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E0BB0" w:rsidTr="00345119">
        <w:tc>
          <w:tcPr>
            <w:tcW w:w="9576" w:type="dxa"/>
            <w:noWrap/>
          </w:tcPr>
          <w:p w:rsidR="008423E4" w:rsidRPr="0022177D" w:rsidRDefault="000B7781" w:rsidP="00345119">
            <w:pPr>
              <w:pStyle w:val="Heading1"/>
            </w:pPr>
            <w:bookmarkStart w:id="0" w:name="_GoBack"/>
            <w:bookmarkEnd w:id="0"/>
            <w:r w:rsidRPr="00631897">
              <w:t>BILL ANALYSIS</w:t>
            </w:r>
          </w:p>
        </w:tc>
      </w:tr>
    </w:tbl>
    <w:p w:rsidR="008423E4" w:rsidRPr="0022177D" w:rsidRDefault="000B7781" w:rsidP="008423E4">
      <w:pPr>
        <w:jc w:val="center"/>
      </w:pPr>
    </w:p>
    <w:p w:rsidR="008423E4" w:rsidRPr="00B31F0E" w:rsidRDefault="000B7781" w:rsidP="008423E4"/>
    <w:p w:rsidR="008423E4" w:rsidRPr="00742794" w:rsidRDefault="000B7781" w:rsidP="008423E4">
      <w:pPr>
        <w:tabs>
          <w:tab w:val="right" w:pos="9360"/>
        </w:tabs>
      </w:pPr>
    </w:p>
    <w:tbl>
      <w:tblPr>
        <w:tblW w:w="0" w:type="auto"/>
        <w:tblLayout w:type="fixed"/>
        <w:tblLook w:val="01E0" w:firstRow="1" w:lastRow="1" w:firstColumn="1" w:lastColumn="1" w:noHBand="0" w:noVBand="0"/>
      </w:tblPr>
      <w:tblGrid>
        <w:gridCol w:w="9576"/>
      </w:tblGrid>
      <w:tr w:rsidR="00FE0BB0" w:rsidTr="00345119">
        <w:tc>
          <w:tcPr>
            <w:tcW w:w="9576" w:type="dxa"/>
          </w:tcPr>
          <w:p w:rsidR="008423E4" w:rsidRPr="00861995" w:rsidRDefault="000B7781" w:rsidP="00345119">
            <w:pPr>
              <w:jc w:val="right"/>
            </w:pPr>
            <w:r>
              <w:t>C.S.H.B. 1604</w:t>
            </w:r>
          </w:p>
        </w:tc>
      </w:tr>
      <w:tr w:rsidR="00FE0BB0" w:rsidTr="00345119">
        <w:tc>
          <w:tcPr>
            <w:tcW w:w="9576" w:type="dxa"/>
          </w:tcPr>
          <w:p w:rsidR="008423E4" w:rsidRPr="00861995" w:rsidRDefault="000B7781" w:rsidP="001E6597">
            <w:pPr>
              <w:jc w:val="right"/>
            </w:pPr>
            <w:r>
              <w:t xml:space="preserve">By: </w:t>
            </w:r>
            <w:r>
              <w:t>Blanco</w:t>
            </w:r>
          </w:p>
        </w:tc>
      </w:tr>
      <w:tr w:rsidR="00FE0BB0" w:rsidTr="00345119">
        <w:tc>
          <w:tcPr>
            <w:tcW w:w="9576" w:type="dxa"/>
          </w:tcPr>
          <w:p w:rsidR="008423E4" w:rsidRPr="00861995" w:rsidRDefault="000B7781" w:rsidP="00345119">
            <w:pPr>
              <w:jc w:val="right"/>
            </w:pPr>
            <w:r>
              <w:t>Government Transparency &amp; Operation</w:t>
            </w:r>
          </w:p>
        </w:tc>
      </w:tr>
      <w:tr w:rsidR="00FE0BB0" w:rsidTr="00345119">
        <w:tc>
          <w:tcPr>
            <w:tcW w:w="9576" w:type="dxa"/>
          </w:tcPr>
          <w:p w:rsidR="008423E4" w:rsidRDefault="000B7781" w:rsidP="00345119">
            <w:pPr>
              <w:jc w:val="right"/>
            </w:pPr>
            <w:r>
              <w:t>Committee Report (Substituted)</w:t>
            </w:r>
          </w:p>
        </w:tc>
      </w:tr>
    </w:tbl>
    <w:p w:rsidR="008423E4" w:rsidRDefault="000B7781" w:rsidP="008423E4">
      <w:pPr>
        <w:tabs>
          <w:tab w:val="right" w:pos="9360"/>
        </w:tabs>
      </w:pPr>
    </w:p>
    <w:p w:rsidR="008423E4" w:rsidRDefault="000B7781" w:rsidP="008423E4"/>
    <w:p w:rsidR="008423E4" w:rsidRDefault="000B7781" w:rsidP="008423E4"/>
    <w:tbl>
      <w:tblPr>
        <w:tblW w:w="0" w:type="auto"/>
        <w:tblCellMar>
          <w:left w:w="115" w:type="dxa"/>
          <w:right w:w="115" w:type="dxa"/>
        </w:tblCellMar>
        <w:tblLook w:val="01E0" w:firstRow="1" w:lastRow="1" w:firstColumn="1" w:lastColumn="1" w:noHBand="0" w:noVBand="0"/>
      </w:tblPr>
      <w:tblGrid>
        <w:gridCol w:w="9582"/>
      </w:tblGrid>
      <w:tr w:rsidR="00FE0BB0" w:rsidTr="001E6597">
        <w:tc>
          <w:tcPr>
            <w:tcW w:w="9582" w:type="dxa"/>
          </w:tcPr>
          <w:p w:rsidR="008423E4" w:rsidRPr="00A8133F" w:rsidRDefault="000B7781" w:rsidP="00F8306A">
            <w:pPr>
              <w:rPr>
                <w:b/>
              </w:rPr>
            </w:pPr>
            <w:r w:rsidRPr="009C1E9A">
              <w:rPr>
                <w:b/>
                <w:u w:val="single"/>
              </w:rPr>
              <w:t>BACKGROUND AND PURPOSE</w:t>
            </w:r>
            <w:r>
              <w:rPr>
                <w:b/>
              </w:rPr>
              <w:t xml:space="preserve"> </w:t>
            </w:r>
          </w:p>
          <w:p w:rsidR="008423E4" w:rsidRDefault="000B7781" w:rsidP="00F8306A"/>
          <w:p w:rsidR="008423E4" w:rsidRDefault="000B7781" w:rsidP="00F8306A">
            <w:pPr>
              <w:pStyle w:val="Header"/>
              <w:tabs>
                <w:tab w:val="clear" w:pos="4320"/>
                <w:tab w:val="clear" w:pos="8640"/>
              </w:tabs>
              <w:jc w:val="both"/>
            </w:pPr>
            <w:r>
              <w:t>Interested parties contend that</w:t>
            </w:r>
            <w:r w:rsidRPr="00363251">
              <w:t xml:space="preserve"> </w:t>
            </w:r>
            <w:r>
              <w:t xml:space="preserve">the requirements for </w:t>
            </w:r>
            <w:r>
              <w:t>each state agency</w:t>
            </w:r>
            <w:r>
              <w:t>'s</w:t>
            </w:r>
            <w:r>
              <w:t xml:space="preserve"> </w:t>
            </w:r>
            <w:r>
              <w:t xml:space="preserve">information security plan </w:t>
            </w:r>
            <w:r>
              <w:t xml:space="preserve">should be </w:t>
            </w:r>
            <w:r>
              <w:t>strengthened</w:t>
            </w:r>
            <w:r>
              <w:t xml:space="preserve"> i</w:t>
            </w:r>
            <w:r w:rsidRPr="00363251">
              <w:t>n the interest of accountability</w:t>
            </w:r>
            <w:r w:rsidRPr="00363251">
              <w:t xml:space="preserve">. </w:t>
            </w:r>
            <w:r>
              <w:t>C.S.</w:t>
            </w:r>
            <w:r w:rsidRPr="00363251">
              <w:t>H</w:t>
            </w:r>
            <w:r>
              <w:t>.</w:t>
            </w:r>
            <w:r w:rsidRPr="00363251">
              <w:t>B</w:t>
            </w:r>
            <w:r>
              <w:t>.</w:t>
            </w:r>
            <w:r w:rsidRPr="00363251">
              <w:t xml:space="preserve"> 1604 </w:t>
            </w:r>
            <w:r>
              <w:t>seeks to</w:t>
            </w:r>
            <w:r w:rsidRPr="00363251">
              <w:t xml:space="preserve"> </w:t>
            </w:r>
            <w:r>
              <w:t xml:space="preserve">increase accountability by </w:t>
            </w:r>
            <w:r>
              <w:t>revising those requirements</w:t>
            </w:r>
            <w:r w:rsidRPr="00363251">
              <w:t>.</w:t>
            </w:r>
          </w:p>
          <w:p w:rsidR="008423E4" w:rsidRPr="00E26B13" w:rsidRDefault="000B7781" w:rsidP="00F8306A">
            <w:pPr>
              <w:rPr>
                <w:b/>
              </w:rPr>
            </w:pPr>
          </w:p>
        </w:tc>
      </w:tr>
      <w:tr w:rsidR="00FE0BB0" w:rsidTr="001E6597">
        <w:tc>
          <w:tcPr>
            <w:tcW w:w="9582" w:type="dxa"/>
          </w:tcPr>
          <w:p w:rsidR="0017725B" w:rsidRDefault="000B7781" w:rsidP="00F8306A">
            <w:pPr>
              <w:rPr>
                <w:b/>
                <w:u w:val="single"/>
              </w:rPr>
            </w:pPr>
            <w:r>
              <w:rPr>
                <w:b/>
                <w:u w:val="single"/>
              </w:rPr>
              <w:t>CRIMINAL JUSTICE IMPACT</w:t>
            </w:r>
          </w:p>
          <w:p w:rsidR="0017725B" w:rsidRDefault="000B7781" w:rsidP="00F8306A">
            <w:pPr>
              <w:rPr>
                <w:b/>
                <w:u w:val="single"/>
              </w:rPr>
            </w:pPr>
          </w:p>
          <w:p w:rsidR="00D009AB" w:rsidRPr="00D009AB" w:rsidRDefault="000B7781" w:rsidP="00F8306A">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rsidR="0017725B" w:rsidRPr="0017725B" w:rsidRDefault="000B7781" w:rsidP="00F8306A">
            <w:pPr>
              <w:rPr>
                <w:b/>
                <w:u w:val="single"/>
              </w:rPr>
            </w:pPr>
          </w:p>
        </w:tc>
      </w:tr>
      <w:tr w:rsidR="00FE0BB0" w:rsidTr="001E6597">
        <w:tc>
          <w:tcPr>
            <w:tcW w:w="9582" w:type="dxa"/>
          </w:tcPr>
          <w:p w:rsidR="008423E4" w:rsidRPr="00A8133F" w:rsidRDefault="000B7781" w:rsidP="00F8306A">
            <w:pPr>
              <w:rPr>
                <w:b/>
              </w:rPr>
            </w:pPr>
            <w:r w:rsidRPr="009C1E9A">
              <w:rPr>
                <w:b/>
                <w:u w:val="single"/>
              </w:rPr>
              <w:t>RULEMAKING AUTHORITY</w:t>
            </w:r>
            <w:r>
              <w:rPr>
                <w:b/>
              </w:rPr>
              <w:t xml:space="preserve"> </w:t>
            </w:r>
          </w:p>
          <w:p w:rsidR="008423E4" w:rsidRDefault="000B7781" w:rsidP="00F8306A"/>
          <w:p w:rsidR="00D009AB" w:rsidRDefault="000B7781" w:rsidP="00F8306A">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0B7781" w:rsidP="00F8306A">
            <w:pPr>
              <w:rPr>
                <w:b/>
              </w:rPr>
            </w:pPr>
          </w:p>
        </w:tc>
      </w:tr>
      <w:tr w:rsidR="00FE0BB0" w:rsidTr="001E6597">
        <w:tc>
          <w:tcPr>
            <w:tcW w:w="9582" w:type="dxa"/>
          </w:tcPr>
          <w:p w:rsidR="008423E4" w:rsidRPr="00A8133F" w:rsidRDefault="000B7781" w:rsidP="00F8306A">
            <w:pPr>
              <w:rPr>
                <w:b/>
              </w:rPr>
            </w:pPr>
            <w:r w:rsidRPr="009C1E9A">
              <w:rPr>
                <w:b/>
                <w:u w:val="single"/>
              </w:rPr>
              <w:t>ANALYSIS</w:t>
            </w:r>
            <w:r>
              <w:rPr>
                <w:b/>
              </w:rPr>
              <w:t xml:space="preserve"> </w:t>
            </w:r>
          </w:p>
          <w:p w:rsidR="008423E4" w:rsidRDefault="000B7781" w:rsidP="00F8306A"/>
          <w:p w:rsidR="0001330C" w:rsidRDefault="000B7781" w:rsidP="00F8306A">
            <w:pPr>
              <w:pStyle w:val="Header"/>
              <w:tabs>
                <w:tab w:val="clear" w:pos="4320"/>
                <w:tab w:val="clear" w:pos="8640"/>
              </w:tabs>
              <w:jc w:val="both"/>
            </w:pPr>
            <w:r>
              <w:t>C.S.</w:t>
            </w:r>
            <w:r>
              <w:t xml:space="preserve">H.B. 1604 amends the Government Code to require </w:t>
            </w:r>
            <w:r>
              <w:t xml:space="preserve">the </w:t>
            </w:r>
            <w:r w:rsidRPr="00A056EF">
              <w:t xml:space="preserve">executive head and chief information security officer </w:t>
            </w:r>
            <w:r>
              <w:t xml:space="preserve">of </w:t>
            </w:r>
            <w:r>
              <w:t xml:space="preserve">each state agency </w:t>
            </w:r>
            <w:r>
              <w:t xml:space="preserve">to </w:t>
            </w:r>
            <w:r w:rsidRPr="00A056EF">
              <w:t xml:space="preserve">annually review and approve in writing the agency's </w:t>
            </w:r>
            <w:r w:rsidRPr="00D009AB">
              <w:t xml:space="preserve">information security plan </w:t>
            </w:r>
            <w:r w:rsidRPr="00A056EF">
              <w:t>and strategies for addressing the agency's information resources systems that are at highest risk for security breaches.</w:t>
            </w:r>
            <w:r>
              <w:t xml:space="preserve"> The bill requires</w:t>
            </w:r>
            <w:r>
              <w:t xml:space="preserve"> </w:t>
            </w:r>
            <w:r w:rsidRPr="00A056EF">
              <w:t>the highest ranking information securit</w:t>
            </w:r>
            <w:r w:rsidRPr="00A056EF">
              <w:t xml:space="preserve">y employee for </w:t>
            </w:r>
            <w:r>
              <w:t>a state</w:t>
            </w:r>
            <w:r w:rsidRPr="00A056EF">
              <w:t xml:space="preserve"> agency </w:t>
            </w:r>
            <w:r>
              <w:t>to</w:t>
            </w:r>
            <w:r w:rsidRPr="00A056EF">
              <w:t xml:space="preserve"> review and approve the plan and strategies</w:t>
            </w:r>
            <w:r>
              <w:t xml:space="preserve"> i</w:t>
            </w:r>
            <w:r w:rsidRPr="00A056EF">
              <w:t xml:space="preserve">f </w:t>
            </w:r>
            <w:r>
              <w:t>the</w:t>
            </w:r>
            <w:r w:rsidRPr="00A056EF">
              <w:t xml:space="preserve"> agency does not have a chief information security officer</w:t>
            </w:r>
            <w:r w:rsidRPr="00A056EF">
              <w:t xml:space="preserve">. The </w:t>
            </w:r>
            <w:r>
              <w:t xml:space="preserve">bill establishes that the </w:t>
            </w:r>
            <w:r w:rsidRPr="00A056EF">
              <w:t>executive head retains full responsibility for the agency's information security and</w:t>
            </w:r>
            <w:r w:rsidRPr="00A056EF">
              <w:t xml:space="preserve"> any risks to that security.</w:t>
            </w:r>
            <w:r>
              <w:t xml:space="preserve"> The bill requires</w:t>
            </w:r>
            <w:r w:rsidRPr="00A056EF">
              <w:t xml:space="preserve"> a state agency</w:t>
            </w:r>
            <w:r>
              <w:t xml:space="preserve"> </w:t>
            </w:r>
            <w:r>
              <w:t>to</w:t>
            </w:r>
            <w:r w:rsidRPr="00A056EF">
              <w:t xml:space="preserve"> file with the </w:t>
            </w:r>
            <w:r>
              <w:t xml:space="preserve">governing </w:t>
            </w:r>
            <w:r w:rsidRPr="00A056EF">
              <w:t>board</w:t>
            </w:r>
            <w:r>
              <w:t xml:space="preserve"> of the Department of Information Resources</w:t>
            </w:r>
            <w:r w:rsidRPr="00A056EF">
              <w:t xml:space="preserve"> </w:t>
            </w:r>
            <w:r>
              <w:t>the</w:t>
            </w:r>
            <w:r w:rsidRPr="00A056EF">
              <w:t xml:space="preserve"> written approval for each year of the current state fiscal biennium</w:t>
            </w:r>
            <w:r>
              <w:t xml:space="preserve"> b</w:t>
            </w:r>
            <w:r w:rsidRPr="00A056EF">
              <w:t>efore submitting to the Legislative Budget Bo</w:t>
            </w:r>
            <w:r w:rsidRPr="00A056EF">
              <w:t>ard a legislative appropriation request for a state fiscal biennium</w:t>
            </w:r>
            <w:r w:rsidRPr="00A056EF">
              <w:t>.</w:t>
            </w:r>
          </w:p>
          <w:p w:rsidR="0001330C" w:rsidRDefault="000B7781" w:rsidP="00F8306A">
            <w:pPr>
              <w:pStyle w:val="Header"/>
              <w:tabs>
                <w:tab w:val="clear" w:pos="4320"/>
                <w:tab w:val="clear" w:pos="8640"/>
              </w:tabs>
              <w:jc w:val="both"/>
            </w:pPr>
          </w:p>
          <w:p w:rsidR="00A056EF" w:rsidRDefault="000B7781" w:rsidP="00F8306A">
            <w:pPr>
              <w:pStyle w:val="Header"/>
              <w:tabs>
                <w:tab w:val="clear" w:pos="4320"/>
                <w:tab w:val="clear" w:pos="8640"/>
              </w:tabs>
              <w:jc w:val="both"/>
            </w:pPr>
            <w:r>
              <w:t>C.S.H.B. 1604 requires ea</w:t>
            </w:r>
            <w:r w:rsidRPr="00A056EF">
              <w:t xml:space="preserve">ch state agency </w:t>
            </w:r>
            <w:r>
              <w:t>to</w:t>
            </w:r>
            <w:r w:rsidRPr="00A056EF">
              <w:t xml:space="preserve"> include in the agency's information security plan the actions the agency is taking to incorporate into the plan the core functions of "identif</w:t>
            </w:r>
            <w:r w:rsidRPr="00A056EF">
              <w:t xml:space="preserve">y, protect, detect, respond, and recover" as recommended </w:t>
            </w:r>
            <w:r>
              <w:t>in a specified</w:t>
            </w:r>
            <w:r w:rsidRPr="00A056EF">
              <w:t xml:space="preserve"> </w:t>
            </w:r>
            <w:r>
              <w:t>U.S.</w:t>
            </w:r>
            <w:r w:rsidRPr="00A056EF">
              <w:t xml:space="preserve"> Department of Commerce</w:t>
            </w:r>
            <w:r>
              <w:t xml:space="preserve"> </w:t>
            </w:r>
            <w:r w:rsidRPr="00692961">
              <w:t>National Institute of Standards and Technology</w:t>
            </w:r>
            <w:r>
              <w:t xml:space="preserve"> </w:t>
            </w:r>
            <w:r>
              <w:t>publication</w:t>
            </w:r>
            <w:r w:rsidRPr="00A056EF">
              <w:t xml:space="preserve">. The </w:t>
            </w:r>
            <w:r>
              <w:t xml:space="preserve">bill requires the </w:t>
            </w:r>
            <w:r w:rsidRPr="00A056EF">
              <w:t>agency</w:t>
            </w:r>
            <w:r w:rsidRPr="00A056EF">
              <w:t>, at a minimum,</w:t>
            </w:r>
            <w:r w:rsidRPr="00A056EF">
              <w:t xml:space="preserve"> </w:t>
            </w:r>
            <w:r>
              <w:t xml:space="preserve">to </w:t>
            </w:r>
            <w:r w:rsidRPr="0001330C">
              <w:t>identify</w:t>
            </w:r>
            <w:r>
              <w:t xml:space="preserve"> </w:t>
            </w:r>
            <w:r w:rsidRPr="00A056EF">
              <w:t xml:space="preserve">any information the agency requires individuals to provide to the agency or the agency retains that is not necessary for the agency's operations. The </w:t>
            </w:r>
            <w:r>
              <w:t xml:space="preserve">bill authorizes the </w:t>
            </w:r>
            <w:r w:rsidRPr="00A056EF">
              <w:t xml:space="preserve">agency </w:t>
            </w:r>
            <w:r>
              <w:t>to</w:t>
            </w:r>
            <w:r w:rsidRPr="00A056EF">
              <w:t xml:space="preserve"> incorporate the core functions over a period of years.</w:t>
            </w:r>
            <w:r>
              <w:t xml:space="preserve"> The bill requires a</w:t>
            </w:r>
            <w:r w:rsidRPr="0001330C">
              <w:t xml:space="preserve"> s</w:t>
            </w:r>
            <w:r w:rsidRPr="0001330C">
              <w:t xml:space="preserve">tate agency's information security plan </w:t>
            </w:r>
            <w:r>
              <w:t>to</w:t>
            </w:r>
            <w:r w:rsidRPr="0001330C">
              <w:t xml:space="preserve"> include appropriate privacy and security standards that, at a minimum, require a vendor who offers cloud computing services or other software, applications, online services, or information technology solutions to </w:t>
            </w:r>
            <w:r w:rsidRPr="0001330C">
              <w:t>any state agency to demonstrate that data provided by the state to the vendor will be maintained in compliance with all applicable state and federal laws and rules.</w:t>
            </w:r>
          </w:p>
          <w:p w:rsidR="008423E4" w:rsidRDefault="000B7781" w:rsidP="00F8306A">
            <w:pPr>
              <w:pStyle w:val="Header"/>
              <w:tabs>
                <w:tab w:val="clear" w:pos="4320"/>
                <w:tab w:val="clear" w:pos="8640"/>
              </w:tabs>
              <w:jc w:val="both"/>
            </w:pPr>
          </w:p>
          <w:p w:rsidR="008423E4" w:rsidRPr="00835628" w:rsidRDefault="000B7781" w:rsidP="00F8306A">
            <w:pPr>
              <w:rPr>
                <w:b/>
              </w:rPr>
            </w:pPr>
          </w:p>
        </w:tc>
      </w:tr>
      <w:tr w:rsidR="00FE0BB0" w:rsidTr="001E6597">
        <w:tc>
          <w:tcPr>
            <w:tcW w:w="9582" w:type="dxa"/>
          </w:tcPr>
          <w:p w:rsidR="008423E4" w:rsidRPr="00A8133F" w:rsidRDefault="000B7781" w:rsidP="00F8306A">
            <w:pPr>
              <w:rPr>
                <w:b/>
              </w:rPr>
            </w:pPr>
            <w:r w:rsidRPr="009C1E9A">
              <w:rPr>
                <w:b/>
                <w:u w:val="single"/>
              </w:rPr>
              <w:lastRenderedPageBreak/>
              <w:t>EFFECTIVE DATE</w:t>
            </w:r>
            <w:r>
              <w:rPr>
                <w:b/>
              </w:rPr>
              <w:t xml:space="preserve"> </w:t>
            </w:r>
          </w:p>
          <w:p w:rsidR="008423E4" w:rsidRDefault="000B7781" w:rsidP="00F8306A"/>
          <w:p w:rsidR="008423E4" w:rsidRPr="003624F2" w:rsidRDefault="000B7781" w:rsidP="00F8306A">
            <w:pPr>
              <w:pStyle w:val="Header"/>
              <w:tabs>
                <w:tab w:val="clear" w:pos="4320"/>
                <w:tab w:val="clear" w:pos="8640"/>
              </w:tabs>
              <w:jc w:val="both"/>
            </w:pPr>
            <w:r>
              <w:t>September 1, 2017.</w:t>
            </w:r>
          </w:p>
          <w:p w:rsidR="008423E4" w:rsidRPr="00233FDB" w:rsidRDefault="000B7781" w:rsidP="00F8306A">
            <w:pPr>
              <w:rPr>
                <w:b/>
              </w:rPr>
            </w:pPr>
          </w:p>
        </w:tc>
      </w:tr>
      <w:tr w:rsidR="00FE0BB0" w:rsidTr="001E6597">
        <w:tc>
          <w:tcPr>
            <w:tcW w:w="9582" w:type="dxa"/>
          </w:tcPr>
          <w:p w:rsidR="001E6597" w:rsidRDefault="000B7781" w:rsidP="00F8306A">
            <w:pPr>
              <w:jc w:val="both"/>
              <w:rPr>
                <w:b/>
                <w:u w:val="single"/>
              </w:rPr>
            </w:pPr>
            <w:r>
              <w:rPr>
                <w:b/>
                <w:u w:val="single"/>
              </w:rPr>
              <w:t>COMPARISON OF ORIGINAL AND SUBSTITUTE</w:t>
            </w:r>
          </w:p>
          <w:p w:rsidR="008504E8" w:rsidRDefault="000B7781" w:rsidP="00F8306A">
            <w:pPr>
              <w:jc w:val="both"/>
            </w:pPr>
          </w:p>
          <w:p w:rsidR="008504E8" w:rsidRDefault="000B7781" w:rsidP="00F8306A">
            <w:pPr>
              <w:jc w:val="both"/>
            </w:pPr>
            <w:r>
              <w:t>While C.S.H</w:t>
            </w:r>
            <w:r>
              <w:t>.B. 1604 may differ from the original in minor or nonsubstantive ways, the following comparison is organized and formatted in a manner that indicates the substantial differences between the introduced and committee substitute versions of the bill.</w:t>
            </w:r>
          </w:p>
          <w:p w:rsidR="008504E8" w:rsidRPr="008504E8" w:rsidRDefault="000B7781" w:rsidP="00F8306A">
            <w:pPr>
              <w:jc w:val="both"/>
            </w:pPr>
          </w:p>
        </w:tc>
      </w:tr>
      <w:tr w:rsidR="00FE0BB0" w:rsidTr="001E659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0"/>
              <w:gridCol w:w="4666"/>
            </w:tblGrid>
            <w:tr w:rsidR="00FE0BB0" w:rsidTr="000B0763">
              <w:trPr>
                <w:cantSplit/>
                <w:tblHeader/>
              </w:trPr>
              <w:tc>
                <w:tcPr>
                  <w:tcW w:w="4680" w:type="dxa"/>
                  <w:tcMar>
                    <w:bottom w:w="188" w:type="dxa"/>
                  </w:tcMar>
                </w:tcPr>
                <w:p w:rsidR="001E6597" w:rsidRDefault="000B7781" w:rsidP="00F8306A">
                  <w:pPr>
                    <w:jc w:val="center"/>
                  </w:pPr>
                  <w:r>
                    <w:t>INTRODUCED</w:t>
                  </w:r>
                </w:p>
              </w:tc>
              <w:tc>
                <w:tcPr>
                  <w:tcW w:w="4666" w:type="dxa"/>
                  <w:tcMar>
                    <w:bottom w:w="188" w:type="dxa"/>
                  </w:tcMar>
                </w:tcPr>
                <w:p w:rsidR="001E6597" w:rsidRDefault="000B7781" w:rsidP="00F8306A">
                  <w:pPr>
                    <w:jc w:val="center"/>
                  </w:pPr>
                  <w:r>
                    <w:t>HOUSE COMMITTEE SUBSTITUTE</w:t>
                  </w:r>
                </w:p>
              </w:tc>
            </w:tr>
            <w:tr w:rsidR="00FE0BB0" w:rsidTr="000B0763">
              <w:tc>
                <w:tcPr>
                  <w:tcW w:w="4680" w:type="dxa"/>
                  <w:tcMar>
                    <w:right w:w="360" w:type="dxa"/>
                  </w:tcMar>
                </w:tcPr>
                <w:p w:rsidR="001E6597" w:rsidRDefault="000B7781" w:rsidP="00F8306A">
                  <w:pPr>
                    <w:jc w:val="both"/>
                  </w:pPr>
                  <w:r>
                    <w:t>SECTION 1.  Section 2054.133, Government Code, is amended by adding Subsection (b-1) to read as follows:</w:t>
                  </w:r>
                </w:p>
                <w:p w:rsidR="000B0763" w:rsidRDefault="000B7781" w:rsidP="00F8306A">
                  <w:pPr>
                    <w:jc w:val="both"/>
                  </w:pPr>
                </w:p>
                <w:p w:rsidR="001E6597" w:rsidRDefault="000B7781" w:rsidP="00F8306A">
                  <w:pPr>
                    <w:jc w:val="both"/>
                  </w:pPr>
                  <w:r>
                    <w:rPr>
                      <w:u w:val="single"/>
                    </w:rPr>
                    <w:t>(b-1</w:t>
                  </w:r>
                  <w:r w:rsidRPr="006265E8">
                    <w:rPr>
                      <w:u w:val="single"/>
                    </w:rPr>
                    <w:t>)  The state</w:t>
                  </w:r>
                  <w:r>
                    <w:rPr>
                      <w:u w:val="single"/>
                    </w:rPr>
                    <w:t xml:space="preserve"> agency shall include in the agen</w:t>
                  </w:r>
                  <w:r w:rsidRPr="00692961">
                    <w:rPr>
                      <w:u w:val="single"/>
                    </w:rPr>
                    <w:t>cy's information security plan a written statement signed by t</w:t>
                  </w:r>
                  <w:r w:rsidRPr="00692961">
                    <w:rPr>
                      <w:u w:val="single"/>
                    </w:rPr>
                    <w:t>he executive head of the agency acknowledging that the executive head  is aware of the vulnerabilities and risks identified in the plan's development.</w:t>
                  </w:r>
                </w:p>
                <w:p w:rsidR="001E6597" w:rsidRDefault="000B7781" w:rsidP="00F8306A">
                  <w:pPr>
                    <w:jc w:val="both"/>
                  </w:pPr>
                </w:p>
              </w:tc>
              <w:tc>
                <w:tcPr>
                  <w:tcW w:w="4666" w:type="dxa"/>
                  <w:tcMar>
                    <w:left w:w="360" w:type="dxa"/>
                  </w:tcMar>
                </w:tcPr>
                <w:p w:rsidR="001E6597" w:rsidRDefault="000B7781" w:rsidP="00F8306A">
                  <w:pPr>
                    <w:jc w:val="both"/>
                  </w:pPr>
                  <w:r>
                    <w:t>SECTION 1.  Section 2054.133, Government Code, is amended by adding Subsections (b-1), (b-2), (b-3), and</w:t>
                  </w:r>
                  <w:r>
                    <w:t xml:space="preserve"> (b-4) to read as follows:</w:t>
                  </w:r>
                </w:p>
                <w:p w:rsidR="00692961" w:rsidRPr="00D36D57" w:rsidRDefault="000B7781" w:rsidP="00F8306A">
                  <w:pPr>
                    <w:jc w:val="both"/>
                    <w:rPr>
                      <w:u w:val="single"/>
                    </w:rPr>
                  </w:pPr>
                  <w:r w:rsidRPr="006265E8">
                    <w:rPr>
                      <w:highlight w:val="lightGray"/>
                      <w:u w:val="single"/>
                    </w:rPr>
                    <w:t xml:space="preserve">(b-1)  The executive </w:t>
                  </w:r>
                  <w:r w:rsidRPr="000B0763">
                    <w:rPr>
                      <w:highlight w:val="lightGray"/>
                      <w:u w:val="single"/>
                    </w:rPr>
                    <w:t xml:space="preserve">head and chief information security officer of each state agency shall annually review </w:t>
                  </w:r>
                  <w:r w:rsidRPr="00D36D57">
                    <w:rPr>
                      <w:u w:val="single"/>
                    </w:rPr>
                    <w:t xml:space="preserve">and approve in writing the agency's information security plan </w:t>
                  </w:r>
                  <w:r w:rsidRPr="000B0763">
                    <w:rPr>
                      <w:highlight w:val="lightGray"/>
                      <w:u w:val="single"/>
                    </w:rPr>
                    <w:t>and strategies for addressing the agency's information resources systems that are at highest risk for security breaches.  If a state agency does not have a chief information security officer, the highest ranking information security employee for the agency</w:t>
                  </w:r>
                  <w:r w:rsidRPr="000B0763">
                    <w:rPr>
                      <w:highlight w:val="lightGray"/>
                      <w:u w:val="single"/>
                    </w:rPr>
                    <w:t xml:space="preserve"> shall review and approve the plan and strategies.</w:t>
                  </w:r>
                  <w:r w:rsidRPr="00D36D57">
                    <w:rPr>
                      <w:u w:val="single"/>
                    </w:rPr>
                    <w:t xml:space="preserve">  The executive head retains full responsibility for the agency's information security and any risks to that security.</w:t>
                  </w:r>
                </w:p>
                <w:p w:rsidR="001E6597" w:rsidRDefault="000B7781" w:rsidP="00F8306A">
                  <w:pPr>
                    <w:jc w:val="both"/>
                  </w:pPr>
                  <w:r w:rsidRPr="000B0763">
                    <w:rPr>
                      <w:highlight w:val="lightGray"/>
                      <w:u w:val="single"/>
                    </w:rPr>
                    <w:t>(b-2)  Before submitting to the Legislative Budget Board a legislative appropriation re</w:t>
                  </w:r>
                  <w:r w:rsidRPr="000B0763">
                    <w:rPr>
                      <w:highlight w:val="lightGray"/>
                      <w:u w:val="single"/>
                    </w:rPr>
                    <w:t>quest for a state fiscal biennium, a state agency must file with the board the written approval required under Subsection (b-1) for each year of the current state fiscal biennium.</w:t>
                  </w:r>
                </w:p>
                <w:p w:rsidR="001E6597" w:rsidRDefault="000B7781" w:rsidP="00F8306A">
                  <w:pPr>
                    <w:jc w:val="both"/>
                  </w:pPr>
                  <w:r>
                    <w:rPr>
                      <w:u w:val="single"/>
                    </w:rPr>
                    <w:t>(b-3</w:t>
                  </w:r>
                  <w:r w:rsidRPr="006265E8">
                    <w:rPr>
                      <w:u w:val="single"/>
                    </w:rPr>
                    <w:t>)  Each state</w:t>
                  </w:r>
                  <w:r>
                    <w:rPr>
                      <w:u w:val="single"/>
                    </w:rPr>
                    <w:t xml:space="preserve"> agency shall include in the agency's information security </w:t>
                  </w:r>
                  <w:r>
                    <w:rPr>
                      <w:u w:val="single"/>
                    </w:rPr>
                    <w:t xml:space="preserve">plan </w:t>
                  </w:r>
                  <w:r w:rsidRPr="000B0763">
                    <w:rPr>
                      <w:highlight w:val="lightGray"/>
                      <w:u w:val="single"/>
                    </w:rPr>
                    <w:t>the actions the agency is taking to incorporate into the plan the core functions of "identify, protect, detect, respond, and recover" as recommended in the "Framework for Improving Critical Infrastructure Cybersecurity" of the United States Department</w:t>
                  </w:r>
                  <w:r w:rsidRPr="000B0763">
                    <w:rPr>
                      <w:highlight w:val="lightGray"/>
                      <w:u w:val="single"/>
                    </w:rPr>
                    <w:t xml:space="preserve"> of Commerce National Institute of Standards and Technology.  The agency shall, at a minimum, identify any information the agency requires individuals to provide to the agency or the agency retains that is not necessary for the agency's operations.  The ag</w:t>
                  </w:r>
                  <w:r w:rsidRPr="000B0763">
                    <w:rPr>
                      <w:highlight w:val="lightGray"/>
                      <w:u w:val="single"/>
                    </w:rPr>
                    <w:t>ency may incorporate the core functions over a period of years.</w:t>
                  </w:r>
                </w:p>
                <w:p w:rsidR="001E6597" w:rsidRDefault="000B7781" w:rsidP="00F8306A">
                  <w:pPr>
                    <w:jc w:val="both"/>
                  </w:pPr>
                  <w:r w:rsidRPr="000B0763">
                    <w:rPr>
                      <w:highlight w:val="lightGray"/>
                      <w:u w:val="single"/>
                    </w:rPr>
                    <w:t xml:space="preserve">(b-4)  A state agency's information security </w:t>
                  </w:r>
                  <w:r w:rsidRPr="000B0763">
                    <w:rPr>
                      <w:highlight w:val="lightGray"/>
                      <w:u w:val="single"/>
                    </w:rPr>
                    <w:lastRenderedPageBreak/>
                    <w:t>plan must include appropriate privacy and security standards that, at a minimum, require a vendor who offers cloud computing services or other soft</w:t>
                  </w:r>
                  <w:r w:rsidRPr="000B0763">
                    <w:rPr>
                      <w:highlight w:val="lightGray"/>
                      <w:u w:val="single"/>
                    </w:rPr>
                    <w:t>ware, applications, online services, or information technology solutions to any state agency to demonstrate that data provided by the state to the vendor will be maintained in compliance with all applicable state and federal laws and rules.</w:t>
                  </w:r>
                </w:p>
              </w:tc>
            </w:tr>
            <w:tr w:rsidR="00FE0BB0" w:rsidTr="000B0763">
              <w:tc>
                <w:tcPr>
                  <w:tcW w:w="4680" w:type="dxa"/>
                  <w:tcMar>
                    <w:right w:w="360" w:type="dxa"/>
                  </w:tcMar>
                </w:tcPr>
                <w:p w:rsidR="000B0763" w:rsidRDefault="000B7781" w:rsidP="00F8306A">
                  <w:pPr>
                    <w:jc w:val="both"/>
                  </w:pPr>
                  <w:r>
                    <w:lastRenderedPageBreak/>
                    <w:t xml:space="preserve">SECTION 2.  </w:t>
                  </w:r>
                  <w:r>
                    <w:t>Section 2054.133(b-1), Government Code, as added by this Act, applies only to an information security plan submitted on or after the effective date of this Act.</w:t>
                  </w:r>
                </w:p>
              </w:tc>
              <w:tc>
                <w:tcPr>
                  <w:tcW w:w="4666" w:type="dxa"/>
                  <w:tcMar>
                    <w:left w:w="360" w:type="dxa"/>
                  </w:tcMar>
                </w:tcPr>
                <w:p w:rsidR="000B0763" w:rsidRDefault="000B7781" w:rsidP="00F8306A">
                  <w:pPr>
                    <w:jc w:val="both"/>
                  </w:pPr>
                  <w:r>
                    <w:t>SECTION 2.  Section 2054.133, Government Code, as amended by this Act, applies only to an infor</w:t>
                  </w:r>
                  <w:r>
                    <w:t>mation security plan submitted on or after the effective date of this Act.</w:t>
                  </w:r>
                </w:p>
              </w:tc>
            </w:tr>
            <w:tr w:rsidR="00FE0BB0" w:rsidTr="000B0763">
              <w:tc>
                <w:tcPr>
                  <w:tcW w:w="4680" w:type="dxa"/>
                  <w:tcMar>
                    <w:right w:w="360" w:type="dxa"/>
                  </w:tcMar>
                </w:tcPr>
                <w:p w:rsidR="000B0763" w:rsidRDefault="000B7781" w:rsidP="00F8306A">
                  <w:pPr>
                    <w:jc w:val="both"/>
                  </w:pPr>
                  <w:r>
                    <w:t>SECTION 3.  This Act takes effect September 1, 2017.</w:t>
                  </w:r>
                </w:p>
              </w:tc>
              <w:tc>
                <w:tcPr>
                  <w:tcW w:w="4666" w:type="dxa"/>
                  <w:tcMar>
                    <w:left w:w="360" w:type="dxa"/>
                  </w:tcMar>
                </w:tcPr>
                <w:p w:rsidR="000B0763" w:rsidRDefault="000B7781" w:rsidP="00F8306A">
                  <w:pPr>
                    <w:jc w:val="both"/>
                  </w:pPr>
                  <w:r>
                    <w:t>SECTION 3. Same as introduced version.</w:t>
                  </w:r>
                </w:p>
                <w:p w:rsidR="000B0763" w:rsidRDefault="000B7781" w:rsidP="00F8306A">
                  <w:pPr>
                    <w:jc w:val="both"/>
                  </w:pPr>
                </w:p>
              </w:tc>
            </w:tr>
            <w:tr w:rsidR="00FE0BB0" w:rsidTr="000B0763">
              <w:tc>
                <w:tcPr>
                  <w:tcW w:w="4680" w:type="dxa"/>
                  <w:tcMar>
                    <w:right w:w="360" w:type="dxa"/>
                  </w:tcMar>
                </w:tcPr>
                <w:p w:rsidR="000B0763" w:rsidRDefault="000B7781" w:rsidP="00F8306A">
                  <w:pPr>
                    <w:jc w:val="both"/>
                  </w:pPr>
                </w:p>
              </w:tc>
              <w:tc>
                <w:tcPr>
                  <w:tcW w:w="4666" w:type="dxa"/>
                  <w:tcMar>
                    <w:left w:w="360" w:type="dxa"/>
                  </w:tcMar>
                </w:tcPr>
                <w:p w:rsidR="000B0763" w:rsidRDefault="000B7781" w:rsidP="00F8306A">
                  <w:pPr>
                    <w:jc w:val="both"/>
                  </w:pPr>
                </w:p>
              </w:tc>
            </w:tr>
          </w:tbl>
          <w:p w:rsidR="001E6597" w:rsidRDefault="000B7781" w:rsidP="00F8306A"/>
          <w:p w:rsidR="001E6597" w:rsidRPr="009C1E9A" w:rsidRDefault="000B7781" w:rsidP="00F8306A">
            <w:pPr>
              <w:rPr>
                <w:b/>
                <w:u w:val="single"/>
              </w:rPr>
            </w:pPr>
          </w:p>
        </w:tc>
      </w:tr>
    </w:tbl>
    <w:p w:rsidR="008423E4" w:rsidRPr="00BE0E75" w:rsidRDefault="000B7781" w:rsidP="008423E4">
      <w:pPr>
        <w:spacing w:line="480" w:lineRule="auto"/>
        <w:jc w:val="both"/>
        <w:rPr>
          <w:rFonts w:ascii="Arial" w:hAnsi="Arial"/>
          <w:sz w:val="16"/>
          <w:szCs w:val="16"/>
        </w:rPr>
      </w:pPr>
    </w:p>
    <w:p w:rsidR="004108C3" w:rsidRPr="008423E4" w:rsidRDefault="000B778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7781">
      <w:r>
        <w:separator/>
      </w:r>
    </w:p>
  </w:endnote>
  <w:endnote w:type="continuationSeparator" w:id="0">
    <w:p w:rsidR="00000000" w:rsidRDefault="000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90" w:rsidRDefault="000B7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E0BB0" w:rsidTr="009C1E9A">
      <w:trPr>
        <w:cantSplit/>
      </w:trPr>
      <w:tc>
        <w:tcPr>
          <w:tcW w:w="0" w:type="pct"/>
        </w:tcPr>
        <w:p w:rsidR="00137D90" w:rsidRDefault="000B7781" w:rsidP="009C1E9A">
          <w:pPr>
            <w:pStyle w:val="Footer"/>
            <w:tabs>
              <w:tab w:val="clear" w:pos="8640"/>
              <w:tab w:val="right" w:pos="9360"/>
            </w:tabs>
          </w:pPr>
        </w:p>
      </w:tc>
      <w:tc>
        <w:tcPr>
          <w:tcW w:w="2395" w:type="pct"/>
        </w:tcPr>
        <w:p w:rsidR="00137D90" w:rsidRDefault="000B7781" w:rsidP="009C1E9A">
          <w:pPr>
            <w:pStyle w:val="Footer"/>
            <w:tabs>
              <w:tab w:val="clear" w:pos="8640"/>
              <w:tab w:val="right" w:pos="9360"/>
            </w:tabs>
          </w:pPr>
        </w:p>
        <w:p w:rsidR="001A4310" w:rsidRDefault="000B7781" w:rsidP="009C1E9A">
          <w:pPr>
            <w:pStyle w:val="Footer"/>
            <w:tabs>
              <w:tab w:val="clear" w:pos="8640"/>
              <w:tab w:val="right" w:pos="9360"/>
            </w:tabs>
          </w:pPr>
        </w:p>
        <w:p w:rsidR="00137D90" w:rsidRDefault="000B7781" w:rsidP="009C1E9A">
          <w:pPr>
            <w:pStyle w:val="Footer"/>
            <w:tabs>
              <w:tab w:val="clear" w:pos="8640"/>
              <w:tab w:val="right" w:pos="9360"/>
            </w:tabs>
          </w:pPr>
        </w:p>
      </w:tc>
      <w:tc>
        <w:tcPr>
          <w:tcW w:w="2453" w:type="pct"/>
        </w:tcPr>
        <w:p w:rsidR="00137D90" w:rsidRDefault="000B7781" w:rsidP="009C1E9A">
          <w:pPr>
            <w:pStyle w:val="Footer"/>
            <w:tabs>
              <w:tab w:val="clear" w:pos="8640"/>
              <w:tab w:val="right" w:pos="9360"/>
            </w:tabs>
            <w:jc w:val="right"/>
          </w:pPr>
        </w:p>
      </w:tc>
    </w:tr>
    <w:tr w:rsidR="00FE0BB0" w:rsidTr="009C1E9A">
      <w:trPr>
        <w:cantSplit/>
      </w:trPr>
      <w:tc>
        <w:tcPr>
          <w:tcW w:w="0" w:type="pct"/>
        </w:tcPr>
        <w:p w:rsidR="00EC379B" w:rsidRDefault="000B7781" w:rsidP="009C1E9A">
          <w:pPr>
            <w:pStyle w:val="Footer"/>
            <w:tabs>
              <w:tab w:val="clear" w:pos="8640"/>
              <w:tab w:val="right" w:pos="9360"/>
            </w:tabs>
          </w:pPr>
        </w:p>
      </w:tc>
      <w:tc>
        <w:tcPr>
          <w:tcW w:w="2395" w:type="pct"/>
        </w:tcPr>
        <w:p w:rsidR="00EC379B" w:rsidRPr="009C1E9A" w:rsidRDefault="000B7781" w:rsidP="009C1E9A">
          <w:pPr>
            <w:pStyle w:val="Footer"/>
            <w:tabs>
              <w:tab w:val="clear" w:pos="8640"/>
              <w:tab w:val="right" w:pos="9360"/>
            </w:tabs>
            <w:rPr>
              <w:rFonts w:ascii="Shruti" w:hAnsi="Shruti"/>
              <w:sz w:val="22"/>
            </w:rPr>
          </w:pPr>
          <w:r>
            <w:rPr>
              <w:rFonts w:ascii="Shruti" w:hAnsi="Shruti"/>
              <w:sz w:val="22"/>
            </w:rPr>
            <w:t>85R 25473</w:t>
          </w:r>
        </w:p>
      </w:tc>
      <w:tc>
        <w:tcPr>
          <w:tcW w:w="2453" w:type="pct"/>
        </w:tcPr>
        <w:p w:rsidR="00EC379B" w:rsidRDefault="000B7781" w:rsidP="009C1E9A">
          <w:pPr>
            <w:pStyle w:val="Footer"/>
            <w:tabs>
              <w:tab w:val="clear" w:pos="8640"/>
              <w:tab w:val="right" w:pos="9360"/>
            </w:tabs>
            <w:jc w:val="right"/>
          </w:pPr>
          <w:r>
            <w:fldChar w:fldCharType="begin"/>
          </w:r>
          <w:r>
            <w:instrText xml:space="preserve"> DOCPROPERTY  OTID  \* MERGEFORMAT </w:instrText>
          </w:r>
          <w:r>
            <w:fldChar w:fldCharType="separate"/>
          </w:r>
          <w:r>
            <w:t>17.112.284</w:t>
          </w:r>
          <w:r>
            <w:fldChar w:fldCharType="end"/>
          </w:r>
        </w:p>
      </w:tc>
    </w:tr>
    <w:tr w:rsidR="00FE0BB0" w:rsidTr="009C1E9A">
      <w:trPr>
        <w:cantSplit/>
      </w:trPr>
      <w:tc>
        <w:tcPr>
          <w:tcW w:w="0" w:type="pct"/>
        </w:tcPr>
        <w:p w:rsidR="00EC379B" w:rsidRDefault="000B7781" w:rsidP="009C1E9A">
          <w:pPr>
            <w:pStyle w:val="Footer"/>
            <w:tabs>
              <w:tab w:val="clear" w:pos="4320"/>
              <w:tab w:val="clear" w:pos="8640"/>
              <w:tab w:val="left" w:pos="2865"/>
            </w:tabs>
          </w:pPr>
        </w:p>
      </w:tc>
      <w:tc>
        <w:tcPr>
          <w:tcW w:w="2395" w:type="pct"/>
        </w:tcPr>
        <w:p w:rsidR="00EC379B" w:rsidRPr="009C1E9A" w:rsidRDefault="000B7781" w:rsidP="009C1E9A">
          <w:pPr>
            <w:pStyle w:val="Footer"/>
            <w:tabs>
              <w:tab w:val="clear" w:pos="4320"/>
              <w:tab w:val="clear" w:pos="8640"/>
              <w:tab w:val="left" w:pos="2865"/>
            </w:tabs>
            <w:rPr>
              <w:rFonts w:ascii="Shruti" w:hAnsi="Shruti"/>
              <w:sz w:val="22"/>
            </w:rPr>
          </w:pPr>
          <w:r>
            <w:rPr>
              <w:rFonts w:ascii="Shruti" w:hAnsi="Shruti"/>
              <w:sz w:val="22"/>
            </w:rPr>
            <w:t>Substitute Document Number: 85R 23797</w:t>
          </w:r>
        </w:p>
      </w:tc>
      <w:tc>
        <w:tcPr>
          <w:tcW w:w="2453" w:type="pct"/>
        </w:tcPr>
        <w:p w:rsidR="00EC379B" w:rsidRDefault="000B7781" w:rsidP="006D504F">
          <w:pPr>
            <w:pStyle w:val="Footer"/>
            <w:rPr>
              <w:rStyle w:val="PageNumber"/>
            </w:rPr>
          </w:pPr>
        </w:p>
        <w:p w:rsidR="00EC379B" w:rsidRDefault="000B7781" w:rsidP="009C1E9A">
          <w:pPr>
            <w:pStyle w:val="Footer"/>
            <w:tabs>
              <w:tab w:val="clear" w:pos="8640"/>
              <w:tab w:val="right" w:pos="9360"/>
            </w:tabs>
            <w:jc w:val="right"/>
          </w:pPr>
        </w:p>
      </w:tc>
    </w:tr>
    <w:tr w:rsidR="00FE0BB0" w:rsidTr="009C1E9A">
      <w:trPr>
        <w:cantSplit/>
        <w:trHeight w:val="323"/>
      </w:trPr>
      <w:tc>
        <w:tcPr>
          <w:tcW w:w="0" w:type="pct"/>
          <w:gridSpan w:val="3"/>
        </w:tcPr>
        <w:p w:rsidR="00EC379B" w:rsidRDefault="000B778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B7781" w:rsidP="009C1E9A">
          <w:pPr>
            <w:pStyle w:val="Footer"/>
            <w:tabs>
              <w:tab w:val="clear" w:pos="8640"/>
              <w:tab w:val="right" w:pos="9360"/>
            </w:tabs>
            <w:jc w:val="center"/>
          </w:pPr>
        </w:p>
      </w:tc>
    </w:tr>
  </w:tbl>
  <w:p w:rsidR="00EC379B" w:rsidRPr="00FF6F72" w:rsidRDefault="000B778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90" w:rsidRDefault="000B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7781">
      <w:r>
        <w:separator/>
      </w:r>
    </w:p>
  </w:footnote>
  <w:footnote w:type="continuationSeparator" w:id="0">
    <w:p w:rsidR="00000000" w:rsidRDefault="000B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90" w:rsidRDefault="000B7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90" w:rsidRDefault="000B7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90" w:rsidRDefault="000B7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0"/>
    <w:rsid w:val="000B7781"/>
    <w:rsid w:val="00F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009AB"/>
    <w:rPr>
      <w:sz w:val="16"/>
      <w:szCs w:val="16"/>
    </w:rPr>
  </w:style>
  <w:style w:type="paragraph" w:styleId="CommentText">
    <w:name w:val="annotation text"/>
    <w:basedOn w:val="Normal"/>
    <w:link w:val="CommentTextChar"/>
    <w:rsid w:val="00D009AB"/>
    <w:rPr>
      <w:sz w:val="20"/>
      <w:szCs w:val="20"/>
    </w:rPr>
  </w:style>
  <w:style w:type="character" w:customStyle="1" w:styleId="CommentTextChar">
    <w:name w:val="Comment Text Char"/>
    <w:basedOn w:val="DefaultParagraphFont"/>
    <w:link w:val="CommentText"/>
    <w:rsid w:val="00D009AB"/>
  </w:style>
  <w:style w:type="paragraph" w:styleId="CommentSubject">
    <w:name w:val="annotation subject"/>
    <w:basedOn w:val="CommentText"/>
    <w:next w:val="CommentText"/>
    <w:link w:val="CommentSubjectChar"/>
    <w:rsid w:val="00D009AB"/>
    <w:rPr>
      <w:b/>
      <w:bCs/>
    </w:rPr>
  </w:style>
  <w:style w:type="character" w:customStyle="1" w:styleId="CommentSubjectChar">
    <w:name w:val="Comment Subject Char"/>
    <w:basedOn w:val="CommentTextChar"/>
    <w:link w:val="CommentSubject"/>
    <w:rsid w:val="00D009AB"/>
    <w:rPr>
      <w:b/>
      <w:bCs/>
    </w:rPr>
  </w:style>
  <w:style w:type="paragraph" w:styleId="Revision">
    <w:name w:val="Revision"/>
    <w:hidden/>
    <w:uiPriority w:val="99"/>
    <w:semiHidden/>
    <w:rsid w:val="008F69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009AB"/>
    <w:rPr>
      <w:sz w:val="16"/>
      <w:szCs w:val="16"/>
    </w:rPr>
  </w:style>
  <w:style w:type="paragraph" w:styleId="CommentText">
    <w:name w:val="annotation text"/>
    <w:basedOn w:val="Normal"/>
    <w:link w:val="CommentTextChar"/>
    <w:rsid w:val="00D009AB"/>
    <w:rPr>
      <w:sz w:val="20"/>
      <w:szCs w:val="20"/>
    </w:rPr>
  </w:style>
  <w:style w:type="character" w:customStyle="1" w:styleId="CommentTextChar">
    <w:name w:val="Comment Text Char"/>
    <w:basedOn w:val="DefaultParagraphFont"/>
    <w:link w:val="CommentText"/>
    <w:rsid w:val="00D009AB"/>
  </w:style>
  <w:style w:type="paragraph" w:styleId="CommentSubject">
    <w:name w:val="annotation subject"/>
    <w:basedOn w:val="CommentText"/>
    <w:next w:val="CommentText"/>
    <w:link w:val="CommentSubjectChar"/>
    <w:rsid w:val="00D009AB"/>
    <w:rPr>
      <w:b/>
      <w:bCs/>
    </w:rPr>
  </w:style>
  <w:style w:type="character" w:customStyle="1" w:styleId="CommentSubjectChar">
    <w:name w:val="Comment Subject Char"/>
    <w:basedOn w:val="CommentTextChar"/>
    <w:link w:val="CommentSubject"/>
    <w:rsid w:val="00D009AB"/>
    <w:rPr>
      <w:b/>
      <w:bCs/>
    </w:rPr>
  </w:style>
  <w:style w:type="paragraph" w:styleId="Revision">
    <w:name w:val="Revision"/>
    <w:hidden/>
    <w:uiPriority w:val="99"/>
    <w:semiHidden/>
    <w:rsid w:val="008F6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5214</Characters>
  <Application>Microsoft Office Word</Application>
  <DocSecurity>4</DocSecurity>
  <Lines>152</Lines>
  <Paragraphs>31</Paragraphs>
  <ScaleCrop>false</ScaleCrop>
  <HeadingPairs>
    <vt:vector size="2" baseType="variant">
      <vt:variant>
        <vt:lpstr>Title</vt:lpstr>
      </vt:variant>
      <vt:variant>
        <vt:i4>1</vt:i4>
      </vt:variant>
    </vt:vector>
  </HeadingPairs>
  <TitlesOfParts>
    <vt:vector size="1" baseType="lpstr">
      <vt:lpstr>BA - HB01604 (Committee Report (Substituted))</vt:lpstr>
    </vt:vector>
  </TitlesOfParts>
  <Company>State of Texas</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25473</dc:subject>
  <dc:creator>State of Texas</dc:creator>
  <dc:description>HB 1604 by Blanco-(H)Government Transparency &amp; Operation (Substitute Document Number: 85R 23797)</dc:description>
  <cp:lastModifiedBy>Molly Hoffman-Bricker</cp:lastModifiedBy>
  <cp:revision>2</cp:revision>
  <cp:lastPrinted>2017-04-23T15:50:00Z</cp:lastPrinted>
  <dcterms:created xsi:type="dcterms:W3CDTF">2017-05-04T20:57:00Z</dcterms:created>
  <dcterms:modified xsi:type="dcterms:W3CDTF">2017-05-04T20:57:00Z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17.112.284</vt:lpwstr>
  </property>
</Properties>
</file>