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B" w:rsidRDefault="000B574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6D33" w:rsidTr="00345119">
        <w:tc>
          <w:tcPr>
            <w:tcW w:w="9576" w:type="dxa"/>
            <w:noWrap/>
          </w:tcPr>
          <w:p w:rsidR="008423E4" w:rsidRPr="0022177D" w:rsidRDefault="000B5742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0B5742" w:rsidP="008423E4">
      <w:pPr>
        <w:jc w:val="center"/>
      </w:pPr>
    </w:p>
    <w:p w:rsidR="008423E4" w:rsidRPr="00B31F0E" w:rsidRDefault="000B5742" w:rsidP="008423E4"/>
    <w:p w:rsidR="008423E4" w:rsidRPr="00742794" w:rsidRDefault="000B57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6D33" w:rsidTr="00345119">
        <w:tc>
          <w:tcPr>
            <w:tcW w:w="9576" w:type="dxa"/>
          </w:tcPr>
          <w:p w:rsidR="008423E4" w:rsidRPr="00861995" w:rsidRDefault="000B5742" w:rsidP="00345119">
            <w:pPr>
              <w:jc w:val="right"/>
            </w:pPr>
            <w:r>
              <w:t>H.B. 1633</w:t>
            </w:r>
          </w:p>
        </w:tc>
      </w:tr>
      <w:tr w:rsidR="00F26D33" w:rsidTr="00345119">
        <w:tc>
          <w:tcPr>
            <w:tcW w:w="9576" w:type="dxa"/>
          </w:tcPr>
          <w:p w:rsidR="008423E4" w:rsidRPr="00861995" w:rsidRDefault="000B5742" w:rsidP="006D4936">
            <w:pPr>
              <w:jc w:val="right"/>
            </w:pPr>
            <w:r>
              <w:t xml:space="preserve">By: </w:t>
            </w:r>
            <w:r>
              <w:t>Rodriguez, Justin</w:t>
            </w:r>
          </w:p>
        </w:tc>
      </w:tr>
      <w:tr w:rsidR="00F26D33" w:rsidTr="00345119">
        <w:tc>
          <w:tcPr>
            <w:tcW w:w="9576" w:type="dxa"/>
          </w:tcPr>
          <w:p w:rsidR="008423E4" w:rsidRPr="00861995" w:rsidRDefault="000B5742" w:rsidP="00345119">
            <w:pPr>
              <w:jc w:val="right"/>
            </w:pPr>
            <w:r>
              <w:t>State Affairs</w:t>
            </w:r>
          </w:p>
        </w:tc>
      </w:tr>
      <w:tr w:rsidR="00F26D33" w:rsidTr="00345119">
        <w:tc>
          <w:tcPr>
            <w:tcW w:w="9576" w:type="dxa"/>
          </w:tcPr>
          <w:p w:rsidR="008423E4" w:rsidRDefault="000B57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5742" w:rsidP="008423E4">
      <w:pPr>
        <w:tabs>
          <w:tab w:val="right" w:pos="9360"/>
        </w:tabs>
      </w:pPr>
    </w:p>
    <w:p w:rsidR="008423E4" w:rsidRDefault="000B5742" w:rsidP="008423E4"/>
    <w:p w:rsidR="008423E4" w:rsidRDefault="000B57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6D33" w:rsidTr="00345119">
        <w:tc>
          <w:tcPr>
            <w:tcW w:w="9576" w:type="dxa"/>
          </w:tcPr>
          <w:p w:rsidR="008423E4" w:rsidRPr="00A8133F" w:rsidRDefault="000B5742" w:rsidP="00291E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5742" w:rsidP="00291E3D"/>
          <w:p w:rsidR="008423E4" w:rsidRDefault="000B5742" w:rsidP="00291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low-income families who may be eligible for </w:t>
            </w:r>
            <w:r>
              <w:t xml:space="preserve">certain bill payment assistance </w:t>
            </w:r>
            <w:r>
              <w:t>programs</w:t>
            </w:r>
            <w:r>
              <w:t xml:space="preserve"> must</w:t>
            </w:r>
            <w:r>
              <w:t xml:space="preserve"> hav</w:t>
            </w:r>
            <w:r>
              <w:t>e</w:t>
            </w:r>
            <w:r>
              <w:t xml:space="preserve"> been threatened with disconnection from service for nonpayment </w:t>
            </w:r>
            <w:r>
              <w:t>as a condition of</w:t>
            </w:r>
            <w:r>
              <w:t xml:space="preserve"> eligibility</w:t>
            </w:r>
            <w:r>
              <w:t xml:space="preserve"> to participate in the program</w:t>
            </w:r>
            <w:r>
              <w:t>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1633 seeks to </w:t>
            </w:r>
            <w:r>
              <w:t xml:space="preserve">address this issue by removing </w:t>
            </w:r>
            <w:r>
              <w:t xml:space="preserve">the </w:t>
            </w:r>
            <w:r>
              <w:t xml:space="preserve">threat of </w:t>
            </w:r>
            <w:r>
              <w:t xml:space="preserve">service </w:t>
            </w:r>
            <w:r>
              <w:t xml:space="preserve">disconnection </w:t>
            </w:r>
            <w:r>
              <w:t xml:space="preserve">for nonpayment </w:t>
            </w:r>
            <w:r>
              <w:t xml:space="preserve">as </w:t>
            </w:r>
            <w:r>
              <w:t xml:space="preserve">a condition of </w:t>
            </w:r>
            <w:r>
              <w:t>eligibility</w:t>
            </w:r>
            <w:r>
              <w:t xml:space="preserve"> for </w:t>
            </w:r>
            <w:r>
              <w:t>applicable bill payment assistance programs offered by certain municipalities</w:t>
            </w:r>
            <w:r>
              <w:t>.</w:t>
            </w:r>
          </w:p>
          <w:p w:rsidR="008423E4" w:rsidRPr="00E26B13" w:rsidRDefault="000B5742" w:rsidP="00291E3D">
            <w:pPr>
              <w:rPr>
                <w:b/>
              </w:rPr>
            </w:pPr>
          </w:p>
        </w:tc>
      </w:tr>
      <w:tr w:rsidR="00F26D33" w:rsidTr="00345119">
        <w:tc>
          <w:tcPr>
            <w:tcW w:w="9576" w:type="dxa"/>
          </w:tcPr>
          <w:p w:rsidR="0017725B" w:rsidRDefault="000B5742" w:rsidP="00291E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5742" w:rsidP="00291E3D">
            <w:pPr>
              <w:rPr>
                <w:b/>
                <w:u w:val="single"/>
              </w:rPr>
            </w:pPr>
          </w:p>
          <w:p w:rsidR="0000299C" w:rsidRPr="0000299C" w:rsidRDefault="000B5742" w:rsidP="00291E3D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0B5742" w:rsidP="00291E3D">
            <w:pPr>
              <w:rPr>
                <w:b/>
                <w:u w:val="single"/>
              </w:rPr>
            </w:pPr>
          </w:p>
        </w:tc>
      </w:tr>
      <w:tr w:rsidR="00F26D33" w:rsidTr="00345119">
        <w:tc>
          <w:tcPr>
            <w:tcW w:w="9576" w:type="dxa"/>
          </w:tcPr>
          <w:p w:rsidR="008423E4" w:rsidRPr="00A8133F" w:rsidRDefault="000B5742" w:rsidP="00291E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5742" w:rsidP="00291E3D"/>
          <w:p w:rsidR="0000299C" w:rsidRDefault="000B5742" w:rsidP="00291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0B5742" w:rsidP="00291E3D">
            <w:pPr>
              <w:rPr>
                <w:b/>
              </w:rPr>
            </w:pPr>
          </w:p>
        </w:tc>
      </w:tr>
      <w:tr w:rsidR="00F26D33" w:rsidTr="00345119">
        <w:tc>
          <w:tcPr>
            <w:tcW w:w="9576" w:type="dxa"/>
          </w:tcPr>
          <w:p w:rsidR="008423E4" w:rsidRPr="00A8133F" w:rsidRDefault="000B5742" w:rsidP="00291E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5742" w:rsidP="00291E3D"/>
          <w:p w:rsidR="008423E4" w:rsidRDefault="000B5742" w:rsidP="00291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1633 amends the Government Code to </w:t>
            </w:r>
            <w:r>
              <w:t xml:space="preserve">remove </w:t>
            </w:r>
            <w:r>
              <w:t xml:space="preserve">as a condition of eligibility for </w:t>
            </w:r>
            <w:r>
              <w:t>certain</w:t>
            </w:r>
            <w:r>
              <w:t xml:space="preserve"> bill payment assistance program</w:t>
            </w:r>
            <w:r>
              <w:t>s</w:t>
            </w:r>
            <w:r>
              <w:t xml:space="preserve"> </w:t>
            </w:r>
            <w:r>
              <w:t xml:space="preserve">offered by </w:t>
            </w:r>
            <w:r>
              <w:t xml:space="preserve">a </w:t>
            </w:r>
            <w:r>
              <w:t>municipalit</w:t>
            </w:r>
            <w:r>
              <w:t>y</w:t>
            </w:r>
            <w:r w:rsidRPr="00B541B5">
              <w:t xml:space="preserve"> with a popu</w:t>
            </w:r>
            <w:r>
              <w:t>lation of more than o</w:t>
            </w:r>
            <w:r>
              <w:t xml:space="preserve">ne million </w:t>
            </w:r>
            <w:r w:rsidRPr="00B541B5">
              <w:t>but less than two million</w:t>
            </w:r>
            <w:r>
              <w:t xml:space="preserve"> </w:t>
            </w:r>
            <w:r>
              <w:t xml:space="preserve">that a </w:t>
            </w:r>
            <w:r>
              <w:t xml:space="preserve">utility system </w:t>
            </w:r>
            <w:r>
              <w:t>customer</w:t>
            </w:r>
            <w:r>
              <w:t xml:space="preserve"> who has been determined by </w:t>
            </w:r>
            <w:r>
              <w:t>the</w:t>
            </w:r>
            <w:r>
              <w:t xml:space="preserve"> municipality to be a low-income customer also</w:t>
            </w:r>
            <w:r>
              <w:t xml:space="preserve"> ha</w:t>
            </w:r>
            <w:r>
              <w:t>s</w:t>
            </w:r>
            <w:r w:rsidRPr="00F9629E">
              <w:t xml:space="preserve"> been threatened with disconnection from service for nonpayment of bills</w:t>
            </w:r>
            <w:r>
              <w:t>.</w:t>
            </w:r>
          </w:p>
          <w:p w:rsidR="008423E4" w:rsidRPr="00835628" w:rsidRDefault="000B5742" w:rsidP="00291E3D">
            <w:pPr>
              <w:rPr>
                <w:b/>
              </w:rPr>
            </w:pPr>
          </w:p>
        </w:tc>
      </w:tr>
      <w:tr w:rsidR="00F26D33" w:rsidTr="00345119">
        <w:tc>
          <w:tcPr>
            <w:tcW w:w="9576" w:type="dxa"/>
          </w:tcPr>
          <w:p w:rsidR="008423E4" w:rsidRPr="00A8133F" w:rsidRDefault="000B5742" w:rsidP="00291E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5742" w:rsidP="00291E3D"/>
          <w:p w:rsidR="008423E4" w:rsidRPr="003624F2" w:rsidRDefault="000B5742" w:rsidP="00291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>
              <w:t>17.</w:t>
            </w:r>
          </w:p>
          <w:p w:rsidR="008423E4" w:rsidRPr="00233FDB" w:rsidRDefault="000B5742" w:rsidP="00291E3D">
            <w:pPr>
              <w:rPr>
                <w:b/>
              </w:rPr>
            </w:pPr>
          </w:p>
        </w:tc>
      </w:tr>
    </w:tbl>
    <w:p w:rsidR="008423E4" w:rsidRPr="00BE0E75" w:rsidRDefault="000B57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574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742">
      <w:r>
        <w:separator/>
      </w:r>
    </w:p>
  </w:endnote>
  <w:endnote w:type="continuationSeparator" w:id="0">
    <w:p w:rsidR="00000000" w:rsidRDefault="000B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6D33" w:rsidTr="009C1E9A">
      <w:trPr>
        <w:cantSplit/>
      </w:trPr>
      <w:tc>
        <w:tcPr>
          <w:tcW w:w="0" w:type="pct"/>
        </w:tcPr>
        <w:p w:rsidR="00137D90" w:rsidRDefault="000B5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5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5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5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5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D33" w:rsidTr="009C1E9A">
      <w:trPr>
        <w:cantSplit/>
      </w:trPr>
      <w:tc>
        <w:tcPr>
          <w:tcW w:w="0" w:type="pct"/>
        </w:tcPr>
        <w:p w:rsidR="00EC379B" w:rsidRDefault="000B5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57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19443</w:t>
          </w:r>
        </w:p>
      </w:tc>
      <w:tc>
        <w:tcPr>
          <w:tcW w:w="2453" w:type="pct"/>
        </w:tcPr>
        <w:p w:rsidR="00EC379B" w:rsidRDefault="000B5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17.83.701</w:t>
          </w:r>
          <w:r>
            <w:fldChar w:fldCharType="end"/>
          </w:r>
        </w:p>
      </w:tc>
    </w:tr>
    <w:tr w:rsidR="00F26D33" w:rsidTr="009C1E9A">
      <w:trPr>
        <w:cantSplit/>
      </w:trPr>
      <w:tc>
        <w:tcPr>
          <w:tcW w:w="0" w:type="pct"/>
        </w:tcPr>
        <w:p w:rsidR="00EC379B" w:rsidRDefault="000B5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5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5742" w:rsidP="006D504F">
          <w:pPr>
            <w:pStyle w:val="Footer"/>
            <w:rPr>
              <w:rStyle w:val="PageNumber"/>
            </w:rPr>
          </w:pPr>
        </w:p>
        <w:p w:rsidR="00EC379B" w:rsidRDefault="000B5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D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57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57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57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742">
      <w:r>
        <w:separator/>
      </w:r>
    </w:p>
  </w:footnote>
  <w:footnote w:type="continuationSeparator" w:id="0">
    <w:p w:rsidR="00000000" w:rsidRDefault="000B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33"/>
    <w:rsid w:val="000B5742"/>
    <w:rsid w:val="00F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2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99C"/>
  </w:style>
  <w:style w:type="paragraph" w:styleId="CommentSubject">
    <w:name w:val="annotation subject"/>
    <w:basedOn w:val="CommentText"/>
    <w:next w:val="CommentText"/>
    <w:link w:val="CommentSubjectChar"/>
    <w:rsid w:val="0000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2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99C"/>
  </w:style>
  <w:style w:type="paragraph" w:styleId="CommentSubject">
    <w:name w:val="annotation subject"/>
    <w:basedOn w:val="CommentText"/>
    <w:next w:val="CommentText"/>
    <w:link w:val="CommentSubjectChar"/>
    <w:rsid w:val="0000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HB01633 (Committee Report (Unamended))</vt:lpstr>
    </vt:vector>
  </TitlesOfParts>
  <Company>State of Texas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19443</dc:subject>
  <dc:creator>State of Texas</dc:creator>
  <dc:description>HB 1633 by Rodriguez, Justin-(H)State Affairs</dc:description>
  <cp:lastModifiedBy>Brianna Weis</cp:lastModifiedBy>
  <cp:revision>2</cp:revision>
  <cp:lastPrinted>2017-03-26T16:16:00Z</cp:lastPrinted>
  <dcterms:created xsi:type="dcterms:W3CDTF">2017-04-21T22:56:00Z</dcterms:created>
  <dcterms:modified xsi:type="dcterms:W3CDTF">2017-04-21T22:56:00Z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17.83.701</vt:lpwstr>
  </property>
</Properties>
</file>