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31" w:rsidRDefault="007D28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426FF4BEA347629CE9C5B84EB9C443"/>
          </w:placeholder>
        </w:sdtPr>
        <w:sdtContent>
          <w:r w:rsidRPr="005C2A78">
            <w:rPr>
              <w:rFonts w:cs="Times New Roman"/>
              <w:b/>
              <w:szCs w:val="24"/>
              <w:u w:val="single"/>
            </w:rPr>
            <w:t>BILL ANALYSIS</w:t>
          </w:r>
        </w:sdtContent>
      </w:sdt>
    </w:p>
    <w:p w:rsidR="007D2831" w:rsidRPr="00585C31" w:rsidRDefault="007D2831" w:rsidP="000F1DF9">
      <w:pPr>
        <w:spacing w:after="0" w:line="240" w:lineRule="auto"/>
        <w:rPr>
          <w:rFonts w:cs="Times New Roman"/>
          <w:szCs w:val="24"/>
        </w:rPr>
      </w:pPr>
    </w:p>
    <w:p w:rsidR="007D2831" w:rsidRPr="00585C31" w:rsidRDefault="007D28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2831" w:rsidTr="000F1DF9">
        <w:tc>
          <w:tcPr>
            <w:tcW w:w="2718" w:type="dxa"/>
          </w:tcPr>
          <w:p w:rsidR="007D2831" w:rsidRPr="005C2A78" w:rsidRDefault="007D2831" w:rsidP="006D756B">
            <w:pPr>
              <w:rPr>
                <w:rFonts w:cs="Times New Roman"/>
                <w:szCs w:val="24"/>
              </w:rPr>
            </w:pPr>
            <w:sdt>
              <w:sdtPr>
                <w:rPr>
                  <w:rFonts w:cs="Times New Roman"/>
                  <w:szCs w:val="24"/>
                </w:rPr>
                <w:alias w:val="Agency Title"/>
                <w:tag w:val="AgencyTitleContentControl"/>
                <w:id w:val="1920747753"/>
                <w:lock w:val="sdtContentLocked"/>
                <w:placeholder>
                  <w:docPart w:val="A7F0C655469C4A98B54023681C359345"/>
                </w:placeholder>
              </w:sdtPr>
              <w:sdtEndPr>
                <w:rPr>
                  <w:rFonts w:cstheme="minorBidi"/>
                  <w:szCs w:val="22"/>
                </w:rPr>
              </w:sdtEndPr>
              <w:sdtContent>
                <w:r>
                  <w:rPr>
                    <w:rFonts w:cs="Times New Roman"/>
                    <w:szCs w:val="24"/>
                  </w:rPr>
                  <w:t>Senate Research Center</w:t>
                </w:r>
              </w:sdtContent>
            </w:sdt>
          </w:p>
        </w:tc>
        <w:tc>
          <w:tcPr>
            <w:tcW w:w="6858" w:type="dxa"/>
          </w:tcPr>
          <w:p w:rsidR="007D2831" w:rsidRPr="00FF6471" w:rsidRDefault="007D2831" w:rsidP="000F1DF9">
            <w:pPr>
              <w:jc w:val="right"/>
              <w:rPr>
                <w:rFonts w:cs="Times New Roman"/>
                <w:szCs w:val="24"/>
              </w:rPr>
            </w:pPr>
            <w:sdt>
              <w:sdtPr>
                <w:rPr>
                  <w:rFonts w:cs="Times New Roman"/>
                  <w:szCs w:val="24"/>
                </w:rPr>
                <w:alias w:val="Bill Number"/>
                <w:tag w:val="BillNumberOne"/>
                <w:id w:val="-410784069"/>
                <w:lock w:val="sdtContentLocked"/>
                <w:placeholder>
                  <w:docPart w:val="D8861AA9AB2446E989568F454E6BC2D8"/>
                </w:placeholder>
              </w:sdtPr>
              <w:sdtContent>
                <w:r>
                  <w:rPr>
                    <w:rFonts w:cs="Times New Roman"/>
                    <w:szCs w:val="24"/>
                  </w:rPr>
                  <w:t>H.B. 1642</w:t>
                </w:r>
              </w:sdtContent>
            </w:sdt>
          </w:p>
        </w:tc>
      </w:tr>
      <w:tr w:rsidR="007D2831" w:rsidTr="000F1DF9">
        <w:sdt>
          <w:sdtPr>
            <w:rPr>
              <w:rFonts w:cs="Times New Roman"/>
              <w:szCs w:val="24"/>
            </w:rPr>
            <w:alias w:val="TLCNumber"/>
            <w:tag w:val="TLCNumber"/>
            <w:id w:val="-542600604"/>
            <w:lock w:val="sdtLocked"/>
            <w:placeholder>
              <w:docPart w:val="87DF4B8BC2A5455AB705D5B7C94853A8"/>
            </w:placeholder>
          </w:sdtPr>
          <w:sdtContent>
            <w:tc>
              <w:tcPr>
                <w:tcW w:w="2718" w:type="dxa"/>
              </w:tcPr>
              <w:p w:rsidR="007D2831" w:rsidRPr="000F1DF9" w:rsidRDefault="007D2831" w:rsidP="00C65088">
                <w:pPr>
                  <w:rPr>
                    <w:rFonts w:cs="Times New Roman"/>
                    <w:szCs w:val="24"/>
                  </w:rPr>
                </w:pPr>
                <w:r>
                  <w:rPr>
                    <w:rFonts w:cs="Times New Roman"/>
                    <w:szCs w:val="24"/>
                  </w:rPr>
                  <w:t>85R7079 JG-F</w:t>
                </w:r>
              </w:p>
            </w:tc>
          </w:sdtContent>
        </w:sdt>
        <w:tc>
          <w:tcPr>
            <w:tcW w:w="6858" w:type="dxa"/>
          </w:tcPr>
          <w:p w:rsidR="007D2831" w:rsidRPr="005C2A78" w:rsidRDefault="007D2831" w:rsidP="006D756B">
            <w:pPr>
              <w:jc w:val="right"/>
              <w:rPr>
                <w:rFonts w:cs="Times New Roman"/>
                <w:szCs w:val="24"/>
              </w:rPr>
            </w:pPr>
            <w:sdt>
              <w:sdtPr>
                <w:rPr>
                  <w:rFonts w:cs="Times New Roman"/>
                  <w:szCs w:val="24"/>
                </w:rPr>
                <w:alias w:val="Author Label"/>
                <w:tag w:val="By"/>
                <w:id w:val="72399597"/>
                <w:lock w:val="sdtLocked"/>
                <w:placeholder>
                  <w:docPart w:val="A45F2E9C68B14716A50285E7E09C89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DFDB2F083943FF8BA41F3C6878C27E"/>
                </w:placeholder>
              </w:sdtPr>
              <w:sdtContent>
                <w:r>
                  <w:rPr>
                    <w:rFonts w:cs="Times New Roman"/>
                    <w:szCs w:val="24"/>
                  </w:rPr>
                  <w:t>Bell et al.</w:t>
                </w:r>
              </w:sdtContent>
            </w:sdt>
            <w:sdt>
              <w:sdtPr>
                <w:rPr>
                  <w:rFonts w:cs="Times New Roman"/>
                  <w:szCs w:val="24"/>
                </w:rPr>
                <w:alias w:val="Sponsor"/>
                <w:tag w:val="Sponsor"/>
                <w:id w:val="-2039656131"/>
                <w:lock w:val="sdtContentLocked"/>
                <w:placeholder>
                  <w:docPart w:val="5BDF5DAF8A794985A850A4101AE5B96C"/>
                </w:placeholder>
              </w:sdtPr>
              <w:sdtContent>
                <w:r>
                  <w:rPr>
                    <w:rFonts w:cs="Times New Roman"/>
                    <w:szCs w:val="24"/>
                  </w:rPr>
                  <w:t xml:space="preserve"> (Kolkhorst)</w:t>
                </w:r>
              </w:sdtContent>
            </w:sdt>
          </w:p>
        </w:tc>
      </w:tr>
      <w:tr w:rsidR="007D2831" w:rsidTr="000F1DF9">
        <w:tc>
          <w:tcPr>
            <w:tcW w:w="2718" w:type="dxa"/>
          </w:tcPr>
          <w:p w:rsidR="007D2831" w:rsidRPr="00BC7495" w:rsidRDefault="007D2831" w:rsidP="000F1DF9">
            <w:pPr>
              <w:rPr>
                <w:rFonts w:cs="Times New Roman"/>
                <w:szCs w:val="24"/>
              </w:rPr>
            </w:pPr>
          </w:p>
        </w:tc>
        <w:sdt>
          <w:sdtPr>
            <w:rPr>
              <w:rFonts w:cs="Times New Roman"/>
              <w:szCs w:val="24"/>
            </w:rPr>
            <w:alias w:val="Committee"/>
            <w:tag w:val="Committee"/>
            <w:id w:val="1914272295"/>
            <w:lock w:val="sdtContentLocked"/>
            <w:placeholder>
              <w:docPart w:val="E51223E3220B43AF90C50A4D57ABE8E9"/>
            </w:placeholder>
          </w:sdtPr>
          <w:sdtContent>
            <w:tc>
              <w:tcPr>
                <w:tcW w:w="6858" w:type="dxa"/>
              </w:tcPr>
              <w:p w:rsidR="007D2831" w:rsidRPr="00FF6471" w:rsidRDefault="007D2831" w:rsidP="000F1DF9">
                <w:pPr>
                  <w:jc w:val="right"/>
                  <w:rPr>
                    <w:rFonts w:cs="Times New Roman"/>
                    <w:szCs w:val="24"/>
                  </w:rPr>
                </w:pPr>
                <w:r>
                  <w:rPr>
                    <w:rFonts w:cs="Times New Roman"/>
                    <w:szCs w:val="24"/>
                  </w:rPr>
                  <w:t>Health &amp; Human Services</w:t>
                </w:r>
              </w:p>
            </w:tc>
          </w:sdtContent>
        </w:sdt>
      </w:tr>
      <w:tr w:rsidR="007D2831" w:rsidTr="000F1DF9">
        <w:tc>
          <w:tcPr>
            <w:tcW w:w="2718" w:type="dxa"/>
          </w:tcPr>
          <w:p w:rsidR="007D2831" w:rsidRPr="00BC7495" w:rsidRDefault="007D2831" w:rsidP="000F1DF9">
            <w:pPr>
              <w:rPr>
                <w:rFonts w:cs="Times New Roman"/>
                <w:szCs w:val="24"/>
              </w:rPr>
            </w:pPr>
          </w:p>
        </w:tc>
        <w:sdt>
          <w:sdtPr>
            <w:rPr>
              <w:rFonts w:cs="Times New Roman"/>
              <w:szCs w:val="24"/>
            </w:rPr>
            <w:alias w:val="Date"/>
            <w:tag w:val="DateContentControl"/>
            <w:id w:val="1178081906"/>
            <w:lock w:val="sdtLocked"/>
            <w:placeholder>
              <w:docPart w:val="997DF783E91542C7B23E4912EFF94B97"/>
            </w:placeholder>
            <w:date w:fullDate="2017-05-11T00:00:00Z">
              <w:dateFormat w:val="M/d/yyyy"/>
              <w:lid w:val="en-US"/>
              <w:storeMappedDataAs w:val="dateTime"/>
              <w:calendar w:val="gregorian"/>
            </w:date>
          </w:sdtPr>
          <w:sdtContent>
            <w:tc>
              <w:tcPr>
                <w:tcW w:w="6858" w:type="dxa"/>
              </w:tcPr>
              <w:p w:rsidR="007D2831" w:rsidRPr="00FF6471" w:rsidRDefault="007D2831" w:rsidP="000F1DF9">
                <w:pPr>
                  <w:jc w:val="right"/>
                  <w:rPr>
                    <w:rFonts w:cs="Times New Roman"/>
                    <w:szCs w:val="24"/>
                  </w:rPr>
                </w:pPr>
                <w:r>
                  <w:rPr>
                    <w:rFonts w:cs="Times New Roman"/>
                    <w:szCs w:val="24"/>
                  </w:rPr>
                  <w:t>5/11/2017</w:t>
                </w:r>
              </w:p>
            </w:tc>
          </w:sdtContent>
        </w:sdt>
      </w:tr>
      <w:tr w:rsidR="007D2831" w:rsidTr="000F1DF9">
        <w:tc>
          <w:tcPr>
            <w:tcW w:w="2718" w:type="dxa"/>
          </w:tcPr>
          <w:p w:rsidR="007D2831" w:rsidRPr="00BC7495" w:rsidRDefault="007D2831" w:rsidP="000F1DF9">
            <w:pPr>
              <w:rPr>
                <w:rFonts w:cs="Times New Roman"/>
                <w:szCs w:val="24"/>
              </w:rPr>
            </w:pPr>
          </w:p>
        </w:tc>
        <w:sdt>
          <w:sdtPr>
            <w:rPr>
              <w:rFonts w:cs="Times New Roman"/>
              <w:szCs w:val="24"/>
            </w:rPr>
            <w:alias w:val="BA Version"/>
            <w:tag w:val="BAVersion"/>
            <w:id w:val="-1685590809"/>
            <w:lock w:val="sdtContentLocked"/>
            <w:placeholder>
              <w:docPart w:val="62D921AE02A94BE0A22288A4B45106A0"/>
            </w:placeholder>
          </w:sdtPr>
          <w:sdtContent>
            <w:tc>
              <w:tcPr>
                <w:tcW w:w="6858" w:type="dxa"/>
              </w:tcPr>
              <w:p w:rsidR="007D2831" w:rsidRPr="00FF6471" w:rsidRDefault="007D2831" w:rsidP="000F1DF9">
                <w:pPr>
                  <w:jc w:val="right"/>
                  <w:rPr>
                    <w:rFonts w:cs="Times New Roman"/>
                    <w:szCs w:val="24"/>
                  </w:rPr>
                </w:pPr>
                <w:r>
                  <w:rPr>
                    <w:rFonts w:cs="Times New Roman"/>
                    <w:szCs w:val="24"/>
                  </w:rPr>
                  <w:t>Engrossed</w:t>
                </w:r>
              </w:p>
            </w:tc>
          </w:sdtContent>
        </w:sdt>
      </w:tr>
    </w:tbl>
    <w:p w:rsidR="007D2831" w:rsidRPr="00FF6471" w:rsidRDefault="007D2831" w:rsidP="000F1DF9">
      <w:pPr>
        <w:spacing w:after="0" w:line="240" w:lineRule="auto"/>
        <w:rPr>
          <w:rFonts w:cs="Times New Roman"/>
          <w:szCs w:val="24"/>
        </w:rPr>
      </w:pPr>
    </w:p>
    <w:p w:rsidR="007D2831" w:rsidRPr="00FF6471" w:rsidRDefault="007D2831" w:rsidP="000F1DF9">
      <w:pPr>
        <w:spacing w:after="0" w:line="240" w:lineRule="auto"/>
        <w:rPr>
          <w:rFonts w:cs="Times New Roman"/>
          <w:szCs w:val="24"/>
        </w:rPr>
      </w:pPr>
    </w:p>
    <w:p w:rsidR="007D2831" w:rsidRPr="00FF6471" w:rsidRDefault="007D28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21DED71872401A98EC3AFE9D7A21A9"/>
        </w:placeholder>
      </w:sdtPr>
      <w:sdtContent>
        <w:p w:rsidR="007D2831" w:rsidRDefault="007D28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6325E3024346C4BE297BAF9DC9C44C"/>
        </w:placeholder>
      </w:sdtPr>
      <w:sdtContent>
        <w:p w:rsidR="007D2831" w:rsidRDefault="007D2831" w:rsidP="00D773A3">
          <w:pPr>
            <w:pStyle w:val="NormalWeb"/>
            <w:spacing w:before="0" w:beforeAutospacing="0" w:after="0" w:afterAutospacing="0"/>
            <w:jc w:val="both"/>
            <w:divId w:val="1881084415"/>
            <w:rPr>
              <w:rFonts w:eastAsia="Times New Roman"/>
              <w:bCs/>
            </w:rPr>
          </w:pPr>
        </w:p>
        <w:p w:rsidR="007D2831" w:rsidRPr="00440C66" w:rsidRDefault="007D2831" w:rsidP="00D773A3">
          <w:pPr>
            <w:pStyle w:val="NormalWeb"/>
            <w:spacing w:before="0" w:beforeAutospacing="0" w:after="0" w:afterAutospacing="0"/>
            <w:jc w:val="both"/>
            <w:divId w:val="1881084415"/>
            <w:rPr>
              <w:color w:val="000000"/>
            </w:rPr>
          </w:pPr>
          <w:r w:rsidRPr="00440C66">
            <w:rPr>
              <w:color w:val="000000"/>
            </w:rPr>
            <w:t>Current law requires the Department of Aging and Disability Services (DADS) to submit to local law enforcement a complete final written report of every regulatory investigation of alleged abuse, neglect, or exploitation at certain facilities. This requirement</w:t>
          </w:r>
          <w:r>
            <w:rPr>
              <w:color w:val="000000"/>
            </w:rPr>
            <w:t>,</w:t>
          </w:r>
          <w:r w:rsidRPr="00440C66">
            <w:rPr>
              <w:color w:val="000000"/>
            </w:rPr>
            <w:t xml:space="preserve"> however</w:t>
          </w:r>
          <w:r>
            <w:rPr>
              <w:color w:val="000000"/>
            </w:rPr>
            <w:t>,</w:t>
          </w:r>
          <w:r w:rsidRPr="00440C66">
            <w:rPr>
              <w:color w:val="000000"/>
            </w:rPr>
            <w:t xml:space="preserve"> may be too burdensome and hinder the ability of local law enforcement to investigate the most critical cases. </w:t>
          </w:r>
        </w:p>
        <w:p w:rsidR="007D2831" w:rsidRDefault="007D2831" w:rsidP="00D773A3">
          <w:pPr>
            <w:pStyle w:val="NormalWeb"/>
            <w:spacing w:before="0" w:beforeAutospacing="0" w:after="0" w:afterAutospacing="0"/>
            <w:jc w:val="both"/>
            <w:divId w:val="1881084415"/>
            <w:rPr>
              <w:color w:val="000000"/>
            </w:rPr>
          </w:pPr>
        </w:p>
        <w:p w:rsidR="007D2831" w:rsidRPr="00440C66" w:rsidRDefault="007D2831" w:rsidP="00D773A3">
          <w:pPr>
            <w:pStyle w:val="NormalWeb"/>
            <w:spacing w:before="0" w:beforeAutospacing="0" w:after="0" w:afterAutospacing="0"/>
            <w:jc w:val="both"/>
            <w:divId w:val="1881084415"/>
            <w:rPr>
              <w:color w:val="000000"/>
            </w:rPr>
          </w:pPr>
          <w:r>
            <w:rPr>
              <w:color w:val="000000"/>
            </w:rPr>
            <w:t>H.B. 1642</w:t>
          </w:r>
          <w:r w:rsidRPr="00440C66">
            <w:rPr>
              <w:color w:val="000000"/>
            </w:rPr>
            <w:t xml:space="preserve"> address</w:t>
          </w:r>
          <w:r>
            <w:rPr>
              <w:color w:val="000000"/>
            </w:rPr>
            <w:t>es</w:t>
          </w:r>
          <w:r w:rsidRPr="00440C66">
            <w:rPr>
              <w:color w:val="000000"/>
            </w:rPr>
            <w:t xml:space="preserve"> this issue by requiring DADS to continue to submit such reports to the appropriate law enforcement agency only when DADS determines the report of abuse, neglect, or exploitation is substantiated at the conclusion of the investigation.</w:t>
          </w:r>
        </w:p>
        <w:p w:rsidR="007D2831" w:rsidRPr="00D70925" w:rsidRDefault="007D2831" w:rsidP="00D773A3">
          <w:pPr>
            <w:spacing w:after="0" w:line="240" w:lineRule="auto"/>
            <w:jc w:val="both"/>
            <w:rPr>
              <w:rFonts w:eastAsia="Times New Roman" w:cs="Times New Roman"/>
              <w:bCs/>
              <w:szCs w:val="24"/>
            </w:rPr>
          </w:pPr>
        </w:p>
      </w:sdtContent>
    </w:sdt>
    <w:p w:rsidR="007D2831" w:rsidRDefault="007D28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1642 </w:t>
      </w:r>
      <w:bookmarkStart w:id="1" w:name="AmendsCurrentLaw"/>
      <w:bookmarkEnd w:id="1"/>
      <w:r>
        <w:rPr>
          <w:rFonts w:cs="Times New Roman"/>
          <w:szCs w:val="24"/>
        </w:rPr>
        <w:t>amends current law relating to reporting requirements for investigations of abuse, neglect, or exploitation against residents of certain health facilities.</w:t>
      </w:r>
    </w:p>
    <w:p w:rsidR="007D2831" w:rsidRPr="00440C66" w:rsidRDefault="007D2831" w:rsidP="000F1DF9">
      <w:pPr>
        <w:spacing w:after="0" w:line="240" w:lineRule="auto"/>
        <w:jc w:val="both"/>
        <w:rPr>
          <w:rFonts w:eastAsia="Times New Roman" w:cs="Times New Roman"/>
          <w:szCs w:val="24"/>
        </w:rPr>
      </w:pPr>
    </w:p>
    <w:p w:rsidR="007D2831" w:rsidRPr="005C2A78" w:rsidRDefault="007D28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71BAEEDCF646238888A218765ACE99"/>
          </w:placeholder>
        </w:sdtPr>
        <w:sdtContent>
          <w:r>
            <w:rPr>
              <w:rFonts w:eastAsia="Times New Roman" w:cs="Times New Roman"/>
              <w:b/>
              <w:szCs w:val="24"/>
              <w:u w:val="single"/>
            </w:rPr>
            <w:t>RULEMAKING AUTHORITY</w:t>
          </w:r>
        </w:sdtContent>
      </w:sdt>
    </w:p>
    <w:p w:rsidR="007D2831" w:rsidRPr="006529C4" w:rsidRDefault="007D2831" w:rsidP="00774EC7">
      <w:pPr>
        <w:spacing w:after="0" w:line="240" w:lineRule="auto"/>
        <w:jc w:val="both"/>
        <w:rPr>
          <w:rFonts w:cs="Times New Roman"/>
          <w:szCs w:val="24"/>
        </w:rPr>
      </w:pPr>
    </w:p>
    <w:p w:rsidR="007D2831" w:rsidRPr="006529C4" w:rsidRDefault="007D28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2831" w:rsidRPr="006529C4" w:rsidRDefault="007D2831" w:rsidP="00774EC7">
      <w:pPr>
        <w:spacing w:after="0" w:line="240" w:lineRule="auto"/>
        <w:jc w:val="both"/>
        <w:rPr>
          <w:rFonts w:cs="Times New Roman"/>
          <w:szCs w:val="24"/>
        </w:rPr>
      </w:pPr>
    </w:p>
    <w:p w:rsidR="007D2831" w:rsidRPr="005C2A78" w:rsidRDefault="007D28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DB378FCA244DA892A0C548B8133F13"/>
          </w:placeholder>
        </w:sdtPr>
        <w:sdtContent>
          <w:r>
            <w:rPr>
              <w:rFonts w:eastAsia="Times New Roman" w:cs="Times New Roman"/>
              <w:b/>
              <w:szCs w:val="24"/>
              <w:u w:val="single"/>
            </w:rPr>
            <w:t>SECTION BY SECTION ANALYSIS</w:t>
          </w:r>
        </w:sdtContent>
      </w:sdt>
    </w:p>
    <w:p w:rsidR="007D2831" w:rsidRPr="005C2A78" w:rsidRDefault="007D2831" w:rsidP="000F1DF9">
      <w:pPr>
        <w:spacing w:after="0" w:line="240" w:lineRule="auto"/>
        <w:jc w:val="both"/>
        <w:rPr>
          <w:rFonts w:eastAsia="Times New Roman" w:cs="Times New Roman"/>
          <w:szCs w:val="24"/>
        </w:rPr>
      </w:pPr>
    </w:p>
    <w:p w:rsidR="007D2831" w:rsidRDefault="007D28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260A.007(k), Health and Safety Code, as follows:</w:t>
      </w:r>
    </w:p>
    <w:p w:rsidR="007D2831" w:rsidRDefault="007D2831" w:rsidP="000F1DF9">
      <w:pPr>
        <w:spacing w:after="0" w:line="240" w:lineRule="auto"/>
        <w:jc w:val="both"/>
        <w:rPr>
          <w:rFonts w:eastAsia="Times New Roman" w:cs="Times New Roman"/>
          <w:szCs w:val="24"/>
        </w:rPr>
      </w:pPr>
    </w:p>
    <w:p w:rsidR="007D2831" w:rsidRPr="005C2A78" w:rsidRDefault="007D2831" w:rsidP="00440C66">
      <w:pPr>
        <w:spacing w:after="0" w:line="240" w:lineRule="auto"/>
        <w:ind w:left="720"/>
        <w:jc w:val="both"/>
        <w:rPr>
          <w:rFonts w:eastAsia="Times New Roman" w:cs="Times New Roman"/>
          <w:szCs w:val="24"/>
        </w:rPr>
      </w:pPr>
      <w:r>
        <w:rPr>
          <w:rFonts w:eastAsia="Times New Roman" w:cs="Times New Roman"/>
          <w:szCs w:val="24"/>
        </w:rPr>
        <w:t xml:space="preserve">(k) Requires the Department of Aging and Disability Services (DADS), if DADS determines the report of abuse, neglect, or exploitation is substantiated at the conclusion of the investigation, to make a complete final written report of the investigation and submit the report and its recommendations to the appropriate law enforcement agency. Deletes existing text requiring DADS to make a complete final written report of the investigation and submit the report and its recommendations to the district attorney and to the appropriate law enforcement agency in certain circumstances. </w:t>
      </w:r>
    </w:p>
    <w:p w:rsidR="007D2831" w:rsidRPr="005C2A78" w:rsidRDefault="007D2831" w:rsidP="000F1DF9">
      <w:pPr>
        <w:spacing w:after="0" w:line="240" w:lineRule="auto"/>
        <w:jc w:val="both"/>
        <w:rPr>
          <w:rFonts w:eastAsia="Times New Roman" w:cs="Times New Roman"/>
          <w:szCs w:val="24"/>
        </w:rPr>
      </w:pPr>
    </w:p>
    <w:p w:rsidR="007D2831" w:rsidRPr="005C2A78" w:rsidRDefault="007D28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D2831" w:rsidRPr="005C2A78" w:rsidRDefault="007D2831" w:rsidP="000F1DF9">
      <w:pPr>
        <w:spacing w:after="0" w:line="240" w:lineRule="auto"/>
        <w:jc w:val="both"/>
        <w:rPr>
          <w:rFonts w:eastAsia="Times New Roman" w:cs="Times New Roman"/>
          <w:szCs w:val="24"/>
        </w:rPr>
      </w:pPr>
    </w:p>
    <w:p w:rsidR="007D2831" w:rsidRPr="005C2A78" w:rsidRDefault="007D283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D2831" w:rsidRPr="006529C4" w:rsidRDefault="007D2831" w:rsidP="00774EC7">
      <w:pPr>
        <w:spacing w:after="0" w:line="240" w:lineRule="auto"/>
        <w:jc w:val="both"/>
        <w:rPr>
          <w:rFonts w:cs="Times New Roman"/>
          <w:szCs w:val="24"/>
        </w:rPr>
      </w:pPr>
    </w:p>
    <w:p w:rsidR="007D2831" w:rsidRPr="006529C4" w:rsidRDefault="007D2831" w:rsidP="00774EC7">
      <w:pPr>
        <w:spacing w:after="0" w:line="240" w:lineRule="auto"/>
        <w:jc w:val="both"/>
      </w:pPr>
    </w:p>
    <w:sectPr w:rsidR="007D283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B7" w:rsidRDefault="00AA35B7" w:rsidP="000F1DF9">
      <w:pPr>
        <w:spacing w:after="0" w:line="240" w:lineRule="auto"/>
      </w:pPr>
      <w:r>
        <w:separator/>
      </w:r>
    </w:p>
  </w:endnote>
  <w:endnote w:type="continuationSeparator" w:id="0">
    <w:p w:rsidR="00AA35B7" w:rsidRDefault="00AA35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5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283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2831">
                <w:rPr>
                  <w:sz w:val="20"/>
                  <w:szCs w:val="20"/>
                </w:rPr>
                <w:t>H.B. 1642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28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5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28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28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B7" w:rsidRDefault="00AA35B7" w:rsidP="000F1DF9">
      <w:pPr>
        <w:spacing w:after="0" w:line="240" w:lineRule="auto"/>
      </w:pPr>
      <w:r>
        <w:separator/>
      </w:r>
    </w:p>
  </w:footnote>
  <w:footnote w:type="continuationSeparator" w:id="0">
    <w:p w:rsidR="00AA35B7" w:rsidRDefault="00AA35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2831"/>
    <w:rsid w:val="00833061"/>
    <w:rsid w:val="008A6859"/>
    <w:rsid w:val="0093341F"/>
    <w:rsid w:val="00986E9F"/>
    <w:rsid w:val="00AA35B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28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28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99B" w:rsidP="001539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426FF4BEA347629CE9C5B84EB9C443"/>
        <w:category>
          <w:name w:val="General"/>
          <w:gallery w:val="placeholder"/>
        </w:category>
        <w:types>
          <w:type w:val="bbPlcHdr"/>
        </w:types>
        <w:behaviors>
          <w:behavior w:val="content"/>
        </w:behaviors>
        <w:guid w:val="{B990F56A-5387-408A-AC3D-C512AD025CB1}"/>
      </w:docPartPr>
      <w:docPartBody>
        <w:p w:rsidR="00000000" w:rsidRDefault="002E04D6"/>
      </w:docPartBody>
    </w:docPart>
    <w:docPart>
      <w:docPartPr>
        <w:name w:val="A7F0C655469C4A98B54023681C359345"/>
        <w:category>
          <w:name w:val="General"/>
          <w:gallery w:val="placeholder"/>
        </w:category>
        <w:types>
          <w:type w:val="bbPlcHdr"/>
        </w:types>
        <w:behaviors>
          <w:behavior w:val="content"/>
        </w:behaviors>
        <w:guid w:val="{6AE4B513-3231-470A-A141-B7AD6872583D}"/>
      </w:docPartPr>
      <w:docPartBody>
        <w:p w:rsidR="00000000" w:rsidRDefault="002E04D6"/>
      </w:docPartBody>
    </w:docPart>
    <w:docPart>
      <w:docPartPr>
        <w:name w:val="D8861AA9AB2446E989568F454E6BC2D8"/>
        <w:category>
          <w:name w:val="General"/>
          <w:gallery w:val="placeholder"/>
        </w:category>
        <w:types>
          <w:type w:val="bbPlcHdr"/>
        </w:types>
        <w:behaviors>
          <w:behavior w:val="content"/>
        </w:behaviors>
        <w:guid w:val="{58239618-6911-4E35-9404-8D66D3986E45}"/>
      </w:docPartPr>
      <w:docPartBody>
        <w:p w:rsidR="00000000" w:rsidRDefault="002E04D6"/>
      </w:docPartBody>
    </w:docPart>
    <w:docPart>
      <w:docPartPr>
        <w:name w:val="87DF4B8BC2A5455AB705D5B7C94853A8"/>
        <w:category>
          <w:name w:val="General"/>
          <w:gallery w:val="placeholder"/>
        </w:category>
        <w:types>
          <w:type w:val="bbPlcHdr"/>
        </w:types>
        <w:behaviors>
          <w:behavior w:val="content"/>
        </w:behaviors>
        <w:guid w:val="{18D1A3CE-518E-4988-BB03-5A4DA32C2167}"/>
      </w:docPartPr>
      <w:docPartBody>
        <w:p w:rsidR="00000000" w:rsidRDefault="002E04D6"/>
      </w:docPartBody>
    </w:docPart>
    <w:docPart>
      <w:docPartPr>
        <w:name w:val="A45F2E9C68B14716A50285E7E09C8970"/>
        <w:category>
          <w:name w:val="General"/>
          <w:gallery w:val="placeholder"/>
        </w:category>
        <w:types>
          <w:type w:val="bbPlcHdr"/>
        </w:types>
        <w:behaviors>
          <w:behavior w:val="content"/>
        </w:behaviors>
        <w:guid w:val="{81F7688F-CCF0-42E4-84AB-21487F904942}"/>
      </w:docPartPr>
      <w:docPartBody>
        <w:p w:rsidR="00000000" w:rsidRDefault="002E04D6"/>
      </w:docPartBody>
    </w:docPart>
    <w:docPart>
      <w:docPartPr>
        <w:name w:val="85DFDB2F083943FF8BA41F3C6878C27E"/>
        <w:category>
          <w:name w:val="General"/>
          <w:gallery w:val="placeholder"/>
        </w:category>
        <w:types>
          <w:type w:val="bbPlcHdr"/>
        </w:types>
        <w:behaviors>
          <w:behavior w:val="content"/>
        </w:behaviors>
        <w:guid w:val="{E40762BA-1FC4-4BF3-A460-07BEBBCA08FE}"/>
      </w:docPartPr>
      <w:docPartBody>
        <w:p w:rsidR="00000000" w:rsidRDefault="002E04D6"/>
      </w:docPartBody>
    </w:docPart>
    <w:docPart>
      <w:docPartPr>
        <w:name w:val="5BDF5DAF8A794985A850A4101AE5B96C"/>
        <w:category>
          <w:name w:val="General"/>
          <w:gallery w:val="placeholder"/>
        </w:category>
        <w:types>
          <w:type w:val="bbPlcHdr"/>
        </w:types>
        <w:behaviors>
          <w:behavior w:val="content"/>
        </w:behaviors>
        <w:guid w:val="{77EF967E-C1B7-41BD-998F-FEC49986E889}"/>
      </w:docPartPr>
      <w:docPartBody>
        <w:p w:rsidR="00000000" w:rsidRDefault="002E04D6"/>
      </w:docPartBody>
    </w:docPart>
    <w:docPart>
      <w:docPartPr>
        <w:name w:val="E51223E3220B43AF90C50A4D57ABE8E9"/>
        <w:category>
          <w:name w:val="General"/>
          <w:gallery w:val="placeholder"/>
        </w:category>
        <w:types>
          <w:type w:val="bbPlcHdr"/>
        </w:types>
        <w:behaviors>
          <w:behavior w:val="content"/>
        </w:behaviors>
        <w:guid w:val="{48D8AE86-D3E7-4A92-BE12-5498C7F79721}"/>
      </w:docPartPr>
      <w:docPartBody>
        <w:p w:rsidR="00000000" w:rsidRDefault="002E04D6"/>
      </w:docPartBody>
    </w:docPart>
    <w:docPart>
      <w:docPartPr>
        <w:name w:val="997DF783E91542C7B23E4912EFF94B97"/>
        <w:category>
          <w:name w:val="General"/>
          <w:gallery w:val="placeholder"/>
        </w:category>
        <w:types>
          <w:type w:val="bbPlcHdr"/>
        </w:types>
        <w:behaviors>
          <w:behavior w:val="content"/>
        </w:behaviors>
        <w:guid w:val="{0C27CE70-F530-475C-8193-FCA10FDE9E97}"/>
      </w:docPartPr>
      <w:docPartBody>
        <w:p w:rsidR="00000000" w:rsidRDefault="0015399B" w:rsidP="0015399B">
          <w:pPr>
            <w:pStyle w:val="997DF783E91542C7B23E4912EFF94B97"/>
          </w:pPr>
          <w:r w:rsidRPr="00A30DD1">
            <w:rPr>
              <w:rStyle w:val="PlaceholderText"/>
            </w:rPr>
            <w:t>Click here to enter a date.</w:t>
          </w:r>
        </w:p>
      </w:docPartBody>
    </w:docPart>
    <w:docPart>
      <w:docPartPr>
        <w:name w:val="62D921AE02A94BE0A22288A4B45106A0"/>
        <w:category>
          <w:name w:val="General"/>
          <w:gallery w:val="placeholder"/>
        </w:category>
        <w:types>
          <w:type w:val="bbPlcHdr"/>
        </w:types>
        <w:behaviors>
          <w:behavior w:val="content"/>
        </w:behaviors>
        <w:guid w:val="{571E144C-63B0-457B-8763-78A9C1A29BEB}"/>
      </w:docPartPr>
      <w:docPartBody>
        <w:p w:rsidR="00000000" w:rsidRDefault="002E04D6"/>
      </w:docPartBody>
    </w:docPart>
    <w:docPart>
      <w:docPartPr>
        <w:name w:val="5D21DED71872401A98EC3AFE9D7A21A9"/>
        <w:category>
          <w:name w:val="General"/>
          <w:gallery w:val="placeholder"/>
        </w:category>
        <w:types>
          <w:type w:val="bbPlcHdr"/>
        </w:types>
        <w:behaviors>
          <w:behavior w:val="content"/>
        </w:behaviors>
        <w:guid w:val="{C2F39FF4-75F7-402C-BAAF-FCB22030403F}"/>
      </w:docPartPr>
      <w:docPartBody>
        <w:p w:rsidR="00000000" w:rsidRDefault="002E04D6"/>
      </w:docPartBody>
    </w:docPart>
    <w:docPart>
      <w:docPartPr>
        <w:name w:val="EE6325E3024346C4BE297BAF9DC9C44C"/>
        <w:category>
          <w:name w:val="General"/>
          <w:gallery w:val="placeholder"/>
        </w:category>
        <w:types>
          <w:type w:val="bbPlcHdr"/>
        </w:types>
        <w:behaviors>
          <w:behavior w:val="content"/>
        </w:behaviors>
        <w:guid w:val="{4B324235-1AB7-47E2-94B4-36C1E03404F5}"/>
      </w:docPartPr>
      <w:docPartBody>
        <w:p w:rsidR="00000000" w:rsidRDefault="0015399B" w:rsidP="0015399B">
          <w:pPr>
            <w:pStyle w:val="EE6325E3024346C4BE297BAF9DC9C44C"/>
          </w:pPr>
          <w:r>
            <w:rPr>
              <w:rFonts w:eastAsia="Times New Roman" w:cs="Times New Roman"/>
              <w:bCs/>
              <w:szCs w:val="24"/>
            </w:rPr>
            <w:t xml:space="preserve"> </w:t>
          </w:r>
        </w:p>
      </w:docPartBody>
    </w:docPart>
    <w:docPart>
      <w:docPartPr>
        <w:name w:val="C571BAEEDCF646238888A218765ACE99"/>
        <w:category>
          <w:name w:val="General"/>
          <w:gallery w:val="placeholder"/>
        </w:category>
        <w:types>
          <w:type w:val="bbPlcHdr"/>
        </w:types>
        <w:behaviors>
          <w:behavior w:val="content"/>
        </w:behaviors>
        <w:guid w:val="{19337A0D-164F-48AF-99C1-2FA34D6432D5}"/>
      </w:docPartPr>
      <w:docPartBody>
        <w:p w:rsidR="00000000" w:rsidRDefault="002E04D6"/>
      </w:docPartBody>
    </w:docPart>
    <w:docPart>
      <w:docPartPr>
        <w:name w:val="41DB378FCA244DA892A0C548B8133F13"/>
        <w:category>
          <w:name w:val="General"/>
          <w:gallery w:val="placeholder"/>
        </w:category>
        <w:types>
          <w:type w:val="bbPlcHdr"/>
        </w:types>
        <w:behaviors>
          <w:behavior w:val="content"/>
        </w:behaviors>
        <w:guid w:val="{C660B642-5808-47B3-AC36-F86D334FA95A}"/>
      </w:docPartPr>
      <w:docPartBody>
        <w:p w:rsidR="00000000" w:rsidRDefault="002E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99B"/>
    <w:rsid w:val="001C5F26"/>
    <w:rsid w:val="00280096"/>
    <w:rsid w:val="00290C4E"/>
    <w:rsid w:val="002A4665"/>
    <w:rsid w:val="002A5E86"/>
    <w:rsid w:val="002E04D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9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99B"/>
    <w:rPr>
      <w:rFonts w:ascii="Times New Roman" w:hAnsi="Times New Roman"/>
      <w:sz w:val="24"/>
    </w:rPr>
  </w:style>
  <w:style w:type="paragraph" w:customStyle="1" w:styleId="487D89B4F8B34DB4967D41FE18F7F88D7">
    <w:name w:val="487D89B4F8B34DB4967D41FE18F7F88D7"/>
    <w:rsid w:val="0015399B"/>
    <w:rPr>
      <w:rFonts w:ascii="Times New Roman" w:hAnsi="Times New Roman"/>
      <w:sz w:val="24"/>
    </w:rPr>
  </w:style>
  <w:style w:type="paragraph" w:customStyle="1" w:styleId="AE2570ED5D764CD7AF9686706F550F4620">
    <w:name w:val="AE2570ED5D764CD7AF9686706F550F4620"/>
    <w:rsid w:val="0015399B"/>
    <w:pPr>
      <w:tabs>
        <w:tab w:val="center" w:pos="4680"/>
        <w:tab w:val="right" w:pos="9360"/>
      </w:tabs>
      <w:spacing w:after="0" w:line="240" w:lineRule="auto"/>
    </w:pPr>
    <w:rPr>
      <w:rFonts w:ascii="Times New Roman" w:hAnsi="Times New Roman"/>
      <w:sz w:val="24"/>
    </w:rPr>
  </w:style>
  <w:style w:type="paragraph" w:customStyle="1" w:styleId="997DF783E91542C7B23E4912EFF94B97">
    <w:name w:val="997DF783E91542C7B23E4912EFF94B97"/>
    <w:rsid w:val="0015399B"/>
  </w:style>
  <w:style w:type="paragraph" w:customStyle="1" w:styleId="EE6325E3024346C4BE297BAF9DC9C44C">
    <w:name w:val="EE6325E3024346C4BE297BAF9DC9C44C"/>
    <w:rsid w:val="001539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9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99B"/>
    <w:rPr>
      <w:rFonts w:ascii="Times New Roman" w:hAnsi="Times New Roman"/>
      <w:sz w:val="24"/>
    </w:rPr>
  </w:style>
  <w:style w:type="paragraph" w:customStyle="1" w:styleId="487D89B4F8B34DB4967D41FE18F7F88D7">
    <w:name w:val="487D89B4F8B34DB4967D41FE18F7F88D7"/>
    <w:rsid w:val="0015399B"/>
    <w:rPr>
      <w:rFonts w:ascii="Times New Roman" w:hAnsi="Times New Roman"/>
      <w:sz w:val="24"/>
    </w:rPr>
  </w:style>
  <w:style w:type="paragraph" w:customStyle="1" w:styleId="AE2570ED5D764CD7AF9686706F550F4620">
    <w:name w:val="AE2570ED5D764CD7AF9686706F550F4620"/>
    <w:rsid w:val="0015399B"/>
    <w:pPr>
      <w:tabs>
        <w:tab w:val="center" w:pos="4680"/>
        <w:tab w:val="right" w:pos="9360"/>
      </w:tabs>
      <w:spacing w:after="0" w:line="240" w:lineRule="auto"/>
    </w:pPr>
    <w:rPr>
      <w:rFonts w:ascii="Times New Roman" w:hAnsi="Times New Roman"/>
      <w:sz w:val="24"/>
    </w:rPr>
  </w:style>
  <w:style w:type="paragraph" w:customStyle="1" w:styleId="997DF783E91542C7B23E4912EFF94B97">
    <w:name w:val="997DF783E91542C7B23E4912EFF94B97"/>
    <w:rsid w:val="0015399B"/>
  </w:style>
  <w:style w:type="paragraph" w:customStyle="1" w:styleId="EE6325E3024346C4BE297BAF9DC9C44C">
    <w:name w:val="EE6325E3024346C4BE297BAF9DC9C44C"/>
    <w:rsid w:val="00153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C96695-6A62-40EA-8737-C643557D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291</Words>
  <Characters>1659</Characters>
  <Application>Microsoft Office Word</Application>
  <DocSecurity>0</DocSecurity>
  <Lines>13</Lines>
  <Paragraphs>3</Paragraphs>
  <ScaleCrop>false</ScaleCrop>
  <Company>Texas Legislative Council</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2017-05-11T19:09:00Z</cp:lastPrinted>
  <dcterms:created xsi:type="dcterms:W3CDTF">2015-05-29T14:24:00Z</dcterms:created>
  <dcterms:modified xsi:type="dcterms:W3CDTF">2017-05-11T19:09:00Z</dcterms:modified>
</cp:coreProperties>
</file>

<file path=docProps/custom.xml><?xml version="1.0" encoding="utf-8"?>
<op:Properties xmlns:vt="http://schemas.openxmlformats.org/officeDocument/2006/docPropsVTypes" xmlns:op="http://schemas.openxmlformats.org/officeDocument/2006/custom-properties"/>
</file>