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60426" w:rsidTr="00345119">
        <w:tc>
          <w:tcPr>
            <w:tcW w:w="9576" w:type="dxa"/>
            <w:noWrap/>
          </w:tcPr>
          <w:p w:rsidR="008423E4" w:rsidRPr="0022177D" w:rsidRDefault="007543B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543B9" w:rsidP="008423E4">
      <w:pPr>
        <w:jc w:val="center"/>
      </w:pPr>
    </w:p>
    <w:p w:rsidR="008423E4" w:rsidRPr="00B31F0E" w:rsidRDefault="007543B9" w:rsidP="008423E4"/>
    <w:p w:rsidR="008423E4" w:rsidRPr="00742794" w:rsidRDefault="007543B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60426" w:rsidTr="00345119">
        <w:tc>
          <w:tcPr>
            <w:tcW w:w="9576" w:type="dxa"/>
          </w:tcPr>
          <w:p w:rsidR="008423E4" w:rsidRPr="00861995" w:rsidRDefault="007543B9" w:rsidP="00345119">
            <w:pPr>
              <w:jc w:val="right"/>
            </w:pPr>
            <w:r>
              <w:t>C.S.H.B. 1648</w:t>
            </w:r>
          </w:p>
        </w:tc>
      </w:tr>
      <w:tr w:rsidR="00260426" w:rsidTr="00345119">
        <w:tc>
          <w:tcPr>
            <w:tcW w:w="9576" w:type="dxa"/>
          </w:tcPr>
          <w:p w:rsidR="008423E4" w:rsidRPr="00861995" w:rsidRDefault="007543B9" w:rsidP="00840000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260426" w:rsidTr="00345119">
        <w:tc>
          <w:tcPr>
            <w:tcW w:w="9576" w:type="dxa"/>
          </w:tcPr>
          <w:p w:rsidR="008423E4" w:rsidRPr="00861995" w:rsidRDefault="007543B9" w:rsidP="00345119">
            <w:pPr>
              <w:jc w:val="right"/>
            </w:pPr>
            <w:r>
              <w:t>Natural Resources</w:t>
            </w:r>
          </w:p>
        </w:tc>
      </w:tr>
      <w:tr w:rsidR="00260426" w:rsidTr="00345119">
        <w:tc>
          <w:tcPr>
            <w:tcW w:w="9576" w:type="dxa"/>
          </w:tcPr>
          <w:p w:rsidR="008423E4" w:rsidRDefault="007543B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543B9" w:rsidP="008423E4">
      <w:pPr>
        <w:tabs>
          <w:tab w:val="right" w:pos="9360"/>
        </w:tabs>
      </w:pPr>
    </w:p>
    <w:p w:rsidR="008423E4" w:rsidRDefault="007543B9" w:rsidP="008423E4"/>
    <w:p w:rsidR="008423E4" w:rsidRDefault="007543B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260426" w:rsidTr="00840000">
        <w:tc>
          <w:tcPr>
            <w:tcW w:w="9582" w:type="dxa"/>
          </w:tcPr>
          <w:p w:rsidR="008423E4" w:rsidRPr="00A8133F" w:rsidRDefault="007543B9" w:rsidP="00D4710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543B9" w:rsidP="00D47108"/>
          <w:p w:rsidR="008423E4" w:rsidRDefault="007543B9" w:rsidP="00D471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assert that a</w:t>
            </w:r>
            <w:r>
              <w:t xml:space="preserve"> designated water conservation coordinator </w:t>
            </w:r>
            <w:r>
              <w:t xml:space="preserve">for a retail public </w:t>
            </w:r>
            <w:r>
              <w:t xml:space="preserve">water </w:t>
            </w:r>
            <w:r>
              <w:t xml:space="preserve">utility </w:t>
            </w:r>
            <w:r>
              <w:t xml:space="preserve">will improve the </w:t>
            </w:r>
            <w:r>
              <w:t xml:space="preserve">utility's </w:t>
            </w:r>
            <w:r>
              <w:t>ability to implement its</w:t>
            </w:r>
            <w:r>
              <w:t xml:space="preserve"> water conservation</w:t>
            </w:r>
            <w:r>
              <w:t xml:space="preserve"> plan and associated programs.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1648 </w:t>
            </w:r>
            <w:r>
              <w:t xml:space="preserve">seeks to address this issue by providing for </w:t>
            </w:r>
            <w:r>
              <w:t>the designation of such a coordinator</w:t>
            </w:r>
            <w:r>
              <w:t>.</w:t>
            </w:r>
          </w:p>
          <w:p w:rsidR="008423E4" w:rsidRPr="00E26B13" w:rsidRDefault="007543B9" w:rsidP="00D47108">
            <w:pPr>
              <w:rPr>
                <w:b/>
              </w:rPr>
            </w:pPr>
          </w:p>
        </w:tc>
      </w:tr>
      <w:tr w:rsidR="00260426" w:rsidTr="00840000">
        <w:tc>
          <w:tcPr>
            <w:tcW w:w="9582" w:type="dxa"/>
          </w:tcPr>
          <w:p w:rsidR="0017725B" w:rsidRDefault="007543B9" w:rsidP="00D471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543B9" w:rsidP="00D47108">
            <w:pPr>
              <w:rPr>
                <w:b/>
                <w:u w:val="single"/>
              </w:rPr>
            </w:pPr>
          </w:p>
          <w:p w:rsidR="0053196A" w:rsidRPr="0053196A" w:rsidRDefault="007543B9" w:rsidP="00D47108">
            <w:pPr>
              <w:jc w:val="both"/>
            </w:pPr>
            <w:r>
              <w:t>It is the committee's opinion that this bill do</w:t>
            </w:r>
            <w:r>
              <w:t>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543B9" w:rsidP="00D47108">
            <w:pPr>
              <w:rPr>
                <w:b/>
                <w:u w:val="single"/>
              </w:rPr>
            </w:pPr>
          </w:p>
        </w:tc>
      </w:tr>
      <w:tr w:rsidR="00260426" w:rsidTr="00840000">
        <w:tc>
          <w:tcPr>
            <w:tcW w:w="9582" w:type="dxa"/>
          </w:tcPr>
          <w:p w:rsidR="008423E4" w:rsidRPr="00A8133F" w:rsidRDefault="007543B9" w:rsidP="00D4710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543B9" w:rsidP="00D47108"/>
          <w:p w:rsidR="0053196A" w:rsidRDefault="007543B9" w:rsidP="00D471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7543B9" w:rsidP="00D47108">
            <w:pPr>
              <w:rPr>
                <w:b/>
              </w:rPr>
            </w:pPr>
          </w:p>
        </w:tc>
      </w:tr>
      <w:tr w:rsidR="00260426" w:rsidTr="00840000">
        <w:tc>
          <w:tcPr>
            <w:tcW w:w="9582" w:type="dxa"/>
          </w:tcPr>
          <w:p w:rsidR="008423E4" w:rsidRPr="00A8133F" w:rsidRDefault="007543B9" w:rsidP="00D4710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543B9" w:rsidP="00D47108"/>
          <w:p w:rsidR="008423E4" w:rsidRDefault="007543B9" w:rsidP="00D47108">
            <w:pPr>
              <w:pStyle w:val="Header"/>
              <w:jc w:val="both"/>
            </w:pPr>
            <w:r>
              <w:t>C.S.</w:t>
            </w:r>
            <w:r>
              <w:t xml:space="preserve">H.B. 1648 amends the Water Code to require the </w:t>
            </w:r>
            <w:r w:rsidRPr="0053196A">
              <w:t>Texas Commission</w:t>
            </w:r>
            <w:r w:rsidRPr="0053196A">
              <w:t xml:space="preserve"> on Environmental Quality</w:t>
            </w:r>
            <w:r>
              <w:t xml:space="preserve"> </w:t>
            </w:r>
            <w:r>
              <w:t>to require a retail public utility that provides potable water service to 3,300 or more connections</w:t>
            </w:r>
            <w:r>
              <w:t xml:space="preserve"> and that </w:t>
            </w:r>
            <w:r>
              <w:t>is required to</w:t>
            </w:r>
            <w:r>
              <w:t xml:space="preserve"> submit a water conservation plan to the executive administrator of the Texas Water Development Board </w:t>
            </w:r>
            <w:r>
              <w:t>to de</w:t>
            </w:r>
            <w:r>
              <w:t xml:space="preserve">signate a </w:t>
            </w:r>
            <w:r>
              <w:t>person</w:t>
            </w:r>
            <w:r>
              <w:t xml:space="preserve"> as the water conservation coordinator responsible for implementing the</w:t>
            </w:r>
            <w:r>
              <w:t xml:space="preserve"> </w:t>
            </w:r>
            <w:r>
              <w:t>plan and identify, in writing, the coordinator to the executive administrator.</w:t>
            </w:r>
          </w:p>
          <w:p w:rsidR="008423E4" w:rsidRPr="00835628" w:rsidRDefault="007543B9" w:rsidP="00D47108">
            <w:pPr>
              <w:rPr>
                <w:b/>
              </w:rPr>
            </w:pPr>
          </w:p>
        </w:tc>
      </w:tr>
      <w:tr w:rsidR="00260426" w:rsidTr="00840000">
        <w:tc>
          <w:tcPr>
            <w:tcW w:w="9582" w:type="dxa"/>
          </w:tcPr>
          <w:p w:rsidR="008423E4" w:rsidRPr="00A8133F" w:rsidRDefault="007543B9" w:rsidP="00D4710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543B9" w:rsidP="00D47108"/>
          <w:p w:rsidR="008423E4" w:rsidRPr="003624F2" w:rsidRDefault="007543B9" w:rsidP="00D471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543B9" w:rsidP="00D47108">
            <w:pPr>
              <w:rPr>
                <w:b/>
              </w:rPr>
            </w:pPr>
          </w:p>
        </w:tc>
      </w:tr>
      <w:tr w:rsidR="00260426" w:rsidTr="00840000">
        <w:tc>
          <w:tcPr>
            <w:tcW w:w="9582" w:type="dxa"/>
          </w:tcPr>
          <w:p w:rsidR="00840000" w:rsidRDefault="007543B9" w:rsidP="00D4710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B7385" w:rsidRDefault="007543B9" w:rsidP="00D47108">
            <w:pPr>
              <w:jc w:val="both"/>
            </w:pPr>
          </w:p>
          <w:p w:rsidR="005B7385" w:rsidRDefault="007543B9" w:rsidP="00D47108">
            <w:pPr>
              <w:jc w:val="both"/>
            </w:pPr>
            <w:r>
              <w:t>While C.S.</w:t>
            </w:r>
            <w:r>
              <w:t>H.B. 1648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5B7385" w:rsidRPr="005679ED" w:rsidRDefault="007543B9" w:rsidP="00D47108">
            <w:pPr>
              <w:jc w:val="both"/>
            </w:pPr>
          </w:p>
        </w:tc>
      </w:tr>
      <w:tr w:rsidR="00260426" w:rsidTr="00840000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260426" w:rsidTr="00840000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840000" w:rsidRDefault="007543B9" w:rsidP="00D47108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840000" w:rsidRDefault="007543B9" w:rsidP="00D47108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260426" w:rsidTr="00840000">
              <w:tc>
                <w:tcPr>
                  <w:tcW w:w="4673" w:type="dxa"/>
                  <w:tcMar>
                    <w:right w:w="360" w:type="dxa"/>
                  </w:tcMar>
                </w:tcPr>
                <w:p w:rsidR="00840000" w:rsidRDefault="007543B9" w:rsidP="00D47108">
                  <w:pPr>
                    <w:jc w:val="both"/>
                  </w:pPr>
                  <w:r>
                    <w:t>SECTION 1.  Section 13.146, Water Code, is amended to read as follows:</w:t>
                  </w:r>
                </w:p>
                <w:p w:rsidR="00840000" w:rsidRDefault="007543B9" w:rsidP="00D47108">
                  <w:pPr>
                    <w:jc w:val="both"/>
                  </w:pPr>
                  <w:r>
                    <w:t xml:space="preserve">Sec. 13.146.  WATER CONSERVATION PLAN.  The commission shall require a retail public utility that provides potable </w:t>
                  </w:r>
                  <w:r>
                    <w:lastRenderedPageBreak/>
                    <w:t xml:space="preserve">water service to 3,300 or more </w:t>
                  </w:r>
                  <w:r>
                    <w:t>connections to</w:t>
                  </w:r>
                  <w:r>
                    <w:rPr>
                      <w:u w:val="single"/>
                    </w:rPr>
                    <w:t>:</w:t>
                  </w:r>
                </w:p>
                <w:p w:rsidR="00840000" w:rsidRDefault="007543B9" w:rsidP="00D47108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t xml:space="preserve">  submit to the executive administrator of the board a water conservation plan based on specific targets and goals developed by the retail public utility and using appropriate best management practices, as defined by Section 11.002, or o</w:t>
                  </w:r>
                  <w:r>
                    <w:t>ther water conservation strategies</w:t>
                  </w:r>
                  <w:r>
                    <w:rPr>
                      <w:u w:val="single"/>
                    </w:rPr>
                    <w:t>;</w:t>
                  </w:r>
                </w:p>
                <w:p w:rsidR="00840000" w:rsidRDefault="007543B9" w:rsidP="00D47108">
                  <w:pPr>
                    <w:jc w:val="both"/>
                  </w:pPr>
                  <w:r>
                    <w:rPr>
                      <w:u w:val="single"/>
                    </w:rPr>
                    <w:t xml:space="preserve">(2)  designate </w:t>
                  </w:r>
                  <w:r w:rsidRPr="005B7385">
                    <w:rPr>
                      <w:highlight w:val="lightGray"/>
                      <w:u w:val="single"/>
                    </w:rPr>
                    <w:t>an employee</w:t>
                  </w:r>
                  <w:r>
                    <w:rPr>
                      <w:u w:val="single"/>
                    </w:rPr>
                    <w:t xml:space="preserve"> as the water conservation coordinator responsible for implementing the water conservation plan; and</w:t>
                  </w:r>
                </w:p>
                <w:p w:rsidR="00840000" w:rsidRDefault="007543B9" w:rsidP="00D47108">
                  <w:pPr>
                    <w:jc w:val="both"/>
                  </w:pPr>
                  <w:r>
                    <w:rPr>
                      <w:u w:val="single"/>
                    </w:rPr>
                    <w:t xml:space="preserve">(3)  identify, in writing, the water conservation coordinator to the executive administrator </w:t>
                  </w:r>
                  <w:r>
                    <w:rPr>
                      <w:u w:val="single"/>
                    </w:rPr>
                    <w:t>of the board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40000" w:rsidRDefault="007543B9" w:rsidP="00D47108">
                  <w:pPr>
                    <w:jc w:val="both"/>
                  </w:pPr>
                  <w:r>
                    <w:lastRenderedPageBreak/>
                    <w:t>SECTION 1.  Section 13.146, Water Code, is amended to read as follows:</w:t>
                  </w:r>
                </w:p>
                <w:p w:rsidR="00840000" w:rsidRDefault="007543B9" w:rsidP="00D47108">
                  <w:pPr>
                    <w:jc w:val="both"/>
                  </w:pPr>
                  <w:r>
                    <w:t xml:space="preserve">Sec. 13.146.  WATER CONSERVATION PLAN.  The commission shall require a retail public utility that provides potable </w:t>
                  </w:r>
                  <w:r>
                    <w:lastRenderedPageBreak/>
                    <w:t>water service to 3,300 or more connections to</w:t>
                  </w:r>
                  <w:r>
                    <w:rPr>
                      <w:u w:val="single"/>
                    </w:rPr>
                    <w:t>:</w:t>
                  </w:r>
                </w:p>
                <w:p w:rsidR="00840000" w:rsidRDefault="007543B9" w:rsidP="00D47108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t xml:space="preserve">  submit to the executive administrator of the board a water conservation plan based on specific targets and goals developed by the retail public utility and using appropriate best management practices, as defined by Section 11.002, or other water conserva</w:t>
                  </w:r>
                  <w:r>
                    <w:t>tion strategies</w:t>
                  </w:r>
                  <w:r>
                    <w:rPr>
                      <w:u w:val="single"/>
                    </w:rPr>
                    <w:t>;</w:t>
                  </w:r>
                </w:p>
                <w:p w:rsidR="00840000" w:rsidRDefault="007543B9" w:rsidP="00D47108">
                  <w:pPr>
                    <w:jc w:val="both"/>
                  </w:pPr>
                  <w:r>
                    <w:rPr>
                      <w:u w:val="single"/>
                    </w:rPr>
                    <w:t xml:space="preserve">(2)  designate </w:t>
                  </w:r>
                  <w:r w:rsidRPr="005B7385">
                    <w:rPr>
                      <w:highlight w:val="lightGray"/>
                      <w:u w:val="single"/>
                    </w:rPr>
                    <w:t>a person</w:t>
                  </w:r>
                  <w:r>
                    <w:rPr>
                      <w:u w:val="single"/>
                    </w:rPr>
                    <w:t xml:space="preserve"> as the water conservation coordinator responsible for implementing the water conservation plan; and</w:t>
                  </w:r>
                </w:p>
                <w:p w:rsidR="00840000" w:rsidRDefault="007543B9" w:rsidP="00D47108">
                  <w:pPr>
                    <w:jc w:val="both"/>
                  </w:pPr>
                  <w:r>
                    <w:rPr>
                      <w:u w:val="single"/>
                    </w:rPr>
                    <w:t>(3)  identify, in writing, the water conservation coordinator to the executive administrator of the board</w:t>
                  </w:r>
                  <w:r>
                    <w:t>.</w:t>
                  </w:r>
                </w:p>
              </w:tc>
            </w:tr>
            <w:tr w:rsidR="00260426" w:rsidTr="00840000">
              <w:tc>
                <w:tcPr>
                  <w:tcW w:w="4673" w:type="dxa"/>
                  <w:tcMar>
                    <w:right w:w="360" w:type="dxa"/>
                  </w:tcMar>
                </w:tcPr>
                <w:p w:rsidR="00840000" w:rsidRDefault="007543B9" w:rsidP="00D47108">
                  <w:pPr>
                    <w:jc w:val="both"/>
                  </w:pPr>
                  <w:r>
                    <w:lastRenderedPageBreak/>
                    <w:t>SECTION</w:t>
                  </w:r>
                  <w:r>
                    <w:t xml:space="preserve"> 2.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40000" w:rsidRDefault="007543B9" w:rsidP="00D47108">
                  <w:pPr>
                    <w:jc w:val="both"/>
                  </w:pPr>
                  <w:r>
                    <w:t>SECTION 2. Same as introduced version.</w:t>
                  </w:r>
                </w:p>
                <w:p w:rsidR="00840000" w:rsidRDefault="007543B9" w:rsidP="00D47108">
                  <w:pPr>
                    <w:jc w:val="both"/>
                  </w:pPr>
                </w:p>
              </w:tc>
            </w:tr>
          </w:tbl>
          <w:p w:rsidR="00840000" w:rsidRDefault="007543B9" w:rsidP="00D47108"/>
          <w:p w:rsidR="00840000" w:rsidRPr="009C1E9A" w:rsidRDefault="007543B9" w:rsidP="00D47108">
            <w:pPr>
              <w:rPr>
                <w:b/>
                <w:u w:val="single"/>
              </w:rPr>
            </w:pPr>
          </w:p>
        </w:tc>
      </w:tr>
    </w:tbl>
    <w:p w:rsidR="008423E4" w:rsidRPr="00BE0E75" w:rsidRDefault="007543B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543B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43B9">
      <w:r>
        <w:separator/>
      </w:r>
    </w:p>
  </w:endnote>
  <w:endnote w:type="continuationSeparator" w:id="0">
    <w:p w:rsidR="00000000" w:rsidRDefault="0075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60426" w:rsidTr="009C1E9A">
      <w:trPr>
        <w:cantSplit/>
      </w:trPr>
      <w:tc>
        <w:tcPr>
          <w:tcW w:w="0" w:type="pct"/>
        </w:tcPr>
        <w:p w:rsidR="00137D90" w:rsidRDefault="007543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543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543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543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543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0426" w:rsidTr="009C1E9A">
      <w:trPr>
        <w:cantSplit/>
      </w:trPr>
      <w:tc>
        <w:tcPr>
          <w:tcW w:w="0" w:type="pct"/>
        </w:tcPr>
        <w:p w:rsidR="00EC379B" w:rsidRDefault="007543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543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23971</w:t>
          </w:r>
        </w:p>
      </w:tc>
      <w:tc>
        <w:tcPr>
          <w:tcW w:w="2453" w:type="pct"/>
        </w:tcPr>
        <w:p w:rsidR="00EC379B" w:rsidRDefault="007543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17.104.516</w:t>
          </w:r>
          <w:r>
            <w:fldChar w:fldCharType="end"/>
          </w:r>
        </w:p>
      </w:tc>
    </w:tr>
    <w:tr w:rsidR="00260426" w:rsidTr="009C1E9A">
      <w:trPr>
        <w:cantSplit/>
      </w:trPr>
      <w:tc>
        <w:tcPr>
          <w:tcW w:w="0" w:type="pct"/>
        </w:tcPr>
        <w:p w:rsidR="00EC379B" w:rsidRDefault="007543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543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85R 22598</w:t>
          </w:r>
        </w:p>
      </w:tc>
      <w:tc>
        <w:tcPr>
          <w:tcW w:w="2453" w:type="pct"/>
        </w:tcPr>
        <w:p w:rsidR="00EC379B" w:rsidRDefault="007543B9" w:rsidP="006D504F">
          <w:pPr>
            <w:pStyle w:val="Footer"/>
            <w:rPr>
              <w:rStyle w:val="PageNumber"/>
            </w:rPr>
          </w:pPr>
        </w:p>
        <w:p w:rsidR="00EC379B" w:rsidRDefault="007543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042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543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543B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543B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43B9">
      <w:r>
        <w:separator/>
      </w:r>
    </w:p>
  </w:footnote>
  <w:footnote w:type="continuationSeparator" w:id="0">
    <w:p w:rsidR="00000000" w:rsidRDefault="00754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26"/>
    <w:rsid w:val="00260426"/>
    <w:rsid w:val="0075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319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19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196A"/>
  </w:style>
  <w:style w:type="paragraph" w:styleId="CommentSubject">
    <w:name w:val="annotation subject"/>
    <w:basedOn w:val="CommentText"/>
    <w:next w:val="CommentText"/>
    <w:link w:val="CommentSubjectChar"/>
    <w:rsid w:val="00531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19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319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19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196A"/>
  </w:style>
  <w:style w:type="paragraph" w:styleId="CommentSubject">
    <w:name w:val="annotation subject"/>
    <w:basedOn w:val="CommentText"/>
    <w:next w:val="CommentText"/>
    <w:link w:val="CommentSubjectChar"/>
    <w:rsid w:val="00531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1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2838</Characters>
  <Application>Microsoft Office Word</Application>
  <DocSecurity>4</DocSecurity>
  <Lines>99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HB01648 (Committee Report (Unamended))</vt:lpstr>
    </vt:vector>
  </TitlesOfParts>
  <Company>State of Texas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23971</dc:subject>
  <dc:creator>State of Texas</dc:creator>
  <dc:description>HB 1648 by Price-(H)Natural Resources (Substitute Document Number: 85R 22598)</dc:description>
  <cp:lastModifiedBy>Brianna Weis</cp:lastModifiedBy>
  <cp:revision>2</cp:revision>
  <cp:lastPrinted>2017-04-02T18:26:00Z</cp:lastPrinted>
  <dcterms:created xsi:type="dcterms:W3CDTF">2017-04-18T15:50:00Z</dcterms:created>
  <dcterms:modified xsi:type="dcterms:W3CDTF">2017-04-18T15:50:00Z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17.104.516</vt:lpwstr>
  </property>
</Properties>
</file>