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CE4F17" w:rsidTr="00345119">
        <w:tc>
          <w:tcPr>
            <w:tcW w:w="9576" w:type="dxa"/>
            <w:noWrap/>
          </w:tcPr>
          <w:p w:rsidR="008423E4" w:rsidRPr="0022177D" w:rsidRDefault="00E67EB0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E67EB0" w:rsidP="008423E4">
      <w:pPr>
        <w:jc w:val="center"/>
      </w:pPr>
    </w:p>
    <w:p w:rsidR="008423E4" w:rsidRPr="00B31F0E" w:rsidRDefault="00E67EB0" w:rsidP="008423E4"/>
    <w:p w:rsidR="008423E4" w:rsidRPr="00742794" w:rsidRDefault="00E67EB0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CE4F17" w:rsidTr="00345119">
        <w:tc>
          <w:tcPr>
            <w:tcW w:w="9576" w:type="dxa"/>
          </w:tcPr>
          <w:p w:rsidR="008423E4" w:rsidRPr="00861995" w:rsidRDefault="00E67EB0" w:rsidP="00345119">
            <w:pPr>
              <w:jc w:val="right"/>
            </w:pPr>
            <w:r>
              <w:t>H.B. 1661</w:t>
            </w:r>
          </w:p>
        </w:tc>
      </w:tr>
      <w:tr w:rsidR="00CE4F17" w:rsidTr="00345119">
        <w:tc>
          <w:tcPr>
            <w:tcW w:w="9576" w:type="dxa"/>
          </w:tcPr>
          <w:p w:rsidR="008423E4" w:rsidRPr="00861995" w:rsidRDefault="00E67EB0" w:rsidP="005E127C">
            <w:pPr>
              <w:jc w:val="right"/>
            </w:pPr>
            <w:r>
              <w:t xml:space="preserve">By: </w:t>
            </w:r>
            <w:r>
              <w:t>Phelan</w:t>
            </w:r>
          </w:p>
        </w:tc>
      </w:tr>
      <w:tr w:rsidR="00CE4F17" w:rsidTr="00345119">
        <w:tc>
          <w:tcPr>
            <w:tcW w:w="9576" w:type="dxa"/>
          </w:tcPr>
          <w:p w:rsidR="008423E4" w:rsidRPr="00861995" w:rsidRDefault="00E67EB0" w:rsidP="00345119">
            <w:pPr>
              <w:jc w:val="right"/>
            </w:pPr>
            <w:r>
              <w:t>Elections</w:t>
            </w:r>
          </w:p>
        </w:tc>
      </w:tr>
      <w:tr w:rsidR="00CE4F17" w:rsidTr="00345119">
        <w:tc>
          <w:tcPr>
            <w:tcW w:w="9576" w:type="dxa"/>
          </w:tcPr>
          <w:p w:rsidR="008423E4" w:rsidRDefault="00E67EB0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E67EB0" w:rsidP="008423E4">
      <w:pPr>
        <w:tabs>
          <w:tab w:val="right" w:pos="9360"/>
        </w:tabs>
      </w:pPr>
    </w:p>
    <w:p w:rsidR="008423E4" w:rsidRDefault="00E67EB0" w:rsidP="008423E4"/>
    <w:p w:rsidR="008423E4" w:rsidRDefault="00E67EB0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CE4F17" w:rsidTr="00345119">
        <w:tc>
          <w:tcPr>
            <w:tcW w:w="9576" w:type="dxa"/>
          </w:tcPr>
          <w:p w:rsidR="008423E4" w:rsidRPr="00A8133F" w:rsidRDefault="00E67EB0" w:rsidP="0060412E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E67EB0" w:rsidP="0060412E"/>
          <w:p w:rsidR="008423E4" w:rsidRDefault="00E67EB0" w:rsidP="0060412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Interested parties contend that </w:t>
            </w:r>
            <w:r>
              <w:t xml:space="preserve">authorizing the entity responsible for preparing the ballots in certain elections to omit a candidate from the </w:t>
            </w:r>
            <w:r>
              <w:t>ballot who has filed an otherwise valid withdrawal request after the statutory filing deadline</w:t>
            </w:r>
            <w:r>
              <w:t xml:space="preserve"> under certain conditions </w:t>
            </w:r>
            <w:r w:rsidRPr="006E12A4">
              <w:t xml:space="preserve">would save political subdivisions both time and </w:t>
            </w:r>
            <w:r>
              <w:t>resources.</w:t>
            </w:r>
            <w:r w:rsidRPr="006E12A4">
              <w:t xml:space="preserve"> </w:t>
            </w:r>
            <w:r>
              <w:t>H.B. 1661 seeks to provide for this authorization</w:t>
            </w:r>
            <w:r w:rsidRPr="006E12A4">
              <w:t>.</w:t>
            </w:r>
          </w:p>
          <w:p w:rsidR="008423E4" w:rsidRPr="00E26B13" w:rsidRDefault="00E67EB0" w:rsidP="0060412E">
            <w:pPr>
              <w:rPr>
                <w:b/>
              </w:rPr>
            </w:pPr>
          </w:p>
        </w:tc>
      </w:tr>
      <w:tr w:rsidR="00CE4F17" w:rsidTr="00345119">
        <w:tc>
          <w:tcPr>
            <w:tcW w:w="9576" w:type="dxa"/>
          </w:tcPr>
          <w:p w:rsidR="0017725B" w:rsidRDefault="00E67EB0" w:rsidP="0060412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E67EB0" w:rsidP="0060412E">
            <w:pPr>
              <w:rPr>
                <w:b/>
                <w:u w:val="single"/>
              </w:rPr>
            </w:pPr>
          </w:p>
          <w:p w:rsidR="001C3F81" w:rsidRPr="001C3F81" w:rsidRDefault="00E67EB0" w:rsidP="0060412E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community supervision, parole, or mandat</w:t>
            </w:r>
            <w:r>
              <w:t>ory supervision.</w:t>
            </w:r>
          </w:p>
          <w:p w:rsidR="0017725B" w:rsidRPr="0017725B" w:rsidRDefault="00E67EB0" w:rsidP="0060412E">
            <w:pPr>
              <w:rPr>
                <w:b/>
                <w:u w:val="single"/>
              </w:rPr>
            </w:pPr>
          </w:p>
        </w:tc>
      </w:tr>
      <w:tr w:rsidR="00CE4F17" w:rsidTr="00345119">
        <w:tc>
          <w:tcPr>
            <w:tcW w:w="9576" w:type="dxa"/>
          </w:tcPr>
          <w:p w:rsidR="008423E4" w:rsidRPr="00A8133F" w:rsidRDefault="00E67EB0" w:rsidP="0060412E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E67EB0" w:rsidP="0060412E"/>
          <w:p w:rsidR="001C3F81" w:rsidRDefault="00E67EB0" w:rsidP="0060412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E67EB0" w:rsidP="0060412E">
            <w:pPr>
              <w:rPr>
                <w:b/>
              </w:rPr>
            </w:pPr>
          </w:p>
        </w:tc>
      </w:tr>
      <w:tr w:rsidR="00CE4F17" w:rsidTr="00345119">
        <w:tc>
          <w:tcPr>
            <w:tcW w:w="9576" w:type="dxa"/>
          </w:tcPr>
          <w:p w:rsidR="008423E4" w:rsidRPr="00A8133F" w:rsidRDefault="00E67EB0" w:rsidP="0060412E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E67EB0" w:rsidP="0060412E"/>
          <w:p w:rsidR="008423E4" w:rsidRDefault="00E67EB0" w:rsidP="0060412E">
            <w:pPr>
              <w:pStyle w:val="Header"/>
              <w:jc w:val="both"/>
            </w:pPr>
            <w:r>
              <w:t xml:space="preserve">H.B. 1661 amends the Election Code to authorize a </w:t>
            </w:r>
            <w:r w:rsidRPr="009C3B08">
              <w:t>certification</w:t>
            </w:r>
            <w:r>
              <w:t xml:space="preserve"> of unopposed status </w:t>
            </w:r>
            <w:r>
              <w:t xml:space="preserve">to be made </w:t>
            </w:r>
            <w:r>
              <w:t xml:space="preserve">following the </w:t>
            </w:r>
            <w:r w:rsidRPr="009C3B08">
              <w:t xml:space="preserve">filing of a withdrawal request by a candidate after the </w:t>
            </w:r>
            <w:r>
              <w:t xml:space="preserve">statutory </w:t>
            </w:r>
            <w:r w:rsidRPr="009C3B08">
              <w:t xml:space="preserve">deadline for </w:t>
            </w:r>
            <w:r>
              <w:t xml:space="preserve">the </w:t>
            </w:r>
            <w:r w:rsidRPr="009C3B08">
              <w:t>withdrawal</w:t>
            </w:r>
            <w:r>
              <w:t xml:space="preserve"> of a </w:t>
            </w:r>
            <w:r w:rsidRPr="009C3B08">
              <w:t xml:space="preserve">candidate in </w:t>
            </w:r>
            <w:r>
              <w:t xml:space="preserve">an </w:t>
            </w:r>
            <w:r w:rsidRPr="009C3B08">
              <w:t xml:space="preserve">election other than </w:t>
            </w:r>
            <w:r>
              <w:t>the</w:t>
            </w:r>
            <w:r>
              <w:t xml:space="preserve"> </w:t>
            </w:r>
            <w:r w:rsidRPr="009C3B08">
              <w:t xml:space="preserve">general </w:t>
            </w:r>
            <w:r w:rsidRPr="009C3B08">
              <w:t>election for state and county officers</w:t>
            </w:r>
            <w:r>
              <w:t xml:space="preserve"> if the withdrawal request is valid except for the untimely filing, </w:t>
            </w:r>
            <w:r>
              <w:t xml:space="preserve">if </w:t>
            </w:r>
            <w:r>
              <w:t xml:space="preserve">ballots for the election have not been prepared, and </w:t>
            </w:r>
            <w:r>
              <w:t xml:space="preserve">if </w:t>
            </w:r>
            <w:r>
              <w:t>the conditions for certification</w:t>
            </w:r>
            <w:r>
              <w:t xml:space="preserve"> </w:t>
            </w:r>
            <w:r>
              <w:t>are otherwise met.</w:t>
            </w:r>
            <w:r>
              <w:t xml:space="preserve"> The bill requires such a certification </w:t>
            </w:r>
            <w:r>
              <w:t xml:space="preserve">made following the filing of a withdrawal request </w:t>
            </w:r>
            <w:r>
              <w:t xml:space="preserve">to be delivered </w:t>
            </w:r>
            <w:r w:rsidRPr="00AA7D67">
              <w:t xml:space="preserve">to the governing body of the </w:t>
            </w:r>
            <w:r>
              <w:t xml:space="preserve">appropriate </w:t>
            </w:r>
            <w:r w:rsidRPr="00AA7D67">
              <w:t>political subdivision as soon as possible.</w:t>
            </w:r>
          </w:p>
          <w:p w:rsidR="00AA7D67" w:rsidRDefault="00E67EB0" w:rsidP="0060412E">
            <w:pPr>
              <w:pStyle w:val="Header"/>
              <w:jc w:val="both"/>
            </w:pPr>
          </w:p>
          <w:p w:rsidR="00AA7D67" w:rsidRDefault="00E67EB0" w:rsidP="0060412E">
            <w:pPr>
              <w:pStyle w:val="Header"/>
              <w:jc w:val="both"/>
            </w:pPr>
            <w:r>
              <w:t>H.B. 1661 authorizes</w:t>
            </w:r>
            <w:r w:rsidRPr="00AA7D67">
              <w:t xml:space="preserve"> the authority responsible for preparing the ballots</w:t>
            </w:r>
            <w:r w:rsidRPr="009C3B08">
              <w:t xml:space="preserve"> in</w:t>
            </w:r>
            <w:r>
              <w:t xml:space="preserve"> an</w:t>
            </w:r>
            <w:r w:rsidRPr="009C3B08">
              <w:t xml:space="preserve"> election other than </w:t>
            </w:r>
            <w:r>
              <w:t>the</w:t>
            </w:r>
            <w:r>
              <w:t xml:space="preserve"> </w:t>
            </w:r>
            <w:r w:rsidRPr="009C3B08">
              <w:t>ge</w:t>
            </w:r>
            <w:r w:rsidRPr="009C3B08">
              <w:t>neral election for state and county officers</w:t>
            </w:r>
            <w:r w:rsidRPr="00AA7D67">
              <w:t xml:space="preserve"> </w:t>
            </w:r>
            <w:r>
              <w:t>to</w:t>
            </w:r>
            <w:r w:rsidRPr="00AA7D67">
              <w:t xml:space="preserve"> choose to omit </w:t>
            </w:r>
            <w:r>
              <w:t xml:space="preserve">from the ballot </w:t>
            </w:r>
            <w:r>
              <w:t>a</w:t>
            </w:r>
            <w:r w:rsidRPr="00AA7D67">
              <w:t xml:space="preserve"> candidate </w:t>
            </w:r>
            <w:r>
              <w:t xml:space="preserve">who files a withdrawal request after the </w:t>
            </w:r>
            <w:r>
              <w:t>withdrawal</w:t>
            </w:r>
            <w:r>
              <w:t xml:space="preserve"> deadline </w:t>
            </w:r>
            <w:r>
              <w:t>and</w:t>
            </w:r>
            <w:r>
              <w:t xml:space="preserve"> </w:t>
            </w:r>
            <w:r>
              <w:t xml:space="preserve">who </w:t>
            </w:r>
            <w:r>
              <w:t xml:space="preserve">complies with each </w:t>
            </w:r>
            <w:r>
              <w:t xml:space="preserve">statutory </w:t>
            </w:r>
            <w:r>
              <w:t xml:space="preserve">requirement </w:t>
            </w:r>
            <w:r>
              <w:t>regarding</w:t>
            </w:r>
            <w:r>
              <w:t xml:space="preserve"> the method for a candidate's withdrawal excep</w:t>
            </w:r>
            <w:r>
              <w:t xml:space="preserve">t for the untimely filing </w:t>
            </w:r>
            <w:r w:rsidRPr="00AA7D67">
              <w:t>if the ballots have not been prepared at the time the candidate files the withdrawal request.</w:t>
            </w:r>
          </w:p>
          <w:p w:rsidR="008423E4" w:rsidRPr="00835628" w:rsidRDefault="00E67EB0" w:rsidP="0060412E">
            <w:pPr>
              <w:rPr>
                <w:b/>
              </w:rPr>
            </w:pPr>
          </w:p>
        </w:tc>
      </w:tr>
      <w:tr w:rsidR="00CE4F17" w:rsidTr="00345119">
        <w:tc>
          <w:tcPr>
            <w:tcW w:w="9576" w:type="dxa"/>
          </w:tcPr>
          <w:p w:rsidR="008423E4" w:rsidRPr="00A8133F" w:rsidRDefault="00E67EB0" w:rsidP="0060412E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E67EB0" w:rsidP="0060412E"/>
          <w:p w:rsidR="008423E4" w:rsidRPr="003624F2" w:rsidRDefault="00E67EB0" w:rsidP="0060412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E67EB0" w:rsidP="0060412E">
            <w:pPr>
              <w:rPr>
                <w:b/>
              </w:rPr>
            </w:pPr>
          </w:p>
        </w:tc>
      </w:tr>
    </w:tbl>
    <w:p w:rsidR="008423E4" w:rsidRPr="00BE0E75" w:rsidRDefault="00E67EB0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E67EB0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67EB0">
      <w:r>
        <w:separator/>
      </w:r>
    </w:p>
  </w:endnote>
  <w:endnote w:type="continuationSeparator" w:id="0">
    <w:p w:rsidR="00000000" w:rsidRDefault="00E67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E67EB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CE4F17" w:rsidTr="009C1E9A">
      <w:trPr>
        <w:cantSplit/>
      </w:trPr>
      <w:tc>
        <w:tcPr>
          <w:tcW w:w="0" w:type="pct"/>
        </w:tcPr>
        <w:p w:rsidR="00137D90" w:rsidRDefault="00E67EB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E67EB0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E67EB0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E67EB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E67EB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E4F17" w:rsidTr="009C1E9A">
      <w:trPr>
        <w:cantSplit/>
      </w:trPr>
      <w:tc>
        <w:tcPr>
          <w:tcW w:w="0" w:type="pct"/>
        </w:tcPr>
        <w:p w:rsidR="00EC379B" w:rsidRDefault="00E67EB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E67EB0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23445</w:t>
          </w:r>
        </w:p>
      </w:tc>
      <w:tc>
        <w:tcPr>
          <w:tcW w:w="2453" w:type="pct"/>
        </w:tcPr>
        <w:p w:rsidR="00EC379B" w:rsidRDefault="00E67EB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17.103.287</w:t>
          </w:r>
          <w:r>
            <w:fldChar w:fldCharType="end"/>
          </w:r>
        </w:p>
      </w:tc>
    </w:tr>
    <w:tr w:rsidR="00CE4F17" w:rsidTr="009C1E9A">
      <w:trPr>
        <w:cantSplit/>
      </w:trPr>
      <w:tc>
        <w:tcPr>
          <w:tcW w:w="0" w:type="pct"/>
        </w:tcPr>
        <w:p w:rsidR="00EC379B" w:rsidRDefault="00E67EB0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E67EB0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E67EB0" w:rsidP="006D504F">
          <w:pPr>
            <w:pStyle w:val="Footer"/>
            <w:rPr>
              <w:rStyle w:val="PageNumber"/>
            </w:rPr>
          </w:pPr>
        </w:p>
        <w:p w:rsidR="00EC379B" w:rsidRDefault="00E67EB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E4F17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E67EB0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E67EB0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E67EB0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E67E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67EB0">
      <w:r>
        <w:separator/>
      </w:r>
    </w:p>
  </w:footnote>
  <w:footnote w:type="continuationSeparator" w:id="0">
    <w:p w:rsidR="00000000" w:rsidRDefault="00E67E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E67EB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E67EB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E67EB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F17"/>
    <w:rsid w:val="00CE4F17"/>
    <w:rsid w:val="00E6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1C3F81"/>
    <w:rPr>
      <w:sz w:val="16"/>
      <w:szCs w:val="16"/>
    </w:rPr>
  </w:style>
  <w:style w:type="paragraph" w:styleId="CommentText">
    <w:name w:val="annotation text"/>
    <w:basedOn w:val="Normal"/>
    <w:link w:val="CommentTextChar"/>
    <w:rsid w:val="001C3F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C3F81"/>
  </w:style>
  <w:style w:type="paragraph" w:styleId="CommentSubject">
    <w:name w:val="annotation subject"/>
    <w:basedOn w:val="CommentText"/>
    <w:next w:val="CommentText"/>
    <w:link w:val="CommentSubjectChar"/>
    <w:rsid w:val="001C3F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C3F81"/>
    <w:rPr>
      <w:b/>
      <w:bCs/>
    </w:rPr>
  </w:style>
  <w:style w:type="paragraph" w:styleId="Revision">
    <w:name w:val="Revision"/>
    <w:hidden/>
    <w:uiPriority w:val="99"/>
    <w:semiHidden/>
    <w:rsid w:val="00FD76C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1C3F81"/>
    <w:rPr>
      <w:sz w:val="16"/>
      <w:szCs w:val="16"/>
    </w:rPr>
  </w:style>
  <w:style w:type="paragraph" w:styleId="CommentText">
    <w:name w:val="annotation text"/>
    <w:basedOn w:val="Normal"/>
    <w:link w:val="CommentTextChar"/>
    <w:rsid w:val="001C3F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C3F81"/>
  </w:style>
  <w:style w:type="paragraph" w:styleId="CommentSubject">
    <w:name w:val="annotation subject"/>
    <w:basedOn w:val="CommentText"/>
    <w:next w:val="CommentText"/>
    <w:link w:val="CommentSubjectChar"/>
    <w:rsid w:val="001C3F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C3F81"/>
    <w:rPr>
      <w:b/>
      <w:bCs/>
    </w:rPr>
  </w:style>
  <w:style w:type="paragraph" w:styleId="Revision">
    <w:name w:val="Revision"/>
    <w:hidden/>
    <w:uiPriority w:val="99"/>
    <w:semiHidden/>
    <w:rsid w:val="00FD76C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1808</Characters>
  <Application>Microsoft Office Word</Application>
  <DocSecurity>4</DocSecurity>
  <Lines>50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HB01661 (Committee Report (Unamended))</vt:lpstr>
    </vt:vector>
  </TitlesOfParts>
  <Company>State of Texas</Company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23445</dc:subject>
  <dc:creator>State of Texas</dc:creator>
  <dc:description>HB 1661 by Phelan-(H)Elections</dc:description>
  <cp:lastModifiedBy>Brianna Weis</cp:lastModifiedBy>
  <cp:revision>2</cp:revision>
  <cp:lastPrinted>2017-04-13T16:12:00Z</cp:lastPrinted>
  <dcterms:created xsi:type="dcterms:W3CDTF">2017-05-03T01:29:00Z</dcterms:created>
  <dcterms:modified xsi:type="dcterms:W3CDTF">2017-05-03T01:29:00Z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17.103.287</vt:lpwstr>
  </property>
</Properties>
</file>