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A4E30" w:rsidTr="00345119">
        <w:tc>
          <w:tcPr>
            <w:tcW w:w="9576" w:type="dxa"/>
            <w:noWrap/>
          </w:tcPr>
          <w:p w:rsidR="008423E4" w:rsidRPr="0022177D" w:rsidRDefault="001B3202" w:rsidP="00345119">
            <w:pPr>
              <w:pStyle w:val="Heading1"/>
            </w:pPr>
            <w:bookmarkStart w:id="0" w:name="_GoBack"/>
            <w:bookmarkEnd w:id="0"/>
            <w:r w:rsidRPr="00631897">
              <w:t>BILL ANALYSIS</w:t>
            </w:r>
          </w:p>
        </w:tc>
      </w:tr>
    </w:tbl>
    <w:p w:rsidR="008423E4" w:rsidRPr="0022177D" w:rsidRDefault="008637FA" w:rsidP="008423E4">
      <w:pPr>
        <w:jc w:val="center"/>
      </w:pPr>
    </w:p>
    <w:p w:rsidR="008423E4" w:rsidRPr="00B31F0E" w:rsidRDefault="008637FA" w:rsidP="008423E4"/>
    <w:p w:rsidR="008423E4" w:rsidRPr="00742794" w:rsidRDefault="008637FA" w:rsidP="008423E4">
      <w:pPr>
        <w:tabs>
          <w:tab w:val="right" w:pos="9360"/>
        </w:tabs>
      </w:pPr>
    </w:p>
    <w:tbl>
      <w:tblPr>
        <w:tblW w:w="0" w:type="auto"/>
        <w:tblLayout w:type="fixed"/>
        <w:tblLook w:val="01E0" w:firstRow="1" w:lastRow="1" w:firstColumn="1" w:lastColumn="1" w:noHBand="0" w:noVBand="0"/>
      </w:tblPr>
      <w:tblGrid>
        <w:gridCol w:w="9576"/>
      </w:tblGrid>
      <w:tr w:rsidR="00AA4E30" w:rsidTr="00345119">
        <w:tc>
          <w:tcPr>
            <w:tcW w:w="9576" w:type="dxa"/>
          </w:tcPr>
          <w:p w:rsidR="008423E4" w:rsidRPr="00861995" w:rsidRDefault="001B3202" w:rsidP="00345119">
            <w:pPr>
              <w:jc w:val="right"/>
            </w:pPr>
            <w:r>
              <w:t>C.S.H.B. 1698</w:t>
            </w:r>
          </w:p>
        </w:tc>
      </w:tr>
      <w:tr w:rsidR="00AA4E30" w:rsidTr="00345119">
        <w:tc>
          <w:tcPr>
            <w:tcW w:w="9576" w:type="dxa"/>
          </w:tcPr>
          <w:p w:rsidR="008423E4" w:rsidRPr="00861995" w:rsidRDefault="001B3202" w:rsidP="00A62D17">
            <w:pPr>
              <w:jc w:val="right"/>
            </w:pPr>
            <w:r>
              <w:t>By: Kuempel</w:t>
            </w:r>
          </w:p>
        </w:tc>
      </w:tr>
      <w:tr w:rsidR="00AA4E30" w:rsidTr="00345119">
        <w:tc>
          <w:tcPr>
            <w:tcW w:w="9576" w:type="dxa"/>
          </w:tcPr>
          <w:p w:rsidR="008423E4" w:rsidRPr="00861995" w:rsidRDefault="001B3202" w:rsidP="00345119">
            <w:pPr>
              <w:jc w:val="right"/>
            </w:pPr>
            <w:r>
              <w:t>Licensing &amp; Administrative Procedures</w:t>
            </w:r>
          </w:p>
        </w:tc>
      </w:tr>
      <w:tr w:rsidR="00AA4E30" w:rsidTr="00345119">
        <w:tc>
          <w:tcPr>
            <w:tcW w:w="9576" w:type="dxa"/>
          </w:tcPr>
          <w:p w:rsidR="008423E4" w:rsidRDefault="001B3202" w:rsidP="00345119">
            <w:pPr>
              <w:jc w:val="right"/>
            </w:pPr>
            <w:r>
              <w:t>Committee Report (Substituted)</w:t>
            </w:r>
          </w:p>
        </w:tc>
      </w:tr>
    </w:tbl>
    <w:p w:rsidR="008423E4" w:rsidRDefault="008637FA" w:rsidP="008423E4">
      <w:pPr>
        <w:tabs>
          <w:tab w:val="right" w:pos="9360"/>
        </w:tabs>
      </w:pPr>
    </w:p>
    <w:p w:rsidR="008423E4" w:rsidRDefault="008637FA" w:rsidP="008423E4"/>
    <w:p w:rsidR="008423E4" w:rsidRDefault="008637FA" w:rsidP="008423E4"/>
    <w:tbl>
      <w:tblPr>
        <w:tblW w:w="0" w:type="auto"/>
        <w:tblCellMar>
          <w:left w:w="115" w:type="dxa"/>
          <w:right w:w="115" w:type="dxa"/>
        </w:tblCellMar>
        <w:tblLook w:val="01E0" w:firstRow="1" w:lastRow="1" w:firstColumn="1" w:lastColumn="1" w:noHBand="0" w:noVBand="0"/>
      </w:tblPr>
      <w:tblGrid>
        <w:gridCol w:w="9582"/>
      </w:tblGrid>
      <w:tr w:rsidR="00AA4E30" w:rsidTr="00A62D17">
        <w:tc>
          <w:tcPr>
            <w:tcW w:w="9582" w:type="dxa"/>
          </w:tcPr>
          <w:p w:rsidR="008423E4" w:rsidRPr="00A8133F" w:rsidRDefault="001B3202" w:rsidP="00387A99">
            <w:pPr>
              <w:rPr>
                <w:b/>
              </w:rPr>
            </w:pPr>
            <w:r w:rsidRPr="009C1E9A">
              <w:rPr>
                <w:b/>
                <w:u w:val="single"/>
              </w:rPr>
              <w:t>BACKGROUND AND PURPOSE</w:t>
            </w:r>
            <w:r>
              <w:rPr>
                <w:b/>
              </w:rPr>
              <w:t xml:space="preserve"> </w:t>
            </w:r>
          </w:p>
          <w:p w:rsidR="008423E4" w:rsidRDefault="008637FA" w:rsidP="00387A99"/>
          <w:p w:rsidR="007E4D28" w:rsidRDefault="001B3202" w:rsidP="00387A99">
            <w:pPr>
              <w:pStyle w:val="Header"/>
              <w:jc w:val="both"/>
            </w:pPr>
            <w:r>
              <w:t xml:space="preserve">Interested parties note that certain industrial facilities require licensed journeyman electricians to supervise apprentices but that the requirements for obtaining such a license call for proficiency in certain material that is irrelevant to industrial work. C.S.H.B. 1698 seeks to address this issue by providing a journeyman license category for industrial settings. </w:t>
            </w:r>
          </w:p>
          <w:p w:rsidR="008423E4" w:rsidRPr="00E26B13" w:rsidRDefault="008637FA" w:rsidP="00387A99">
            <w:pPr>
              <w:pStyle w:val="Header"/>
              <w:tabs>
                <w:tab w:val="clear" w:pos="4320"/>
                <w:tab w:val="clear" w:pos="8640"/>
              </w:tabs>
              <w:jc w:val="both"/>
              <w:rPr>
                <w:b/>
              </w:rPr>
            </w:pPr>
          </w:p>
        </w:tc>
      </w:tr>
      <w:tr w:rsidR="00AA4E30" w:rsidTr="00A62D17">
        <w:tc>
          <w:tcPr>
            <w:tcW w:w="9582" w:type="dxa"/>
          </w:tcPr>
          <w:p w:rsidR="0017725B" w:rsidRDefault="001B3202" w:rsidP="00387A99">
            <w:pPr>
              <w:rPr>
                <w:b/>
                <w:u w:val="single"/>
              </w:rPr>
            </w:pPr>
            <w:r>
              <w:rPr>
                <w:b/>
                <w:u w:val="single"/>
              </w:rPr>
              <w:t>CRIMINAL JUSTICE IMPACT</w:t>
            </w:r>
          </w:p>
          <w:p w:rsidR="0017725B" w:rsidRDefault="008637FA" w:rsidP="00387A99">
            <w:pPr>
              <w:rPr>
                <w:b/>
                <w:u w:val="single"/>
              </w:rPr>
            </w:pPr>
          </w:p>
          <w:p w:rsidR="00744616" w:rsidRPr="00744616" w:rsidRDefault="001B3202" w:rsidP="00387A99">
            <w:pPr>
              <w:jc w:val="both"/>
            </w:pPr>
            <w:r>
              <w:t>It is the committee's 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8637FA" w:rsidP="00387A99">
            <w:pPr>
              <w:rPr>
                <w:b/>
                <w:u w:val="single"/>
              </w:rPr>
            </w:pPr>
          </w:p>
        </w:tc>
      </w:tr>
      <w:tr w:rsidR="00AA4E30" w:rsidTr="00A62D17">
        <w:tc>
          <w:tcPr>
            <w:tcW w:w="9582" w:type="dxa"/>
          </w:tcPr>
          <w:p w:rsidR="008423E4" w:rsidRDefault="001B3202" w:rsidP="00387A99">
            <w:pPr>
              <w:rPr>
                <w:b/>
              </w:rPr>
            </w:pPr>
            <w:r w:rsidRPr="009C1E9A">
              <w:rPr>
                <w:b/>
                <w:u w:val="single"/>
              </w:rPr>
              <w:t>RULEMAKING AUTHORITY</w:t>
            </w:r>
            <w:r>
              <w:rPr>
                <w:b/>
              </w:rPr>
              <w:t xml:space="preserve"> </w:t>
            </w:r>
          </w:p>
          <w:p w:rsidR="00945A06" w:rsidRPr="00A8133F" w:rsidRDefault="008637FA" w:rsidP="00387A99">
            <w:pPr>
              <w:rPr>
                <w:b/>
              </w:rPr>
            </w:pPr>
          </w:p>
          <w:p w:rsidR="00744616" w:rsidRDefault="001B3202" w:rsidP="00387A99">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8637FA" w:rsidP="00387A99">
            <w:pPr>
              <w:rPr>
                <w:b/>
              </w:rPr>
            </w:pPr>
          </w:p>
        </w:tc>
      </w:tr>
      <w:tr w:rsidR="00AA4E30" w:rsidTr="00A62D17">
        <w:tc>
          <w:tcPr>
            <w:tcW w:w="9582" w:type="dxa"/>
          </w:tcPr>
          <w:p w:rsidR="008423E4" w:rsidRPr="00A8133F" w:rsidRDefault="001B3202" w:rsidP="00387A99">
            <w:pPr>
              <w:rPr>
                <w:b/>
              </w:rPr>
            </w:pPr>
            <w:r w:rsidRPr="009C1E9A">
              <w:rPr>
                <w:b/>
                <w:u w:val="single"/>
              </w:rPr>
              <w:t>ANALYSIS</w:t>
            </w:r>
            <w:r>
              <w:rPr>
                <w:b/>
              </w:rPr>
              <w:t xml:space="preserve"> </w:t>
            </w:r>
          </w:p>
          <w:p w:rsidR="008423E4" w:rsidRDefault="008637FA" w:rsidP="00387A99"/>
          <w:p w:rsidR="008423E4" w:rsidRDefault="001B3202" w:rsidP="00387A99">
            <w:pPr>
              <w:pStyle w:val="Header"/>
              <w:jc w:val="both"/>
            </w:pPr>
            <w:r>
              <w:t xml:space="preserve">C.S.H.B. 1698 amends the Occupations Code to require an applicant for a license as a journeyman industrial electrician, defined by the bill as </w:t>
            </w:r>
            <w:r w:rsidRPr="002F1C82">
              <w:t>an individual who engages in electrical work exclusively at a business that operates a chemical plant, petrochemical plant, refinery, natural gas plant, natural gas treating plant, pipeline, or oil and gas explo</w:t>
            </w:r>
            <w:r>
              <w:t>ration and production operation, to have at least 8,000 hours of on-the-job training</w:t>
            </w:r>
            <w:r w:rsidRPr="00322DC6">
              <w:t xml:space="preserve"> as a licensed electrical apprentice</w:t>
            </w:r>
            <w:r>
              <w:t xml:space="preserve"> under the supervision of a master electrician and to </w:t>
            </w:r>
            <w:r w:rsidRPr="00322DC6">
              <w:t xml:space="preserve">pass a journeyman industrial electrician examination administered under </w:t>
            </w:r>
            <w:r w:rsidRPr="00387A99">
              <w:t>the Texas Electrical Safety and Licensing Act. The</w:t>
            </w:r>
            <w:r>
              <w:t xml:space="preserve"> bill limits the scope of </w:t>
            </w:r>
            <w:r w:rsidRPr="00322DC6">
              <w:t xml:space="preserve">an examination required for a license as a journeyman industrial electrician </w:t>
            </w:r>
            <w:r>
              <w:t>to</w:t>
            </w:r>
            <w:r w:rsidRPr="00322DC6">
              <w:t xml:space="preserve"> test</w:t>
            </w:r>
            <w:r>
              <w:t>ing</w:t>
            </w:r>
            <w:r w:rsidRPr="00322DC6">
              <w:t xml:space="preserve"> an applicant </w:t>
            </w:r>
            <w:r>
              <w:t xml:space="preserve">for that license </w:t>
            </w:r>
            <w:r w:rsidRPr="00322DC6">
              <w:t>regarding activities performed by a journeyman industrial electrician at location</w:t>
            </w:r>
            <w:r>
              <w:t xml:space="preserve">s at which such an electrician engages in electrical work. The bill includes a journeyman industrial electrician among the occupations for which a license holder must complete four hours of continuing education annually for license renewal. The bill transfers the rulemaking authority of the executive director of </w:t>
            </w:r>
            <w:r w:rsidRPr="00EB1603">
              <w:t>the Texas Department of Licensing and Regulation</w:t>
            </w:r>
            <w:r>
              <w:t xml:space="preserve"> regarding the licensing of electrician-related occupations to the Texas Commission of Licensing and Regulation and includes journeyman industrial electricians among the occupations for which the commission is required to adopt rules. The bill requires the commission to adopt such rules not later than September 1, 2018. </w:t>
            </w:r>
          </w:p>
          <w:p w:rsidR="008423E4" w:rsidRPr="00835628" w:rsidRDefault="008637FA" w:rsidP="00387A99">
            <w:pPr>
              <w:rPr>
                <w:b/>
              </w:rPr>
            </w:pPr>
          </w:p>
        </w:tc>
      </w:tr>
      <w:tr w:rsidR="00AA4E30" w:rsidTr="00A62D17">
        <w:tc>
          <w:tcPr>
            <w:tcW w:w="9582" w:type="dxa"/>
          </w:tcPr>
          <w:p w:rsidR="008423E4" w:rsidRPr="00A8133F" w:rsidRDefault="001B3202" w:rsidP="00387A99">
            <w:pPr>
              <w:rPr>
                <w:b/>
              </w:rPr>
            </w:pPr>
            <w:r w:rsidRPr="009C1E9A">
              <w:rPr>
                <w:b/>
                <w:u w:val="single"/>
              </w:rPr>
              <w:t>EFFECTIVE DATE</w:t>
            </w:r>
            <w:r>
              <w:rPr>
                <w:b/>
              </w:rPr>
              <w:t xml:space="preserve"> </w:t>
            </w:r>
          </w:p>
          <w:p w:rsidR="008423E4" w:rsidRDefault="008637FA" w:rsidP="00387A99"/>
          <w:p w:rsidR="008423E4" w:rsidRPr="003624F2" w:rsidRDefault="001B3202" w:rsidP="00387A99">
            <w:pPr>
              <w:pStyle w:val="Header"/>
              <w:tabs>
                <w:tab w:val="clear" w:pos="4320"/>
                <w:tab w:val="clear" w:pos="8640"/>
              </w:tabs>
              <w:jc w:val="both"/>
            </w:pPr>
            <w:r>
              <w:t>September 1, 2017.</w:t>
            </w:r>
          </w:p>
          <w:p w:rsidR="008423E4" w:rsidRPr="00233FDB" w:rsidRDefault="008637FA" w:rsidP="00387A99">
            <w:pPr>
              <w:rPr>
                <w:b/>
              </w:rPr>
            </w:pPr>
          </w:p>
        </w:tc>
      </w:tr>
      <w:tr w:rsidR="00AA4E30" w:rsidTr="00A62D17">
        <w:tc>
          <w:tcPr>
            <w:tcW w:w="9582" w:type="dxa"/>
          </w:tcPr>
          <w:p w:rsidR="00A62D17" w:rsidRDefault="001B3202" w:rsidP="00387A99">
            <w:pPr>
              <w:jc w:val="both"/>
              <w:rPr>
                <w:b/>
                <w:u w:val="single"/>
              </w:rPr>
            </w:pPr>
            <w:r>
              <w:rPr>
                <w:b/>
                <w:u w:val="single"/>
              </w:rPr>
              <w:t>COMPARISON OF ORIGINAL AND SUBSTITUTE</w:t>
            </w:r>
          </w:p>
          <w:p w:rsidR="00322DC6" w:rsidRDefault="008637FA" w:rsidP="00387A99">
            <w:pPr>
              <w:jc w:val="both"/>
            </w:pPr>
          </w:p>
          <w:p w:rsidR="00322DC6" w:rsidRDefault="001B3202" w:rsidP="00387A99">
            <w:pPr>
              <w:jc w:val="both"/>
            </w:pPr>
            <w:r>
              <w:t>While C.S.H.B. 1698 may differ from the original in minor or nonsubstantive ways, the following comparison is organized and formatted in a manner that indicates the substantial differences between the introduced and committee substitute versions of the bill.</w:t>
            </w:r>
          </w:p>
          <w:p w:rsidR="00322DC6" w:rsidRPr="00322DC6" w:rsidRDefault="008637FA" w:rsidP="00387A99">
            <w:pPr>
              <w:jc w:val="both"/>
            </w:pPr>
          </w:p>
        </w:tc>
      </w:tr>
      <w:tr w:rsidR="00AA4E30" w:rsidTr="00A62D17">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AA4E30" w:rsidTr="00A62D17">
              <w:trPr>
                <w:cantSplit/>
                <w:tblHeader/>
              </w:trPr>
              <w:tc>
                <w:tcPr>
                  <w:tcW w:w="4673" w:type="dxa"/>
                  <w:tcMar>
                    <w:bottom w:w="188" w:type="dxa"/>
                  </w:tcMar>
                </w:tcPr>
                <w:p w:rsidR="00A62D17" w:rsidRDefault="001B3202" w:rsidP="00387A99">
                  <w:pPr>
                    <w:jc w:val="center"/>
                  </w:pPr>
                  <w:r>
                    <w:lastRenderedPageBreak/>
                    <w:t>INTRODUCED</w:t>
                  </w:r>
                </w:p>
              </w:tc>
              <w:tc>
                <w:tcPr>
                  <w:tcW w:w="4673" w:type="dxa"/>
                  <w:tcMar>
                    <w:bottom w:w="188" w:type="dxa"/>
                  </w:tcMar>
                </w:tcPr>
                <w:p w:rsidR="00A62D17" w:rsidRDefault="001B3202" w:rsidP="00387A99">
                  <w:pPr>
                    <w:jc w:val="center"/>
                  </w:pPr>
                  <w:r>
                    <w:t>HOUSE COMMITTEE SUBSTITUTE</w:t>
                  </w:r>
                </w:p>
              </w:tc>
            </w:tr>
            <w:tr w:rsidR="00AA4E30" w:rsidTr="00A62D17">
              <w:tc>
                <w:tcPr>
                  <w:tcW w:w="4673" w:type="dxa"/>
                  <w:tcMar>
                    <w:right w:w="360" w:type="dxa"/>
                  </w:tcMar>
                </w:tcPr>
                <w:p w:rsidR="00A62D17" w:rsidRDefault="001B3202" w:rsidP="00387A99">
                  <w:pPr>
                    <w:jc w:val="both"/>
                  </w:pPr>
                  <w:r>
                    <w:t>SECTION 1.  Section 1305.002, Occupations Code, is amended.</w:t>
                  </w:r>
                </w:p>
                <w:p w:rsidR="00A62D17" w:rsidRDefault="008637FA" w:rsidP="00387A99">
                  <w:pPr>
                    <w:jc w:val="both"/>
                  </w:pPr>
                </w:p>
              </w:tc>
              <w:tc>
                <w:tcPr>
                  <w:tcW w:w="4673" w:type="dxa"/>
                  <w:tcMar>
                    <w:left w:w="360" w:type="dxa"/>
                  </w:tcMar>
                </w:tcPr>
                <w:p w:rsidR="00A62D17" w:rsidRDefault="001B3202" w:rsidP="00387A99">
                  <w:pPr>
                    <w:jc w:val="both"/>
                  </w:pPr>
                  <w:r>
                    <w:t>SECTION 1. Same as introduced version.</w:t>
                  </w:r>
                </w:p>
                <w:p w:rsidR="00A62D17" w:rsidRDefault="008637FA" w:rsidP="00387A99">
                  <w:pPr>
                    <w:jc w:val="both"/>
                  </w:pPr>
                </w:p>
                <w:p w:rsidR="00A62D17" w:rsidRDefault="008637FA" w:rsidP="00387A99">
                  <w:pPr>
                    <w:jc w:val="both"/>
                  </w:pPr>
                </w:p>
              </w:tc>
            </w:tr>
            <w:tr w:rsidR="00AA4E30" w:rsidTr="00A62D17">
              <w:tc>
                <w:tcPr>
                  <w:tcW w:w="4673" w:type="dxa"/>
                  <w:tcMar>
                    <w:right w:w="360" w:type="dxa"/>
                  </w:tcMar>
                </w:tcPr>
                <w:p w:rsidR="00A62D17" w:rsidRDefault="001B3202" w:rsidP="00387A99">
                  <w:pPr>
                    <w:jc w:val="both"/>
                  </w:pPr>
                  <w:r>
                    <w:t>SECTION 2.  Section 1305.102(a), Occupations Code, is amended.</w:t>
                  </w:r>
                </w:p>
                <w:p w:rsidR="00A62D17" w:rsidRDefault="008637FA" w:rsidP="00387A99">
                  <w:pPr>
                    <w:jc w:val="both"/>
                  </w:pPr>
                </w:p>
              </w:tc>
              <w:tc>
                <w:tcPr>
                  <w:tcW w:w="4673" w:type="dxa"/>
                  <w:tcMar>
                    <w:left w:w="360" w:type="dxa"/>
                  </w:tcMar>
                </w:tcPr>
                <w:p w:rsidR="00A62D17" w:rsidRDefault="001B3202" w:rsidP="00387A99">
                  <w:pPr>
                    <w:jc w:val="both"/>
                  </w:pPr>
                  <w:r>
                    <w:t>SECTION 2. Same as introduced version.</w:t>
                  </w:r>
                </w:p>
                <w:p w:rsidR="00A62D17" w:rsidRDefault="008637FA" w:rsidP="00387A99">
                  <w:pPr>
                    <w:jc w:val="both"/>
                  </w:pPr>
                </w:p>
                <w:p w:rsidR="00A62D17" w:rsidRDefault="008637FA" w:rsidP="00387A99">
                  <w:pPr>
                    <w:jc w:val="both"/>
                  </w:pPr>
                </w:p>
              </w:tc>
            </w:tr>
            <w:tr w:rsidR="00AA4E30" w:rsidTr="00A62D17">
              <w:tc>
                <w:tcPr>
                  <w:tcW w:w="4673" w:type="dxa"/>
                  <w:tcMar>
                    <w:right w:w="360" w:type="dxa"/>
                  </w:tcMar>
                </w:tcPr>
                <w:p w:rsidR="00A62D17" w:rsidRDefault="001B3202" w:rsidP="00387A99">
                  <w:pPr>
                    <w:jc w:val="both"/>
                  </w:pPr>
                  <w:r>
                    <w:t>SECTION 3.  Subchapter D, Chapter 1305, Occupations Code, is amended by adding Section 1305.1601 to read as follows:</w:t>
                  </w:r>
                </w:p>
                <w:p w:rsidR="00A62D17" w:rsidRDefault="001B3202" w:rsidP="00387A99">
                  <w:pPr>
                    <w:jc w:val="both"/>
                  </w:pPr>
                  <w:r>
                    <w:rPr>
                      <w:u w:val="single"/>
                    </w:rPr>
                    <w:t>Sec. 1305.1601.  JOURNEYMAN INDUSTRIAL ELECTRICIAN.  An applicant for a license as a journeyman industrial electrician must:</w:t>
                  </w:r>
                </w:p>
                <w:p w:rsidR="00A62D17" w:rsidRDefault="001B3202" w:rsidP="00387A99">
                  <w:pPr>
                    <w:jc w:val="both"/>
                  </w:pPr>
                  <w:r>
                    <w:rPr>
                      <w:u w:val="single"/>
                    </w:rPr>
                    <w:t>(1)  have at least 8,000 hours of on-the-job training under the supervision of a master electrician; and</w:t>
                  </w:r>
                </w:p>
                <w:p w:rsidR="00F449F6" w:rsidRDefault="008637FA" w:rsidP="00387A99">
                  <w:pPr>
                    <w:jc w:val="both"/>
                    <w:rPr>
                      <w:highlight w:val="lightGray"/>
                      <w:u w:val="single"/>
                    </w:rPr>
                  </w:pPr>
                </w:p>
                <w:p w:rsidR="00A62D17" w:rsidRDefault="001B3202" w:rsidP="00387A99">
                  <w:pPr>
                    <w:jc w:val="both"/>
                  </w:pPr>
                  <w:r w:rsidRPr="00326547">
                    <w:rPr>
                      <w:highlight w:val="lightGray"/>
                      <w:u w:val="single"/>
                    </w:rPr>
                    <w:t>(2)  complete a certification program approved by the commission.</w:t>
                  </w:r>
                </w:p>
                <w:p w:rsidR="00A62D17" w:rsidRDefault="008637FA" w:rsidP="00387A99">
                  <w:pPr>
                    <w:jc w:val="both"/>
                  </w:pPr>
                </w:p>
              </w:tc>
              <w:tc>
                <w:tcPr>
                  <w:tcW w:w="4673" w:type="dxa"/>
                  <w:tcMar>
                    <w:left w:w="360" w:type="dxa"/>
                  </w:tcMar>
                </w:tcPr>
                <w:p w:rsidR="00A62D17" w:rsidRDefault="001B3202" w:rsidP="00387A99">
                  <w:pPr>
                    <w:jc w:val="both"/>
                  </w:pPr>
                  <w:r>
                    <w:t>SECTION 3.  Subchapter D, Chapter 1305, Occupations Code, is amended by adding Section 1305.1601 to read as follows:</w:t>
                  </w:r>
                </w:p>
                <w:p w:rsidR="00A62D17" w:rsidRDefault="001B3202" w:rsidP="00387A99">
                  <w:pPr>
                    <w:jc w:val="both"/>
                  </w:pPr>
                  <w:r>
                    <w:rPr>
                      <w:u w:val="single"/>
                    </w:rPr>
                    <w:t>Sec. 1305.1601.  JOURNEYMAN INDUSTRIAL ELECTRICIAN.  An applicant for a license as a journeyman industrial electrician must:</w:t>
                  </w:r>
                </w:p>
                <w:p w:rsidR="00A62D17" w:rsidRDefault="001B3202" w:rsidP="00387A99">
                  <w:pPr>
                    <w:jc w:val="both"/>
                  </w:pPr>
                  <w:r>
                    <w:rPr>
                      <w:u w:val="single"/>
                    </w:rPr>
                    <w:t xml:space="preserve">(1)  have at least 8,000 hours of on-the-job training </w:t>
                  </w:r>
                  <w:r w:rsidRPr="00326547">
                    <w:rPr>
                      <w:highlight w:val="lightGray"/>
                      <w:u w:val="single"/>
                    </w:rPr>
                    <w:t>as a licensed electrical apprentice</w:t>
                  </w:r>
                  <w:r>
                    <w:rPr>
                      <w:u w:val="single"/>
                    </w:rPr>
                    <w:t xml:space="preserve"> under the supervision of a master electrician; and</w:t>
                  </w:r>
                </w:p>
                <w:p w:rsidR="00A62D17" w:rsidRDefault="001B3202" w:rsidP="00387A99">
                  <w:pPr>
                    <w:jc w:val="both"/>
                  </w:pPr>
                  <w:r w:rsidRPr="00326547">
                    <w:rPr>
                      <w:highlight w:val="lightGray"/>
                      <w:u w:val="single"/>
                    </w:rPr>
                    <w:t>(2)  pass a journeyman industrial electrician examination administered under this chapter.</w:t>
                  </w:r>
                </w:p>
                <w:p w:rsidR="00A62D17" w:rsidRDefault="008637FA" w:rsidP="00387A99">
                  <w:pPr>
                    <w:jc w:val="both"/>
                  </w:pPr>
                </w:p>
              </w:tc>
            </w:tr>
            <w:tr w:rsidR="00AA4E30" w:rsidTr="00A62D17">
              <w:tc>
                <w:tcPr>
                  <w:tcW w:w="4673" w:type="dxa"/>
                  <w:tcMar>
                    <w:right w:w="360" w:type="dxa"/>
                  </w:tcMar>
                </w:tcPr>
                <w:p w:rsidR="00A62D17" w:rsidRDefault="001B3202" w:rsidP="00387A99">
                  <w:pPr>
                    <w:jc w:val="both"/>
                  </w:pPr>
                  <w:r w:rsidRPr="00326547">
                    <w:rPr>
                      <w:highlight w:val="lightGray"/>
                    </w:rPr>
                    <w:t>No equivalent provision.</w:t>
                  </w:r>
                </w:p>
                <w:p w:rsidR="00A62D17" w:rsidRDefault="008637FA" w:rsidP="00387A99">
                  <w:pPr>
                    <w:jc w:val="both"/>
                  </w:pPr>
                </w:p>
              </w:tc>
              <w:tc>
                <w:tcPr>
                  <w:tcW w:w="4673" w:type="dxa"/>
                  <w:tcMar>
                    <w:left w:w="360" w:type="dxa"/>
                  </w:tcMar>
                </w:tcPr>
                <w:p w:rsidR="00A62D17" w:rsidRDefault="001B3202" w:rsidP="00387A99">
                  <w:pPr>
                    <w:jc w:val="both"/>
                  </w:pPr>
                  <w:r>
                    <w:t>SECTION 4.  Section 1305.162, Occupations Code, is amended by adding Subsection (e) to read as follows:</w:t>
                  </w:r>
                </w:p>
                <w:p w:rsidR="00A62D17" w:rsidRDefault="001B3202" w:rsidP="00387A99">
                  <w:pPr>
                    <w:jc w:val="both"/>
                  </w:pPr>
                  <w:r>
                    <w:rPr>
                      <w:u w:val="single"/>
                    </w:rPr>
                    <w:t>(e)  Notwithstanding Subsection (b), an examination required for a license as a journeyman industrial electrician under Section 1305.1601 may only test an applicant regarding activities performed by a journeyman industrial electrician at a location described by Section 1305.002(11-b).</w:t>
                  </w:r>
                </w:p>
                <w:p w:rsidR="00A62D17" w:rsidRDefault="008637FA" w:rsidP="00387A99">
                  <w:pPr>
                    <w:jc w:val="both"/>
                  </w:pPr>
                </w:p>
              </w:tc>
            </w:tr>
            <w:tr w:rsidR="00AA4E30" w:rsidTr="00A62D17">
              <w:tc>
                <w:tcPr>
                  <w:tcW w:w="4673" w:type="dxa"/>
                  <w:tcMar>
                    <w:right w:w="360" w:type="dxa"/>
                  </w:tcMar>
                </w:tcPr>
                <w:p w:rsidR="00A62D17" w:rsidRDefault="001B3202" w:rsidP="00387A99">
                  <w:pPr>
                    <w:jc w:val="both"/>
                  </w:pPr>
                  <w:r>
                    <w:t>SECTION 4.  Section 1305.168(a), Occupations Code, is amended.</w:t>
                  </w:r>
                </w:p>
                <w:p w:rsidR="00A62D17" w:rsidRDefault="008637FA" w:rsidP="00387A99">
                  <w:pPr>
                    <w:jc w:val="both"/>
                  </w:pPr>
                </w:p>
              </w:tc>
              <w:tc>
                <w:tcPr>
                  <w:tcW w:w="4673" w:type="dxa"/>
                  <w:tcMar>
                    <w:left w:w="360" w:type="dxa"/>
                  </w:tcMar>
                </w:tcPr>
                <w:p w:rsidR="00A62D17" w:rsidRDefault="001B3202" w:rsidP="00387A99">
                  <w:pPr>
                    <w:jc w:val="both"/>
                  </w:pPr>
                  <w:r>
                    <w:t>SECTION 5. Same as introduced version.</w:t>
                  </w:r>
                </w:p>
                <w:p w:rsidR="00A62D17" w:rsidRDefault="008637FA" w:rsidP="00387A99">
                  <w:pPr>
                    <w:jc w:val="both"/>
                  </w:pPr>
                </w:p>
                <w:p w:rsidR="00A62D17" w:rsidRDefault="008637FA" w:rsidP="00387A99">
                  <w:pPr>
                    <w:jc w:val="both"/>
                  </w:pPr>
                </w:p>
              </w:tc>
            </w:tr>
            <w:tr w:rsidR="00AA4E30" w:rsidTr="00A62D17">
              <w:tc>
                <w:tcPr>
                  <w:tcW w:w="4673" w:type="dxa"/>
                  <w:tcMar>
                    <w:right w:w="360" w:type="dxa"/>
                  </w:tcMar>
                </w:tcPr>
                <w:p w:rsidR="00A62D17" w:rsidRDefault="001B3202" w:rsidP="00387A99">
                  <w:pPr>
                    <w:jc w:val="both"/>
                  </w:pPr>
                  <w:r>
                    <w:t xml:space="preserve">SECTION 5.  Not later than </w:t>
                  </w:r>
                  <w:r w:rsidRPr="00F449F6">
                    <w:rPr>
                      <w:highlight w:val="lightGray"/>
                    </w:rPr>
                    <w:t>January 1, 2018</w:t>
                  </w:r>
                  <w:r>
                    <w:t>, the Texas Commission of Licensing and Regulation shall adopt rules as required by Section 1305.102, Occupations Code, as amended by this Act.</w:t>
                  </w:r>
                </w:p>
                <w:p w:rsidR="00A62D17" w:rsidRDefault="008637FA" w:rsidP="00387A99">
                  <w:pPr>
                    <w:jc w:val="both"/>
                  </w:pPr>
                </w:p>
              </w:tc>
              <w:tc>
                <w:tcPr>
                  <w:tcW w:w="4673" w:type="dxa"/>
                  <w:tcMar>
                    <w:left w:w="360" w:type="dxa"/>
                  </w:tcMar>
                </w:tcPr>
                <w:p w:rsidR="00A62D17" w:rsidRDefault="001B3202" w:rsidP="00387A99">
                  <w:pPr>
                    <w:jc w:val="both"/>
                  </w:pPr>
                  <w:r>
                    <w:t xml:space="preserve">SECTION 6.  Not later than </w:t>
                  </w:r>
                  <w:r w:rsidRPr="00F449F6">
                    <w:rPr>
                      <w:highlight w:val="lightGray"/>
                    </w:rPr>
                    <w:t>September 1, 2018</w:t>
                  </w:r>
                  <w:r>
                    <w:t>, the Texas Commission of Licensing and Regulation shall adopt rules as required by Section 1305.102, Occupations Code, as amended by this Act.</w:t>
                  </w:r>
                </w:p>
              </w:tc>
            </w:tr>
            <w:tr w:rsidR="00AA4E30" w:rsidTr="00A62D17">
              <w:tc>
                <w:tcPr>
                  <w:tcW w:w="4673" w:type="dxa"/>
                  <w:tcMar>
                    <w:right w:w="360" w:type="dxa"/>
                  </w:tcMar>
                </w:tcPr>
                <w:p w:rsidR="00A62D17" w:rsidRDefault="001B3202" w:rsidP="00387A99">
                  <w:pPr>
                    <w:jc w:val="both"/>
                  </w:pPr>
                  <w:r>
                    <w:t>SECTION 6.  This Act takes effect September 1, 2017.</w:t>
                  </w:r>
                </w:p>
              </w:tc>
              <w:tc>
                <w:tcPr>
                  <w:tcW w:w="4673" w:type="dxa"/>
                  <w:tcMar>
                    <w:left w:w="360" w:type="dxa"/>
                  </w:tcMar>
                </w:tcPr>
                <w:p w:rsidR="00A62D17" w:rsidRDefault="001B3202" w:rsidP="00387A99">
                  <w:pPr>
                    <w:jc w:val="both"/>
                  </w:pPr>
                  <w:r>
                    <w:t>SECTION 7. Same as introduced version.</w:t>
                  </w:r>
                </w:p>
              </w:tc>
            </w:tr>
          </w:tbl>
          <w:p w:rsidR="00A62D17" w:rsidRDefault="008637FA" w:rsidP="00387A99"/>
          <w:p w:rsidR="00A62D17" w:rsidRPr="009C1E9A" w:rsidRDefault="008637FA" w:rsidP="00387A99">
            <w:pPr>
              <w:rPr>
                <w:b/>
                <w:u w:val="single"/>
              </w:rPr>
            </w:pPr>
          </w:p>
        </w:tc>
      </w:tr>
    </w:tbl>
    <w:p w:rsidR="004108C3" w:rsidRPr="008423E4" w:rsidRDefault="008637FA" w:rsidP="00435992"/>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71F" w:rsidRDefault="001B3202">
      <w:r>
        <w:separator/>
      </w:r>
    </w:p>
  </w:endnote>
  <w:endnote w:type="continuationSeparator" w:id="0">
    <w:p w:rsidR="003A271F" w:rsidRDefault="001B3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A4E30" w:rsidTr="009C1E9A">
      <w:trPr>
        <w:cantSplit/>
      </w:trPr>
      <w:tc>
        <w:tcPr>
          <w:tcW w:w="0" w:type="pct"/>
        </w:tcPr>
        <w:p w:rsidR="00137D90" w:rsidRDefault="008637FA" w:rsidP="009C1E9A">
          <w:pPr>
            <w:pStyle w:val="Footer"/>
            <w:tabs>
              <w:tab w:val="clear" w:pos="8640"/>
              <w:tab w:val="right" w:pos="9360"/>
            </w:tabs>
          </w:pPr>
        </w:p>
      </w:tc>
      <w:tc>
        <w:tcPr>
          <w:tcW w:w="2395" w:type="pct"/>
        </w:tcPr>
        <w:p w:rsidR="00137D90" w:rsidRDefault="008637FA" w:rsidP="009C1E9A">
          <w:pPr>
            <w:pStyle w:val="Footer"/>
            <w:tabs>
              <w:tab w:val="clear" w:pos="8640"/>
              <w:tab w:val="right" w:pos="9360"/>
            </w:tabs>
          </w:pPr>
        </w:p>
      </w:tc>
      <w:tc>
        <w:tcPr>
          <w:tcW w:w="2453" w:type="pct"/>
        </w:tcPr>
        <w:p w:rsidR="00137D90" w:rsidRDefault="008637FA" w:rsidP="009C1E9A">
          <w:pPr>
            <w:pStyle w:val="Footer"/>
            <w:tabs>
              <w:tab w:val="clear" w:pos="8640"/>
              <w:tab w:val="right" w:pos="9360"/>
            </w:tabs>
            <w:jc w:val="right"/>
          </w:pPr>
        </w:p>
      </w:tc>
    </w:tr>
    <w:tr w:rsidR="00AA4E30" w:rsidTr="009C1E9A">
      <w:trPr>
        <w:cantSplit/>
      </w:trPr>
      <w:tc>
        <w:tcPr>
          <w:tcW w:w="0" w:type="pct"/>
        </w:tcPr>
        <w:p w:rsidR="00EC379B" w:rsidRDefault="008637FA" w:rsidP="009C1E9A">
          <w:pPr>
            <w:pStyle w:val="Footer"/>
            <w:tabs>
              <w:tab w:val="clear" w:pos="8640"/>
              <w:tab w:val="right" w:pos="9360"/>
            </w:tabs>
          </w:pPr>
        </w:p>
      </w:tc>
      <w:tc>
        <w:tcPr>
          <w:tcW w:w="2395" w:type="pct"/>
        </w:tcPr>
        <w:p w:rsidR="00EC379B" w:rsidRPr="009C1E9A" w:rsidRDefault="001B3202" w:rsidP="009C1E9A">
          <w:pPr>
            <w:pStyle w:val="Footer"/>
            <w:tabs>
              <w:tab w:val="clear" w:pos="8640"/>
              <w:tab w:val="right" w:pos="9360"/>
            </w:tabs>
            <w:rPr>
              <w:rFonts w:ascii="Shruti" w:hAnsi="Shruti"/>
              <w:sz w:val="22"/>
            </w:rPr>
          </w:pPr>
          <w:r>
            <w:rPr>
              <w:rFonts w:ascii="Shruti" w:hAnsi="Shruti"/>
              <w:sz w:val="22"/>
            </w:rPr>
            <w:t>85R 21438</w:t>
          </w:r>
        </w:p>
      </w:tc>
      <w:tc>
        <w:tcPr>
          <w:tcW w:w="2453" w:type="pct"/>
        </w:tcPr>
        <w:p w:rsidR="00EC379B" w:rsidRDefault="001B3202" w:rsidP="009C1E9A">
          <w:pPr>
            <w:pStyle w:val="Footer"/>
            <w:tabs>
              <w:tab w:val="clear" w:pos="8640"/>
              <w:tab w:val="right" w:pos="9360"/>
            </w:tabs>
            <w:jc w:val="right"/>
          </w:pPr>
          <w:fldSimple w:instr=" DOCPROPERTY  OTID  \* MERGEFORMAT ">
            <w:r>
              <w:t>17.94.356</w:t>
            </w:r>
          </w:fldSimple>
        </w:p>
      </w:tc>
    </w:tr>
    <w:tr w:rsidR="00AA4E30" w:rsidTr="009C1E9A">
      <w:trPr>
        <w:cantSplit/>
      </w:trPr>
      <w:tc>
        <w:tcPr>
          <w:tcW w:w="0" w:type="pct"/>
        </w:tcPr>
        <w:p w:rsidR="00EC379B" w:rsidRDefault="008637FA" w:rsidP="009C1E9A">
          <w:pPr>
            <w:pStyle w:val="Footer"/>
            <w:tabs>
              <w:tab w:val="clear" w:pos="4320"/>
              <w:tab w:val="clear" w:pos="8640"/>
              <w:tab w:val="left" w:pos="2865"/>
            </w:tabs>
          </w:pPr>
        </w:p>
      </w:tc>
      <w:tc>
        <w:tcPr>
          <w:tcW w:w="2395" w:type="pct"/>
        </w:tcPr>
        <w:p w:rsidR="00EC379B" w:rsidRPr="009C1E9A" w:rsidRDefault="001B3202" w:rsidP="009C1E9A">
          <w:pPr>
            <w:pStyle w:val="Footer"/>
            <w:tabs>
              <w:tab w:val="clear" w:pos="4320"/>
              <w:tab w:val="clear" w:pos="8640"/>
              <w:tab w:val="left" w:pos="2865"/>
            </w:tabs>
            <w:rPr>
              <w:rFonts w:ascii="Shruti" w:hAnsi="Shruti"/>
              <w:sz w:val="22"/>
            </w:rPr>
          </w:pPr>
          <w:r>
            <w:rPr>
              <w:rFonts w:ascii="Shruti" w:hAnsi="Shruti"/>
              <w:sz w:val="22"/>
            </w:rPr>
            <w:t>Substitute Document Number: 85R 19829</w:t>
          </w:r>
        </w:p>
      </w:tc>
      <w:tc>
        <w:tcPr>
          <w:tcW w:w="2453" w:type="pct"/>
        </w:tcPr>
        <w:p w:rsidR="00EC379B" w:rsidRDefault="008637FA" w:rsidP="006D504F">
          <w:pPr>
            <w:pStyle w:val="Footer"/>
            <w:rPr>
              <w:rStyle w:val="PageNumber"/>
            </w:rPr>
          </w:pPr>
        </w:p>
        <w:p w:rsidR="00EC379B" w:rsidRDefault="008637FA" w:rsidP="009C1E9A">
          <w:pPr>
            <w:pStyle w:val="Footer"/>
            <w:tabs>
              <w:tab w:val="clear" w:pos="8640"/>
              <w:tab w:val="right" w:pos="9360"/>
            </w:tabs>
            <w:jc w:val="right"/>
          </w:pPr>
        </w:p>
      </w:tc>
    </w:tr>
    <w:tr w:rsidR="00AA4E30" w:rsidTr="009C1E9A">
      <w:trPr>
        <w:cantSplit/>
        <w:trHeight w:val="323"/>
      </w:trPr>
      <w:tc>
        <w:tcPr>
          <w:tcW w:w="0" w:type="pct"/>
          <w:gridSpan w:val="3"/>
        </w:tcPr>
        <w:p w:rsidR="00EC379B" w:rsidRDefault="001B320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637FA">
            <w:rPr>
              <w:rStyle w:val="PageNumber"/>
              <w:noProof/>
            </w:rPr>
            <w:t>1</w:t>
          </w:r>
          <w:r>
            <w:rPr>
              <w:rStyle w:val="PageNumber"/>
            </w:rPr>
            <w:fldChar w:fldCharType="end"/>
          </w:r>
        </w:p>
        <w:p w:rsidR="00EC379B" w:rsidRDefault="008637FA" w:rsidP="009C1E9A">
          <w:pPr>
            <w:pStyle w:val="Footer"/>
            <w:tabs>
              <w:tab w:val="clear" w:pos="8640"/>
              <w:tab w:val="right" w:pos="9360"/>
            </w:tabs>
            <w:jc w:val="center"/>
          </w:pPr>
        </w:p>
      </w:tc>
    </w:tr>
  </w:tbl>
  <w:p w:rsidR="00EC379B" w:rsidRPr="00FF6F72" w:rsidRDefault="008637FA"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71F" w:rsidRDefault="001B3202">
      <w:r>
        <w:separator/>
      </w:r>
    </w:p>
  </w:footnote>
  <w:footnote w:type="continuationSeparator" w:id="0">
    <w:p w:rsidR="003A271F" w:rsidRDefault="001B3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30"/>
    <w:rsid w:val="001B3202"/>
    <w:rsid w:val="003A271F"/>
    <w:rsid w:val="008637FA"/>
    <w:rsid w:val="00AA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70A2E"/>
    <w:rPr>
      <w:sz w:val="16"/>
      <w:szCs w:val="16"/>
    </w:rPr>
  </w:style>
  <w:style w:type="paragraph" w:styleId="CommentText">
    <w:name w:val="annotation text"/>
    <w:basedOn w:val="Normal"/>
    <w:link w:val="CommentTextChar"/>
    <w:rsid w:val="00370A2E"/>
    <w:rPr>
      <w:sz w:val="20"/>
      <w:szCs w:val="20"/>
    </w:rPr>
  </w:style>
  <w:style w:type="character" w:customStyle="1" w:styleId="CommentTextChar">
    <w:name w:val="Comment Text Char"/>
    <w:basedOn w:val="DefaultParagraphFont"/>
    <w:link w:val="CommentText"/>
    <w:rsid w:val="00370A2E"/>
  </w:style>
  <w:style w:type="paragraph" w:styleId="CommentSubject">
    <w:name w:val="annotation subject"/>
    <w:basedOn w:val="CommentText"/>
    <w:next w:val="CommentText"/>
    <w:link w:val="CommentSubjectChar"/>
    <w:rsid w:val="00370A2E"/>
    <w:rPr>
      <w:b/>
      <w:bCs/>
    </w:rPr>
  </w:style>
  <w:style w:type="character" w:customStyle="1" w:styleId="CommentSubjectChar">
    <w:name w:val="Comment Subject Char"/>
    <w:basedOn w:val="CommentTextChar"/>
    <w:link w:val="CommentSubject"/>
    <w:rsid w:val="00370A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70A2E"/>
    <w:rPr>
      <w:sz w:val="16"/>
      <w:szCs w:val="16"/>
    </w:rPr>
  </w:style>
  <w:style w:type="paragraph" w:styleId="CommentText">
    <w:name w:val="annotation text"/>
    <w:basedOn w:val="Normal"/>
    <w:link w:val="CommentTextChar"/>
    <w:rsid w:val="00370A2E"/>
    <w:rPr>
      <w:sz w:val="20"/>
      <w:szCs w:val="20"/>
    </w:rPr>
  </w:style>
  <w:style w:type="character" w:customStyle="1" w:styleId="CommentTextChar">
    <w:name w:val="Comment Text Char"/>
    <w:basedOn w:val="DefaultParagraphFont"/>
    <w:link w:val="CommentText"/>
    <w:rsid w:val="00370A2E"/>
  </w:style>
  <w:style w:type="paragraph" w:styleId="CommentSubject">
    <w:name w:val="annotation subject"/>
    <w:basedOn w:val="CommentText"/>
    <w:next w:val="CommentText"/>
    <w:link w:val="CommentSubjectChar"/>
    <w:rsid w:val="00370A2E"/>
    <w:rPr>
      <w:b/>
      <w:bCs/>
    </w:rPr>
  </w:style>
  <w:style w:type="character" w:customStyle="1" w:styleId="CommentSubjectChar">
    <w:name w:val="Comment Subject Char"/>
    <w:basedOn w:val="CommentTextChar"/>
    <w:link w:val="CommentSubject"/>
    <w:rsid w:val="00370A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4251</Characters>
  <Application>Microsoft Office Word</Application>
  <DocSecurity>4</DocSecurity>
  <Lines>138</Lines>
  <Paragraphs>40</Paragraphs>
  <ScaleCrop>false</ScaleCrop>
  <HeadingPairs>
    <vt:vector size="2" baseType="variant">
      <vt:variant>
        <vt:lpstr>Title</vt:lpstr>
      </vt:variant>
      <vt:variant>
        <vt:i4>1</vt:i4>
      </vt:variant>
    </vt:vector>
  </HeadingPairs>
  <TitlesOfParts>
    <vt:vector size="1" baseType="lpstr">
      <vt:lpstr>BA - HB01698 (Committee Report (Substituted))</vt:lpstr>
    </vt:vector>
  </TitlesOfParts>
  <Company>State of Texas</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21438</dc:subject>
  <dc:creator>State of Texas</dc:creator>
  <dc:description>HB 1698 by Kuempel-(H)Licensing &amp; Administrative Procedures (Substitute Document Number: 85R 19829)</dc:description>
  <cp:lastModifiedBy>Brianna Weis</cp:lastModifiedBy>
  <cp:revision>2</cp:revision>
  <cp:lastPrinted>2017-03-15T20:43:00Z</cp:lastPrinted>
  <dcterms:created xsi:type="dcterms:W3CDTF">2017-04-14T00:01:00Z</dcterms:created>
  <dcterms:modified xsi:type="dcterms:W3CDTF">2017-04-14T00:01:00Z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17.94.356</vt:lpwstr>
  </property>
</Properties>
</file>