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6F56" w:rsidTr="00345119">
        <w:tc>
          <w:tcPr>
            <w:tcW w:w="9576" w:type="dxa"/>
            <w:noWrap/>
          </w:tcPr>
          <w:p w:rsidR="008423E4" w:rsidRPr="0022177D" w:rsidRDefault="003D25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25EF" w:rsidP="008423E4">
      <w:pPr>
        <w:jc w:val="center"/>
      </w:pPr>
    </w:p>
    <w:p w:rsidR="008423E4" w:rsidRPr="00B31F0E" w:rsidRDefault="003D25EF" w:rsidP="008423E4"/>
    <w:p w:rsidR="008423E4" w:rsidRPr="00742794" w:rsidRDefault="003D25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6F56" w:rsidTr="00345119">
        <w:tc>
          <w:tcPr>
            <w:tcW w:w="9576" w:type="dxa"/>
          </w:tcPr>
          <w:p w:rsidR="008423E4" w:rsidRPr="00861995" w:rsidRDefault="003D25EF" w:rsidP="00345119">
            <w:pPr>
              <w:jc w:val="right"/>
            </w:pPr>
            <w:r>
              <w:t>H.B. 1749</w:t>
            </w:r>
          </w:p>
        </w:tc>
      </w:tr>
      <w:tr w:rsidR="00766F56" w:rsidTr="00345119">
        <w:tc>
          <w:tcPr>
            <w:tcW w:w="9576" w:type="dxa"/>
          </w:tcPr>
          <w:p w:rsidR="008423E4" w:rsidRPr="00861995" w:rsidRDefault="003D25EF" w:rsidP="00DA2E76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766F56" w:rsidTr="00345119">
        <w:tc>
          <w:tcPr>
            <w:tcW w:w="9576" w:type="dxa"/>
          </w:tcPr>
          <w:p w:rsidR="008423E4" w:rsidRPr="00861995" w:rsidRDefault="003D25EF" w:rsidP="00345119">
            <w:pPr>
              <w:jc w:val="right"/>
            </w:pPr>
            <w:r>
              <w:t>Criminal Jurisprudence</w:t>
            </w:r>
          </w:p>
        </w:tc>
      </w:tr>
      <w:tr w:rsidR="00766F56" w:rsidTr="00345119">
        <w:tc>
          <w:tcPr>
            <w:tcW w:w="9576" w:type="dxa"/>
          </w:tcPr>
          <w:p w:rsidR="008423E4" w:rsidRDefault="003D25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25EF" w:rsidP="008423E4">
      <w:pPr>
        <w:tabs>
          <w:tab w:val="right" w:pos="9360"/>
        </w:tabs>
      </w:pPr>
    </w:p>
    <w:p w:rsidR="008423E4" w:rsidRDefault="003D25EF" w:rsidP="008423E4"/>
    <w:p w:rsidR="008423E4" w:rsidRDefault="003D25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6F56" w:rsidTr="00345119">
        <w:tc>
          <w:tcPr>
            <w:tcW w:w="9576" w:type="dxa"/>
          </w:tcPr>
          <w:p w:rsidR="008423E4" w:rsidRPr="00A8133F" w:rsidRDefault="003D25EF" w:rsidP="00BC26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25EF" w:rsidP="00BC26DE"/>
          <w:p w:rsidR="008423E4" w:rsidRDefault="003D25EF" w:rsidP="00BC26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individuals who are eligible for an expunction of a criminal record are limited as to which court the individual may petition for the expunction, leading to unnecessary delay and the imposition of unnecessary fines. </w:t>
            </w:r>
            <w:r>
              <w:t>H.B. 1749</w:t>
            </w:r>
            <w:r>
              <w:t xml:space="preserve"> seeks to address this issue by allowing a justice or municipal court to expunge</w:t>
            </w:r>
            <w:r>
              <w:t xml:space="preserve"> certain arrest records and files relating to an offense punishable by fine only</w:t>
            </w:r>
            <w:r>
              <w:t>.</w:t>
            </w:r>
          </w:p>
          <w:p w:rsidR="008423E4" w:rsidRPr="00E26B13" w:rsidRDefault="003D25EF" w:rsidP="00BC26DE">
            <w:pPr>
              <w:rPr>
                <w:b/>
              </w:rPr>
            </w:pPr>
          </w:p>
        </w:tc>
      </w:tr>
      <w:tr w:rsidR="00766F56" w:rsidTr="00345119">
        <w:tc>
          <w:tcPr>
            <w:tcW w:w="9576" w:type="dxa"/>
          </w:tcPr>
          <w:p w:rsidR="0017725B" w:rsidRDefault="003D25EF" w:rsidP="00BC26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25EF" w:rsidP="00BC26DE">
            <w:pPr>
              <w:rPr>
                <w:b/>
                <w:u w:val="single"/>
              </w:rPr>
            </w:pPr>
          </w:p>
          <w:p w:rsidR="00176B46" w:rsidRPr="00176B46" w:rsidRDefault="003D25EF" w:rsidP="00BC26DE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D25EF" w:rsidP="00BC26DE">
            <w:pPr>
              <w:rPr>
                <w:b/>
                <w:u w:val="single"/>
              </w:rPr>
            </w:pPr>
          </w:p>
        </w:tc>
      </w:tr>
      <w:tr w:rsidR="00766F56" w:rsidTr="00345119">
        <w:tc>
          <w:tcPr>
            <w:tcW w:w="9576" w:type="dxa"/>
          </w:tcPr>
          <w:p w:rsidR="008423E4" w:rsidRPr="00A8133F" w:rsidRDefault="003D25EF" w:rsidP="00BC26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25EF" w:rsidP="00BC26DE"/>
          <w:p w:rsidR="00176B46" w:rsidRDefault="003D25EF" w:rsidP="00BC26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</w:t>
            </w:r>
            <w:r>
              <w:t>ee's opinion that this bill does not expressly grant any additional rulemaking authority to a state officer, department, agency, or institution.</w:t>
            </w:r>
          </w:p>
          <w:p w:rsidR="008423E4" w:rsidRPr="00E21FDC" w:rsidRDefault="003D25EF" w:rsidP="00BC26DE">
            <w:pPr>
              <w:rPr>
                <w:b/>
              </w:rPr>
            </w:pPr>
          </w:p>
        </w:tc>
      </w:tr>
      <w:tr w:rsidR="00766F56" w:rsidTr="00345119">
        <w:tc>
          <w:tcPr>
            <w:tcW w:w="9576" w:type="dxa"/>
          </w:tcPr>
          <w:p w:rsidR="008423E4" w:rsidRPr="00A8133F" w:rsidRDefault="003D25EF" w:rsidP="00BC26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25EF" w:rsidP="00BC26DE"/>
          <w:p w:rsidR="008423E4" w:rsidRDefault="003D25EF" w:rsidP="00BC26DE">
            <w:pPr>
              <w:pStyle w:val="Header"/>
              <w:jc w:val="both"/>
            </w:pPr>
            <w:r>
              <w:t>H.B. 1749 amends the Code of Criminal Procedure to</w:t>
            </w:r>
            <w:r>
              <w:t xml:space="preserve"> </w:t>
            </w:r>
            <w:r>
              <w:t>extend to</w:t>
            </w:r>
            <w:r>
              <w:t xml:space="preserve"> </w:t>
            </w:r>
            <w:r w:rsidRPr="008F1B2E">
              <w:t xml:space="preserve">a justice court </w:t>
            </w:r>
            <w:r>
              <w:t>and</w:t>
            </w:r>
            <w:r w:rsidRPr="008F1B2E">
              <w:t xml:space="preserve"> a municipal court of record</w:t>
            </w:r>
            <w:r>
              <w:t xml:space="preserve"> </w:t>
            </w:r>
            <w:r>
              <w:t>the authority</w:t>
            </w:r>
            <w:r>
              <w:t xml:space="preserve"> to expunge </w:t>
            </w:r>
            <w:r w:rsidRPr="008F1B2E">
              <w:t xml:space="preserve">records and files </w:t>
            </w:r>
            <w:r>
              <w:t>related to the arrest of</w:t>
            </w:r>
            <w:r>
              <w:t xml:space="preserve"> a </w:t>
            </w:r>
            <w:r w:rsidRPr="008F1B2E">
              <w:t xml:space="preserve">person </w:t>
            </w:r>
            <w:r w:rsidRPr="00E556F0">
              <w:t>for a</w:t>
            </w:r>
            <w:r>
              <w:t xml:space="preserve"> fine-only </w:t>
            </w:r>
            <w:r w:rsidRPr="00E556F0">
              <w:t>offense</w:t>
            </w:r>
            <w:r>
              <w:t xml:space="preserve"> and to apply to such a court </w:t>
            </w:r>
            <w:r>
              <w:t>certain deadlines for entering an order of expunction</w:t>
            </w:r>
            <w:r>
              <w:t xml:space="preserve">. </w:t>
            </w:r>
            <w:r>
              <w:t xml:space="preserve">The bill </w:t>
            </w:r>
            <w:r>
              <w:t>authorizes</w:t>
            </w:r>
            <w:r>
              <w:t xml:space="preserve"> a person who is entitl</w:t>
            </w:r>
            <w:r>
              <w:t xml:space="preserve">ed to expunction because the person was acquitted by a trial court to file an ex parte petition for expunction in the applicable district court.  </w:t>
            </w:r>
            <w:r>
              <w:t>The bill</w:t>
            </w:r>
            <w:r>
              <w:t xml:space="preserve"> authorizes a person who is entitled to or eligible for </w:t>
            </w:r>
            <w:r>
              <w:t>expunction of records and files</w:t>
            </w:r>
            <w:r>
              <w:t xml:space="preserve"> and whose arre</w:t>
            </w:r>
            <w:r>
              <w:t>st</w:t>
            </w:r>
            <w:r>
              <w:t xml:space="preserve"> for which expunction is sought is</w:t>
            </w:r>
            <w:r>
              <w:t xml:space="preserve"> for </w:t>
            </w:r>
            <w:r>
              <w:t xml:space="preserve">a fine-only </w:t>
            </w:r>
            <w:r>
              <w:t>offense to file an ex parte petition for expunction in a justice court or a municipal court of record in the county in which the petitioner was arrested or in which the offense was alleged to have occurr</w:t>
            </w:r>
            <w:r>
              <w:t>ed.</w:t>
            </w:r>
            <w:r>
              <w:t xml:space="preserve"> The bill requires a </w:t>
            </w:r>
            <w:r w:rsidRPr="00D11D0D">
              <w:t>petitioner</w:t>
            </w:r>
            <w:r>
              <w:t xml:space="preserve"> seeking expunction of a criminal record in a justice court or a municipal court of record</w:t>
            </w:r>
            <w:r w:rsidRPr="00D11D0D">
              <w:t xml:space="preserve"> </w:t>
            </w:r>
            <w:r>
              <w:t>to</w:t>
            </w:r>
            <w:r w:rsidRPr="00D11D0D">
              <w:t xml:space="preserve"> pay a </w:t>
            </w:r>
            <w:r>
              <w:t xml:space="preserve">filing </w:t>
            </w:r>
            <w:r w:rsidRPr="00D11D0D">
              <w:t>fee of $100 to defray the cost of notifying state a</w:t>
            </w:r>
            <w:r>
              <w:t>gencies of orders of expunction</w:t>
            </w:r>
            <w:r>
              <w:t>, but requires this fee to be wai</w:t>
            </w:r>
            <w:r>
              <w:t>ved under certain conditions</w:t>
            </w:r>
            <w:r>
              <w:t>.</w:t>
            </w:r>
          </w:p>
          <w:p w:rsidR="00D11D0D" w:rsidRDefault="003D25EF" w:rsidP="00BC26DE">
            <w:pPr>
              <w:pStyle w:val="Header"/>
              <w:jc w:val="both"/>
            </w:pPr>
          </w:p>
          <w:p w:rsidR="00067291" w:rsidRDefault="003D25EF" w:rsidP="00BC26DE">
            <w:pPr>
              <w:pStyle w:val="Header"/>
              <w:jc w:val="both"/>
            </w:pPr>
            <w:r>
              <w:t xml:space="preserve">H.B. 1749 amends the Government Code to grant a justice court and a municipal court </w:t>
            </w:r>
            <w:r>
              <w:t xml:space="preserve">of record </w:t>
            </w:r>
            <w:r>
              <w:t xml:space="preserve">concurrent jurisdiction </w:t>
            </w:r>
            <w:r>
              <w:t xml:space="preserve">with </w:t>
            </w:r>
            <w:r>
              <w:t xml:space="preserve">a district court </w:t>
            </w:r>
            <w:r>
              <w:t xml:space="preserve">and with each other </w:t>
            </w:r>
            <w:r>
              <w:t>over expunction proceedings relating to the arrest of a person fo</w:t>
            </w:r>
            <w:r>
              <w:t>r a fine-only offense.</w:t>
            </w:r>
          </w:p>
          <w:p w:rsidR="00067291" w:rsidRDefault="003D25EF" w:rsidP="00BC26DE">
            <w:pPr>
              <w:pStyle w:val="Header"/>
              <w:jc w:val="both"/>
            </w:pPr>
          </w:p>
          <w:p w:rsidR="000A609D" w:rsidRDefault="003D25EF" w:rsidP="00BC26DE">
            <w:pPr>
              <w:pStyle w:val="Header"/>
              <w:jc w:val="both"/>
            </w:pPr>
            <w:r>
              <w:t>H.B. 1749 amends the Local Government Code to make a conforming change.</w:t>
            </w:r>
          </w:p>
          <w:p w:rsidR="000A609D" w:rsidRDefault="003D25EF" w:rsidP="00BC26DE">
            <w:pPr>
              <w:pStyle w:val="Header"/>
              <w:jc w:val="both"/>
            </w:pPr>
          </w:p>
          <w:p w:rsidR="00D62B13" w:rsidRDefault="003D25EF" w:rsidP="00BC26DE">
            <w:pPr>
              <w:pStyle w:val="Header"/>
              <w:jc w:val="both"/>
            </w:pPr>
            <w:r>
              <w:t>H.B. 1749</w:t>
            </w:r>
            <w:r>
              <w:t xml:space="preserve"> applies </w:t>
            </w:r>
            <w:r w:rsidRPr="00FA4410">
              <w:t xml:space="preserve">to an expunction of records and files relating to any criminal offense that occurred before, on, or after the </w:t>
            </w:r>
            <w:r>
              <w:t xml:space="preserve">bill's </w:t>
            </w:r>
            <w:r w:rsidRPr="00FA4410">
              <w:t>effective date</w:t>
            </w:r>
            <w:r>
              <w:t>.</w:t>
            </w:r>
          </w:p>
          <w:p w:rsidR="008423E4" w:rsidRDefault="003D25EF" w:rsidP="00BC26DE">
            <w:pPr>
              <w:rPr>
                <w:b/>
              </w:rPr>
            </w:pPr>
          </w:p>
          <w:p w:rsidR="00BC26DE" w:rsidRDefault="003D25EF" w:rsidP="00BC26DE">
            <w:pPr>
              <w:rPr>
                <w:b/>
              </w:rPr>
            </w:pPr>
          </w:p>
          <w:p w:rsidR="00BC26DE" w:rsidRPr="00835628" w:rsidRDefault="003D25EF" w:rsidP="00BC26DE">
            <w:pPr>
              <w:rPr>
                <w:b/>
              </w:rPr>
            </w:pPr>
          </w:p>
        </w:tc>
      </w:tr>
      <w:tr w:rsidR="00766F56" w:rsidTr="00345119">
        <w:tc>
          <w:tcPr>
            <w:tcW w:w="9576" w:type="dxa"/>
          </w:tcPr>
          <w:p w:rsidR="008423E4" w:rsidRPr="00A8133F" w:rsidRDefault="003D25EF" w:rsidP="00BC26D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25EF" w:rsidP="00BC26DE"/>
          <w:p w:rsidR="008423E4" w:rsidRPr="003624F2" w:rsidRDefault="003D25EF" w:rsidP="00BC26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D25EF" w:rsidP="00BC26DE">
            <w:pPr>
              <w:rPr>
                <w:b/>
              </w:rPr>
            </w:pPr>
          </w:p>
        </w:tc>
      </w:tr>
    </w:tbl>
    <w:p w:rsidR="008423E4" w:rsidRPr="00BE0E75" w:rsidRDefault="003D25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25E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5EF">
      <w:r>
        <w:separator/>
      </w:r>
    </w:p>
  </w:endnote>
  <w:endnote w:type="continuationSeparator" w:id="0">
    <w:p w:rsidR="00000000" w:rsidRDefault="003D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6F56" w:rsidTr="009C1E9A">
      <w:trPr>
        <w:cantSplit/>
      </w:trPr>
      <w:tc>
        <w:tcPr>
          <w:tcW w:w="0" w:type="pct"/>
        </w:tcPr>
        <w:p w:rsidR="00137D90" w:rsidRDefault="003D25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25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25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25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25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6F56" w:rsidTr="009C1E9A">
      <w:trPr>
        <w:cantSplit/>
      </w:trPr>
      <w:tc>
        <w:tcPr>
          <w:tcW w:w="0" w:type="pct"/>
        </w:tcPr>
        <w:p w:rsidR="00EC379B" w:rsidRDefault="003D25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25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26571</w:t>
          </w:r>
        </w:p>
      </w:tc>
      <w:tc>
        <w:tcPr>
          <w:tcW w:w="2453" w:type="pct"/>
        </w:tcPr>
        <w:p w:rsidR="00EC379B" w:rsidRDefault="003D25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17.116.427</w:t>
          </w:r>
          <w:r>
            <w:fldChar w:fldCharType="end"/>
          </w:r>
        </w:p>
      </w:tc>
    </w:tr>
    <w:tr w:rsidR="00766F56" w:rsidTr="009C1E9A">
      <w:trPr>
        <w:cantSplit/>
      </w:trPr>
      <w:tc>
        <w:tcPr>
          <w:tcW w:w="0" w:type="pct"/>
        </w:tcPr>
        <w:p w:rsidR="00EC379B" w:rsidRDefault="003D25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25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25EF" w:rsidP="006D504F">
          <w:pPr>
            <w:pStyle w:val="Footer"/>
            <w:rPr>
              <w:rStyle w:val="PageNumber"/>
            </w:rPr>
          </w:pPr>
        </w:p>
        <w:p w:rsidR="00EC379B" w:rsidRDefault="003D25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6F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25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25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25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5EF">
      <w:r>
        <w:separator/>
      </w:r>
    </w:p>
  </w:footnote>
  <w:footnote w:type="continuationSeparator" w:id="0">
    <w:p w:rsidR="00000000" w:rsidRDefault="003D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6"/>
    <w:rsid w:val="003D25EF"/>
    <w:rsid w:val="007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26E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E8E"/>
  </w:style>
  <w:style w:type="paragraph" w:styleId="CommentSubject">
    <w:name w:val="annotation subject"/>
    <w:basedOn w:val="CommentText"/>
    <w:next w:val="CommentText"/>
    <w:link w:val="CommentSubjectChar"/>
    <w:rsid w:val="00F2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E8E"/>
    <w:rPr>
      <w:b/>
      <w:bCs/>
    </w:rPr>
  </w:style>
  <w:style w:type="character" w:styleId="Hyperlink">
    <w:name w:val="Hyperlink"/>
    <w:basedOn w:val="DefaultParagraphFont"/>
    <w:rsid w:val="003C30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1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26E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E8E"/>
  </w:style>
  <w:style w:type="paragraph" w:styleId="CommentSubject">
    <w:name w:val="annotation subject"/>
    <w:basedOn w:val="CommentText"/>
    <w:next w:val="CommentText"/>
    <w:link w:val="CommentSubjectChar"/>
    <w:rsid w:val="00F2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E8E"/>
    <w:rPr>
      <w:b/>
      <w:bCs/>
    </w:rPr>
  </w:style>
  <w:style w:type="character" w:styleId="Hyperlink">
    <w:name w:val="Hyperlink"/>
    <w:basedOn w:val="DefaultParagraphFont"/>
    <w:rsid w:val="003C30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1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2237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HB01749 (Committee Report (Unamended))</vt:lpstr>
    </vt:vector>
  </TitlesOfParts>
  <Company>State of Texas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26571</dc:subject>
  <dc:creator>State of Texas</dc:creator>
  <dc:description>HB 1749 by Thompson, Senfronia-(H)Criminal Jurisprudence</dc:description>
  <cp:lastModifiedBy>Brianna Weis</cp:lastModifiedBy>
  <cp:revision>2</cp:revision>
  <cp:lastPrinted>2017-04-27T18:58:00Z</cp:lastPrinted>
  <dcterms:created xsi:type="dcterms:W3CDTF">2017-05-04T02:01:00Z</dcterms:created>
  <dcterms:modified xsi:type="dcterms:W3CDTF">2017-05-04T02:01:00Z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17.116.427</vt:lpwstr>
  </property>
</Properties>
</file>