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91C87" w:rsidTr="00345119">
        <w:tc>
          <w:tcPr>
            <w:tcW w:w="9576" w:type="dxa"/>
            <w:noWrap/>
          </w:tcPr>
          <w:p w:rsidR="008423E4" w:rsidRPr="0022177D" w:rsidRDefault="00F01A6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01A64" w:rsidP="008423E4">
      <w:pPr>
        <w:jc w:val="center"/>
      </w:pPr>
    </w:p>
    <w:p w:rsidR="008423E4" w:rsidRPr="00B31F0E" w:rsidRDefault="00F01A64" w:rsidP="008423E4"/>
    <w:p w:rsidR="008423E4" w:rsidRPr="00742794" w:rsidRDefault="00F01A6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91C87" w:rsidTr="00345119">
        <w:tc>
          <w:tcPr>
            <w:tcW w:w="9576" w:type="dxa"/>
          </w:tcPr>
          <w:p w:rsidR="008423E4" w:rsidRPr="00861995" w:rsidRDefault="00F01A64" w:rsidP="00345119">
            <w:pPr>
              <w:jc w:val="right"/>
            </w:pPr>
            <w:r>
              <w:t>H.B. 1779</w:t>
            </w:r>
          </w:p>
        </w:tc>
      </w:tr>
      <w:tr w:rsidR="00691C87" w:rsidTr="00345119">
        <w:tc>
          <w:tcPr>
            <w:tcW w:w="9576" w:type="dxa"/>
          </w:tcPr>
          <w:p w:rsidR="008423E4" w:rsidRPr="00861995" w:rsidRDefault="00F01A64" w:rsidP="0014267B">
            <w:pPr>
              <w:jc w:val="right"/>
            </w:pPr>
            <w:r>
              <w:t xml:space="preserve">By: </w:t>
            </w:r>
            <w:r>
              <w:t>Dale</w:t>
            </w:r>
          </w:p>
        </w:tc>
      </w:tr>
      <w:tr w:rsidR="00691C87" w:rsidTr="00345119">
        <w:tc>
          <w:tcPr>
            <w:tcW w:w="9576" w:type="dxa"/>
          </w:tcPr>
          <w:p w:rsidR="008423E4" w:rsidRPr="00861995" w:rsidRDefault="00F01A64" w:rsidP="00345119">
            <w:pPr>
              <w:jc w:val="right"/>
            </w:pPr>
            <w:r>
              <w:t>Homeland Security &amp; Public Safety</w:t>
            </w:r>
          </w:p>
        </w:tc>
      </w:tr>
      <w:tr w:rsidR="00691C87" w:rsidTr="00345119">
        <w:tc>
          <w:tcPr>
            <w:tcW w:w="9576" w:type="dxa"/>
          </w:tcPr>
          <w:p w:rsidR="008423E4" w:rsidRDefault="00F01A6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01A64" w:rsidP="008423E4">
      <w:pPr>
        <w:tabs>
          <w:tab w:val="right" w:pos="9360"/>
        </w:tabs>
      </w:pPr>
    </w:p>
    <w:p w:rsidR="008423E4" w:rsidRDefault="00F01A64" w:rsidP="008423E4"/>
    <w:p w:rsidR="008423E4" w:rsidRDefault="00F01A6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91C87" w:rsidTr="00345119">
        <w:tc>
          <w:tcPr>
            <w:tcW w:w="9576" w:type="dxa"/>
          </w:tcPr>
          <w:p w:rsidR="008423E4" w:rsidRPr="00A8133F" w:rsidRDefault="00F01A64" w:rsidP="00E01CC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01A64" w:rsidP="00E01CC2"/>
          <w:p w:rsidR="008423E4" w:rsidRDefault="00F01A64" w:rsidP="00E01C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</w:t>
            </w:r>
            <w:r>
              <w:t xml:space="preserve">there is a lack of clarity </w:t>
            </w:r>
            <w:r>
              <w:t>with</w:t>
            </w:r>
            <w:r>
              <w:t xml:space="preserve"> regard to the authority</w:t>
            </w:r>
            <w:r>
              <w:t xml:space="preserve"> </w:t>
            </w:r>
            <w:r>
              <w:t xml:space="preserve">of </w:t>
            </w:r>
            <w:r>
              <w:t>the Department of Public Safety</w:t>
            </w:r>
            <w:r>
              <w:t xml:space="preserve"> (DPS)</w:t>
            </w:r>
            <w:r>
              <w:t xml:space="preserve"> </w:t>
            </w:r>
            <w:r>
              <w:t>in</w:t>
            </w:r>
            <w:r>
              <w:t xml:space="preserve"> run</w:t>
            </w:r>
            <w:r>
              <w:t>ning</w:t>
            </w:r>
            <w:r>
              <w:t xml:space="preserve"> criminal background checks</w:t>
            </w:r>
            <w:r>
              <w:t>.</w:t>
            </w:r>
            <w:r>
              <w:t xml:space="preserve"> H.B. 1779 </w:t>
            </w:r>
            <w:r>
              <w:t>seeks to provide clarity to this issue by</w:t>
            </w:r>
            <w:r>
              <w:t xml:space="preserve"> revising the </w:t>
            </w:r>
            <w:r>
              <w:t xml:space="preserve">group </w:t>
            </w:r>
            <w:r>
              <w:t xml:space="preserve">of persons for whom DPS is expressly </w:t>
            </w:r>
            <w:r>
              <w:t>authorized</w:t>
            </w:r>
            <w:r>
              <w:t xml:space="preserve"> to obtain and use criminal history record information</w:t>
            </w:r>
            <w:r>
              <w:t xml:space="preserve"> for purposes of performing certain de</w:t>
            </w:r>
            <w:r>
              <w:t>partmental functions</w:t>
            </w:r>
            <w:r>
              <w:t>.</w:t>
            </w:r>
          </w:p>
          <w:p w:rsidR="008423E4" w:rsidRPr="00E26B13" w:rsidRDefault="00F01A64" w:rsidP="00E01CC2">
            <w:pPr>
              <w:rPr>
                <w:b/>
              </w:rPr>
            </w:pPr>
          </w:p>
        </w:tc>
      </w:tr>
      <w:tr w:rsidR="00691C87" w:rsidTr="00345119">
        <w:tc>
          <w:tcPr>
            <w:tcW w:w="9576" w:type="dxa"/>
          </w:tcPr>
          <w:p w:rsidR="0017725B" w:rsidRDefault="00F01A64" w:rsidP="00E01C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01A64" w:rsidP="00E01CC2">
            <w:pPr>
              <w:rPr>
                <w:b/>
                <w:u w:val="single"/>
              </w:rPr>
            </w:pPr>
          </w:p>
          <w:p w:rsidR="002D35F4" w:rsidRPr="002D35F4" w:rsidRDefault="00F01A64" w:rsidP="00E01CC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</w:t>
            </w:r>
            <w:r>
              <w:t>son for community supervision, parole, or mandatory supervision.</w:t>
            </w:r>
          </w:p>
          <w:p w:rsidR="0017725B" w:rsidRPr="0017725B" w:rsidRDefault="00F01A64" w:rsidP="00E01CC2">
            <w:pPr>
              <w:rPr>
                <w:b/>
                <w:u w:val="single"/>
              </w:rPr>
            </w:pPr>
          </w:p>
        </w:tc>
      </w:tr>
      <w:tr w:rsidR="00691C87" w:rsidTr="00345119">
        <w:tc>
          <w:tcPr>
            <w:tcW w:w="9576" w:type="dxa"/>
          </w:tcPr>
          <w:p w:rsidR="008423E4" w:rsidRPr="00A8133F" w:rsidRDefault="00F01A64" w:rsidP="00E01CC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01A64" w:rsidP="00E01CC2"/>
          <w:p w:rsidR="002D35F4" w:rsidRDefault="00F01A64" w:rsidP="00E01C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01A64" w:rsidP="00E01CC2">
            <w:pPr>
              <w:rPr>
                <w:b/>
              </w:rPr>
            </w:pPr>
          </w:p>
        </w:tc>
      </w:tr>
      <w:tr w:rsidR="00691C87" w:rsidTr="00345119">
        <w:tc>
          <w:tcPr>
            <w:tcW w:w="9576" w:type="dxa"/>
          </w:tcPr>
          <w:p w:rsidR="008423E4" w:rsidRPr="00A8133F" w:rsidRDefault="00F01A64" w:rsidP="00E01CC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01A64" w:rsidP="00E01CC2"/>
          <w:p w:rsidR="0065071A" w:rsidRDefault="00F01A64" w:rsidP="00E01C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1779 amends the Government Code to</w:t>
            </w:r>
            <w:r>
              <w:t xml:space="preserve"> </w:t>
            </w:r>
            <w:r>
              <w:t xml:space="preserve">remove an applicant for or holder of a </w:t>
            </w:r>
            <w:r w:rsidRPr="00BA5156">
              <w:t xml:space="preserve">registration issued by the director </w:t>
            </w:r>
            <w:r>
              <w:t xml:space="preserve">of </w:t>
            </w:r>
            <w:r>
              <w:t xml:space="preserve">the </w:t>
            </w:r>
            <w:r>
              <w:t xml:space="preserve">Department of Public Safety (DPS) </w:t>
            </w:r>
            <w:r w:rsidRPr="00BA5156">
              <w:t xml:space="preserve">that authorizes the person to manufacture, distribute, analyze, or conduct research with </w:t>
            </w:r>
            <w:r w:rsidRPr="00BA5156">
              <w:t>a controlled substance</w:t>
            </w:r>
            <w:r>
              <w:t xml:space="preserve"> from </w:t>
            </w:r>
            <w:r>
              <w:t xml:space="preserve">the persons for whom DPS </w:t>
            </w:r>
            <w:r>
              <w:t>may</w:t>
            </w:r>
            <w:r w:rsidRPr="002D35F4">
              <w:t xml:space="preserve"> obtain and use criminal history record information maintained by the </w:t>
            </w:r>
            <w:r>
              <w:t>FBI</w:t>
            </w:r>
            <w:r w:rsidRPr="002D35F4">
              <w:t xml:space="preserve"> or </w:t>
            </w:r>
            <w:r>
              <w:t xml:space="preserve">by </w:t>
            </w:r>
            <w:r>
              <w:t>DPS</w:t>
            </w:r>
            <w:r>
              <w:t xml:space="preserve">. The bill </w:t>
            </w:r>
            <w:r>
              <w:t>include</w:t>
            </w:r>
            <w:r>
              <w:t>s</w:t>
            </w:r>
            <w:r>
              <w:t xml:space="preserve"> </w:t>
            </w:r>
            <w:r>
              <w:t xml:space="preserve">among the persons for whom DPS </w:t>
            </w:r>
            <w:r>
              <w:t>may</w:t>
            </w:r>
            <w:r>
              <w:t xml:space="preserve"> obtain and use such information </w:t>
            </w:r>
            <w:r>
              <w:t xml:space="preserve">an applicant for or holder of </w:t>
            </w:r>
            <w:r w:rsidRPr="001B624B">
              <w:t>a Capitol access pass</w:t>
            </w:r>
            <w:r>
              <w:t xml:space="preserve">; </w:t>
            </w:r>
            <w:r w:rsidRPr="001B624B">
              <w:t xml:space="preserve">a </w:t>
            </w:r>
            <w:r>
              <w:t xml:space="preserve">handgun </w:t>
            </w:r>
            <w:r w:rsidRPr="001B624B">
              <w:t xml:space="preserve">license or a </w:t>
            </w:r>
            <w:r>
              <w:t>qualified handgun instructor</w:t>
            </w:r>
            <w:r w:rsidRPr="001B624B">
              <w:t xml:space="preserve"> certification</w:t>
            </w:r>
            <w:r>
              <w:t xml:space="preserve">; </w:t>
            </w:r>
            <w:r w:rsidRPr="0065071A">
              <w:t xml:space="preserve">a license to operate as a dispensing organization </w:t>
            </w:r>
            <w:r>
              <w:t>for low-THC cannabis under the Texas Compassionate-Use Act</w:t>
            </w:r>
            <w:r>
              <w:t xml:space="preserve">; </w:t>
            </w:r>
            <w:r w:rsidRPr="0065071A">
              <w:t xml:space="preserve">a registration as a director, manager, or employee of </w:t>
            </w:r>
            <w:r>
              <w:t>su</w:t>
            </w:r>
            <w:r>
              <w:t xml:space="preserve">ch </w:t>
            </w:r>
            <w:r w:rsidRPr="0065071A">
              <w:t>a dispensing organization</w:t>
            </w:r>
            <w:r>
              <w:t xml:space="preserve">; or </w:t>
            </w:r>
            <w:r w:rsidRPr="0065071A">
              <w:t xml:space="preserve">any private security license, registration, or commission issued under </w:t>
            </w:r>
            <w:r>
              <w:t>the Private Security Act</w:t>
            </w:r>
            <w:r>
              <w:t>.</w:t>
            </w:r>
          </w:p>
          <w:p w:rsidR="002D53AB" w:rsidRPr="00835628" w:rsidRDefault="00F01A64" w:rsidP="00E01CC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91C87" w:rsidTr="00345119">
        <w:tc>
          <w:tcPr>
            <w:tcW w:w="9576" w:type="dxa"/>
          </w:tcPr>
          <w:p w:rsidR="008423E4" w:rsidRPr="00A8133F" w:rsidRDefault="00F01A64" w:rsidP="00E01CC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01A64" w:rsidP="00E01CC2"/>
          <w:p w:rsidR="008423E4" w:rsidRPr="003624F2" w:rsidRDefault="00F01A64" w:rsidP="00E01C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F01A64" w:rsidP="00E01CC2">
            <w:pPr>
              <w:rPr>
                <w:b/>
              </w:rPr>
            </w:pPr>
          </w:p>
        </w:tc>
      </w:tr>
    </w:tbl>
    <w:p w:rsidR="008423E4" w:rsidRPr="00BE0E75" w:rsidRDefault="00F01A6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01A64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1A64">
      <w:r>
        <w:separator/>
      </w:r>
    </w:p>
  </w:endnote>
  <w:endnote w:type="continuationSeparator" w:id="0">
    <w:p w:rsidR="00000000" w:rsidRDefault="00F0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91C87" w:rsidTr="009C1E9A">
      <w:trPr>
        <w:cantSplit/>
      </w:trPr>
      <w:tc>
        <w:tcPr>
          <w:tcW w:w="0" w:type="pct"/>
        </w:tcPr>
        <w:p w:rsidR="00137D90" w:rsidRDefault="00F01A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01A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01A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01A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01A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91C87" w:rsidTr="009C1E9A">
      <w:trPr>
        <w:cantSplit/>
      </w:trPr>
      <w:tc>
        <w:tcPr>
          <w:tcW w:w="0" w:type="pct"/>
        </w:tcPr>
        <w:p w:rsidR="00EC379B" w:rsidRDefault="00F01A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01A6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18230</w:t>
          </w:r>
        </w:p>
      </w:tc>
      <w:tc>
        <w:tcPr>
          <w:tcW w:w="2453" w:type="pct"/>
        </w:tcPr>
        <w:p w:rsidR="00EC379B" w:rsidRDefault="00F01A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17.76.44</w:t>
          </w:r>
          <w:r>
            <w:fldChar w:fldCharType="end"/>
          </w:r>
        </w:p>
      </w:tc>
    </w:tr>
    <w:tr w:rsidR="00691C87" w:rsidTr="009C1E9A">
      <w:trPr>
        <w:cantSplit/>
      </w:trPr>
      <w:tc>
        <w:tcPr>
          <w:tcW w:w="0" w:type="pct"/>
        </w:tcPr>
        <w:p w:rsidR="00EC379B" w:rsidRDefault="00F01A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01A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01A64" w:rsidP="006D504F">
          <w:pPr>
            <w:pStyle w:val="Footer"/>
            <w:rPr>
              <w:rStyle w:val="PageNumber"/>
            </w:rPr>
          </w:pPr>
        </w:p>
        <w:p w:rsidR="00EC379B" w:rsidRDefault="00F01A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91C8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01A6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01A6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01A6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1A64">
      <w:r>
        <w:separator/>
      </w:r>
    </w:p>
  </w:footnote>
  <w:footnote w:type="continuationSeparator" w:id="0">
    <w:p w:rsidR="00000000" w:rsidRDefault="00F0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564"/>
    <w:multiLevelType w:val="hybridMultilevel"/>
    <w:tmpl w:val="98020D74"/>
    <w:lvl w:ilvl="0" w:tplc="5A1A1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169C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86DD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8A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63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8EB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EC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CE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AE1B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87"/>
    <w:rsid w:val="00691C87"/>
    <w:rsid w:val="00F0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76A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6A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6A1D"/>
  </w:style>
  <w:style w:type="paragraph" w:styleId="CommentSubject">
    <w:name w:val="annotation subject"/>
    <w:basedOn w:val="CommentText"/>
    <w:next w:val="CommentText"/>
    <w:link w:val="CommentSubjectChar"/>
    <w:rsid w:val="00576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6A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76A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6A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6A1D"/>
  </w:style>
  <w:style w:type="paragraph" w:styleId="CommentSubject">
    <w:name w:val="annotation subject"/>
    <w:basedOn w:val="CommentText"/>
    <w:next w:val="CommentText"/>
    <w:link w:val="CommentSubjectChar"/>
    <w:rsid w:val="00576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6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1685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HB01779 (Committee Report (Unamended))</vt:lpstr>
    </vt:vector>
  </TitlesOfParts>
  <Company>State of Texas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18230</dc:subject>
  <dc:creator>State of Texas</dc:creator>
  <dc:description>HB 1779 by Dale-(H)Homeland Security &amp; Public Safety</dc:description>
  <cp:lastModifiedBy>Molly Hoffman-Bricker</cp:lastModifiedBy>
  <cp:revision>2</cp:revision>
  <cp:lastPrinted>2017-03-17T17:47:00Z</cp:lastPrinted>
  <dcterms:created xsi:type="dcterms:W3CDTF">2017-04-12T21:06:00Z</dcterms:created>
  <dcterms:modified xsi:type="dcterms:W3CDTF">2017-04-12T21:06:00Z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17.76.44</vt:lpwstr>
  </property>
</Properties>
</file>