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3B19" w:rsidTr="00345119">
        <w:tc>
          <w:tcPr>
            <w:tcW w:w="9576" w:type="dxa"/>
            <w:noWrap/>
          </w:tcPr>
          <w:p w:rsidR="008423E4" w:rsidRPr="0022177D" w:rsidRDefault="002758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58E1" w:rsidP="008423E4">
      <w:pPr>
        <w:jc w:val="center"/>
      </w:pPr>
    </w:p>
    <w:p w:rsidR="008423E4" w:rsidRPr="00B31F0E" w:rsidRDefault="002758E1" w:rsidP="008423E4"/>
    <w:p w:rsidR="008423E4" w:rsidRPr="00742794" w:rsidRDefault="002758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3B19" w:rsidTr="00345119">
        <w:tc>
          <w:tcPr>
            <w:tcW w:w="9576" w:type="dxa"/>
          </w:tcPr>
          <w:p w:rsidR="008423E4" w:rsidRPr="00861995" w:rsidRDefault="002758E1" w:rsidP="00345119">
            <w:pPr>
              <w:jc w:val="right"/>
            </w:pPr>
            <w:r>
              <w:t>H.B. 1789</w:t>
            </w:r>
          </w:p>
        </w:tc>
      </w:tr>
      <w:tr w:rsidR="00983B19" w:rsidTr="00345119">
        <w:tc>
          <w:tcPr>
            <w:tcW w:w="9576" w:type="dxa"/>
          </w:tcPr>
          <w:p w:rsidR="008423E4" w:rsidRPr="00861995" w:rsidRDefault="002758E1" w:rsidP="00212274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983B19" w:rsidTr="00345119">
        <w:tc>
          <w:tcPr>
            <w:tcW w:w="9576" w:type="dxa"/>
          </w:tcPr>
          <w:p w:rsidR="008423E4" w:rsidRPr="00861995" w:rsidRDefault="002758E1" w:rsidP="00345119">
            <w:pPr>
              <w:jc w:val="right"/>
            </w:pPr>
            <w:r>
              <w:t>Transportation</w:t>
            </w:r>
          </w:p>
        </w:tc>
      </w:tr>
      <w:tr w:rsidR="00983B19" w:rsidTr="00345119">
        <w:tc>
          <w:tcPr>
            <w:tcW w:w="9576" w:type="dxa"/>
          </w:tcPr>
          <w:p w:rsidR="008423E4" w:rsidRDefault="002758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58E1" w:rsidP="008423E4">
      <w:pPr>
        <w:tabs>
          <w:tab w:val="right" w:pos="9360"/>
        </w:tabs>
      </w:pPr>
    </w:p>
    <w:p w:rsidR="008423E4" w:rsidRDefault="002758E1" w:rsidP="008423E4"/>
    <w:p w:rsidR="008423E4" w:rsidRDefault="002758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3B19" w:rsidTr="00345119">
        <w:tc>
          <w:tcPr>
            <w:tcW w:w="9576" w:type="dxa"/>
          </w:tcPr>
          <w:p w:rsidR="008423E4" w:rsidRPr="00A8133F" w:rsidRDefault="002758E1" w:rsidP="006E1F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58E1" w:rsidP="006E1F87"/>
          <w:p w:rsidR="008423E4" w:rsidRDefault="002758E1" w:rsidP="006E1F87">
            <w:pPr>
              <w:pStyle w:val="Header"/>
              <w:jc w:val="both"/>
            </w:pPr>
            <w:r>
              <w:t xml:space="preserve">Interested parties contend that </w:t>
            </w:r>
            <w:r>
              <w:t>recent</w:t>
            </w:r>
            <w:r>
              <w:t xml:space="preserve">ly enacted federal legislation regarding motor vehicle size and weight limitations </w:t>
            </w:r>
            <w:r>
              <w:t>warrants</w:t>
            </w:r>
            <w:r>
              <w:t xml:space="preserve"> appropriate </w:t>
            </w:r>
            <w:r>
              <w:t xml:space="preserve">legislation at the state level to avoid the </w:t>
            </w:r>
            <w:r>
              <w:t>loss of federal highway fund</w:t>
            </w:r>
            <w:r>
              <w:t>ing</w:t>
            </w:r>
            <w:r>
              <w:t xml:space="preserve">. </w:t>
            </w:r>
            <w:r>
              <w:t xml:space="preserve">H.B. 1789 seeks to address this issue by revising certain requirements </w:t>
            </w:r>
            <w:r>
              <w:t>relating to</w:t>
            </w:r>
            <w:r>
              <w:t xml:space="preserve"> oversize and overweight vehicles in Texas</w:t>
            </w:r>
            <w:r>
              <w:t>.</w:t>
            </w:r>
          </w:p>
          <w:p w:rsidR="008423E4" w:rsidRPr="00E26B13" w:rsidRDefault="002758E1" w:rsidP="006E1F87">
            <w:pPr>
              <w:rPr>
                <w:b/>
              </w:rPr>
            </w:pPr>
          </w:p>
        </w:tc>
      </w:tr>
      <w:tr w:rsidR="00983B19" w:rsidTr="00345119">
        <w:tc>
          <w:tcPr>
            <w:tcW w:w="9576" w:type="dxa"/>
          </w:tcPr>
          <w:p w:rsidR="0017725B" w:rsidRDefault="002758E1" w:rsidP="006E1F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58E1" w:rsidP="006E1F87">
            <w:pPr>
              <w:rPr>
                <w:b/>
                <w:u w:val="single"/>
              </w:rPr>
            </w:pPr>
          </w:p>
          <w:p w:rsidR="00FA0940" w:rsidRPr="00FA0940" w:rsidRDefault="002758E1" w:rsidP="006E1F87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2758E1" w:rsidP="006E1F87">
            <w:pPr>
              <w:rPr>
                <w:b/>
                <w:u w:val="single"/>
              </w:rPr>
            </w:pPr>
          </w:p>
        </w:tc>
      </w:tr>
      <w:tr w:rsidR="00983B19" w:rsidTr="00345119">
        <w:tc>
          <w:tcPr>
            <w:tcW w:w="9576" w:type="dxa"/>
          </w:tcPr>
          <w:p w:rsidR="008423E4" w:rsidRPr="00A8133F" w:rsidRDefault="002758E1" w:rsidP="006E1F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58E1" w:rsidP="006E1F87"/>
          <w:p w:rsidR="00FA0940" w:rsidRDefault="002758E1" w:rsidP="006E1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58E1" w:rsidP="006E1F87">
            <w:pPr>
              <w:rPr>
                <w:b/>
              </w:rPr>
            </w:pPr>
          </w:p>
        </w:tc>
      </w:tr>
      <w:tr w:rsidR="00983B19" w:rsidTr="00345119">
        <w:tc>
          <w:tcPr>
            <w:tcW w:w="9576" w:type="dxa"/>
          </w:tcPr>
          <w:p w:rsidR="008423E4" w:rsidRPr="00A8133F" w:rsidRDefault="002758E1" w:rsidP="006E1F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58E1" w:rsidP="006E1F87"/>
          <w:p w:rsidR="008423E4" w:rsidRDefault="002758E1" w:rsidP="006E1F87">
            <w:pPr>
              <w:pStyle w:val="Header"/>
              <w:jc w:val="both"/>
            </w:pPr>
            <w:r w:rsidRPr="00686626">
              <w:t>H.B. 1789</w:t>
            </w:r>
            <w:r>
              <w:t xml:space="preserve"> amends the Transportation Code to authorize </w:t>
            </w:r>
            <w:r>
              <w:t xml:space="preserve">an </w:t>
            </w:r>
            <w:r w:rsidRPr="00672BDC">
              <w:t xml:space="preserve">automobile transporter that complies with the weight and size limitations for a truck-tractor and semitrailer combination </w:t>
            </w:r>
            <w:r>
              <w:t>to</w:t>
            </w:r>
            <w:r w:rsidRPr="00672BDC">
              <w:t xml:space="preserve"> transport cargo or general freight on a backhaul</w:t>
            </w:r>
            <w:r>
              <w:t xml:space="preserve">. The bill </w:t>
            </w:r>
            <w:r>
              <w:t>define</w:t>
            </w:r>
            <w:r>
              <w:t xml:space="preserve">s "backhaul" </w:t>
            </w:r>
            <w:r>
              <w:t>as</w:t>
            </w:r>
            <w:r>
              <w:t xml:space="preserve"> </w:t>
            </w:r>
            <w:r w:rsidRPr="00672BDC">
              <w:t>th</w:t>
            </w:r>
            <w:r w:rsidRPr="00672BDC">
              <w:t>e return trip of a vehicle transporting cargo or general freight</w:t>
            </w:r>
            <w:r>
              <w:t xml:space="preserve"> and</w:t>
            </w:r>
            <w:r>
              <w:t xml:space="preserve"> specifies that </w:t>
            </w:r>
            <w:r w:rsidRPr="00672BDC">
              <w:t>an automobile transporter is presumed to be on a backhaul if the automobile transporter is transporting cargo or general freight back over all or part of the same route.</w:t>
            </w:r>
            <w:r>
              <w:t xml:space="preserve"> </w:t>
            </w:r>
            <w:r>
              <w:t>Th</w:t>
            </w:r>
            <w:r>
              <w:t>e bill limits</w:t>
            </w:r>
            <w:r>
              <w:t xml:space="preserve"> the load </w:t>
            </w:r>
            <w:r>
              <w:t xml:space="preserve">that </w:t>
            </w:r>
            <w:r>
              <w:t xml:space="preserve">an </w:t>
            </w:r>
            <w:r w:rsidRPr="00672BDC">
              <w:t>automob</w:t>
            </w:r>
            <w:r>
              <w:t>ile transporter that is stinger</w:t>
            </w:r>
            <w:r>
              <w:noBreakHyphen/>
            </w:r>
            <w:r w:rsidRPr="00672BDC">
              <w:t>steered may carry</w:t>
            </w:r>
            <w:r>
              <w:t xml:space="preserve"> </w:t>
            </w:r>
            <w:r>
              <w:t xml:space="preserve">to </w:t>
            </w:r>
            <w:r w:rsidRPr="00672BDC">
              <w:t>not more than</w:t>
            </w:r>
            <w:r>
              <w:t xml:space="preserve"> four feet extended beyond its front and not more than six feet extended beyond its rear. </w:t>
            </w:r>
            <w:r>
              <w:t xml:space="preserve">The bill defines "stinger-steered" </w:t>
            </w:r>
            <w:r>
              <w:t>as</w:t>
            </w:r>
            <w:r>
              <w:t xml:space="preserve"> </w:t>
            </w:r>
            <w:r w:rsidRPr="00897FAF">
              <w:t>a truck-tractor and semi</w:t>
            </w:r>
            <w:r w:rsidRPr="00897FAF">
              <w:t>trailer combination in which the fifth wheel is located on a drop frame located behind and below the rearmost axle of the truck-tractor</w:t>
            </w:r>
            <w:r>
              <w:t>.</w:t>
            </w:r>
          </w:p>
          <w:p w:rsidR="00897FAF" w:rsidRDefault="002758E1" w:rsidP="006E1F87">
            <w:pPr>
              <w:pStyle w:val="Header"/>
              <w:jc w:val="both"/>
            </w:pPr>
          </w:p>
          <w:p w:rsidR="008112C7" w:rsidRDefault="002758E1" w:rsidP="006E1F87">
            <w:pPr>
              <w:pStyle w:val="Header"/>
              <w:jc w:val="both"/>
            </w:pPr>
            <w:r w:rsidRPr="00897FAF">
              <w:t>H.B. 1789</w:t>
            </w:r>
            <w:r>
              <w:t xml:space="preserve"> </w:t>
            </w:r>
            <w:r>
              <w:t xml:space="preserve">includes among the vehicles </w:t>
            </w:r>
            <w:r w:rsidRPr="00CD5350">
              <w:t>exempt</w:t>
            </w:r>
            <w:r>
              <w:t xml:space="preserve"> from certain motor vehicle length limitations </w:t>
            </w:r>
            <w:r w:rsidRPr="00897FAF">
              <w:t>a towaway tr</w:t>
            </w:r>
            <w:r>
              <w:t>ailer transport</w:t>
            </w:r>
            <w:r>
              <w:t>er combination</w:t>
            </w:r>
            <w:r>
              <w:t xml:space="preserve">, as defined by </w:t>
            </w:r>
            <w:r>
              <w:t xml:space="preserve">specified </w:t>
            </w:r>
            <w:r>
              <w:t>federal law,</w:t>
            </w:r>
            <w:r w:rsidRPr="00897FAF">
              <w:t xml:space="preserve"> </w:t>
            </w:r>
            <w:r w:rsidRPr="00897FAF">
              <w:t>if the overall length of the combination is not</w:t>
            </w:r>
            <w:r>
              <w:t xml:space="preserve"> </w:t>
            </w:r>
            <w:r w:rsidRPr="00897FAF">
              <w:t>longer than 82 feet</w:t>
            </w:r>
            <w:r>
              <w:t>.</w:t>
            </w:r>
            <w:r>
              <w:t xml:space="preserve"> </w:t>
            </w:r>
            <w:r>
              <w:t xml:space="preserve">The bill expands the </w:t>
            </w:r>
            <w:r w:rsidRPr="00CD5350">
              <w:t>exemption</w:t>
            </w:r>
            <w:r>
              <w:t xml:space="preserve"> from </w:t>
            </w:r>
            <w:r>
              <w:t xml:space="preserve">vehicle </w:t>
            </w:r>
            <w:r>
              <w:t>weight limits</w:t>
            </w:r>
            <w:r>
              <w:t xml:space="preserve"> for a fire department vehicle to include a</w:t>
            </w:r>
            <w:r>
              <w:t>ny</w:t>
            </w:r>
            <w:r>
              <w:t xml:space="preserve"> emergency vehicle</w:t>
            </w:r>
            <w:r>
              <w:t xml:space="preserve"> and</w:t>
            </w:r>
            <w:r>
              <w:t xml:space="preserve"> changes the </w:t>
            </w:r>
            <w:r>
              <w:t xml:space="preserve">maximum </w:t>
            </w:r>
            <w:r>
              <w:t xml:space="preserve">weight of </w:t>
            </w:r>
            <w:r>
              <w:t xml:space="preserve">such </w:t>
            </w:r>
            <w:r>
              <w:t xml:space="preserve">an </w:t>
            </w:r>
            <w:r>
              <w:t>exempted</w:t>
            </w:r>
            <w:r>
              <w:t xml:space="preserve"> emergency</w:t>
            </w:r>
            <w:r>
              <w:t xml:space="preserve"> vehicle</w:t>
            </w:r>
            <w:r>
              <w:t xml:space="preserve"> from the manufacture's gross vehicle weight capacity or axle design rating to the </w:t>
            </w:r>
            <w:r>
              <w:t>greater of</w:t>
            </w:r>
            <w:r>
              <w:t xml:space="preserve"> either</w:t>
            </w:r>
            <w:r>
              <w:t xml:space="preserve"> </w:t>
            </w:r>
            <w:r>
              <w:t>that</w:t>
            </w:r>
            <w:r>
              <w:t xml:space="preserve"> capacity or rating</w:t>
            </w:r>
            <w:r w:rsidRPr="008112C7">
              <w:t xml:space="preserve"> or</w:t>
            </w:r>
            <w:r>
              <w:t>, including all enforcement tolerances, a gross weight of 86,000</w:t>
            </w:r>
            <w:r>
              <w:t xml:space="preserve"> pounds, a single steering axle weight of 24,000 pounds, a single drive axle weight of 33,500 pounds, a tandem axle weight of 62,000 pounds, or a tandem rear drive steer axle weight of 52,000 pounds. The bill</w:t>
            </w:r>
            <w:r>
              <w:t xml:space="preserve"> </w:t>
            </w:r>
            <w:r>
              <w:t xml:space="preserve">raises the cap by which </w:t>
            </w:r>
            <w:r w:rsidRPr="00631E1B">
              <w:t>the maximum gross vehic</w:t>
            </w:r>
            <w:r w:rsidRPr="00631E1B">
              <w:t>le weight limit and axle weight limit for any vehicle or combination of vehicles equipped with an idle reduction system</w:t>
            </w:r>
            <w:r>
              <w:t xml:space="preserve"> </w:t>
            </w:r>
            <w:r>
              <w:t xml:space="preserve">is required to be increased to compensate for the additional weight of the system </w:t>
            </w:r>
            <w:r>
              <w:t>from 400 pounds to 500 pounds.</w:t>
            </w:r>
          </w:p>
          <w:p w:rsidR="00631E1B" w:rsidRDefault="002758E1" w:rsidP="006E1F87">
            <w:pPr>
              <w:pStyle w:val="Header"/>
              <w:jc w:val="both"/>
            </w:pPr>
          </w:p>
          <w:p w:rsidR="008423E4" w:rsidRDefault="002758E1" w:rsidP="006E1F87">
            <w:pPr>
              <w:pStyle w:val="Header"/>
              <w:jc w:val="both"/>
            </w:pPr>
            <w:r w:rsidRPr="00F33B0D">
              <w:t>H.B. 1789</w:t>
            </w:r>
            <w:r>
              <w:t xml:space="preserve"> </w:t>
            </w:r>
            <w:r>
              <w:t xml:space="preserve">revises the </w:t>
            </w:r>
            <w:r>
              <w:t xml:space="preserve">circumstances under which the Texas Department of Motor Vehicles </w:t>
            </w:r>
            <w:r>
              <w:lastRenderedPageBreak/>
              <w:t xml:space="preserve">(TxDMV) may issue a permit to move </w:t>
            </w:r>
            <w:r>
              <w:t xml:space="preserve">certain heavy equipment </w:t>
            </w:r>
            <w:r>
              <w:t xml:space="preserve">by authorizing TxDMV to issue a permit to allow the operation on </w:t>
            </w:r>
            <w:r>
              <w:t xml:space="preserve">a state highway </w:t>
            </w:r>
            <w:r>
              <w:t xml:space="preserve">of </w:t>
            </w:r>
            <w:r>
              <w:t>equipment that exceeds the weight and size limit</w:t>
            </w:r>
            <w:r>
              <w:t>s provided by law for the movement of equipment or a commodity that cannot reasonably be dismantled</w:t>
            </w:r>
            <w:r>
              <w:t>.</w:t>
            </w:r>
            <w:r>
              <w:t xml:space="preserve"> The bill adds </w:t>
            </w:r>
            <w:r>
              <w:t>as a</w:t>
            </w:r>
            <w:r>
              <w:t xml:space="preserve"> condition </w:t>
            </w:r>
            <w:r>
              <w:t xml:space="preserve">of </w:t>
            </w:r>
            <w:r>
              <w:t xml:space="preserve">eligibility for an annual permit to operate </w:t>
            </w:r>
            <w:r>
              <w:t xml:space="preserve">over a state highway or road </w:t>
            </w:r>
            <w:r>
              <w:t xml:space="preserve">a </w:t>
            </w:r>
            <w:r w:rsidRPr="00444F29">
              <w:t>vehicle or combination of vehicles</w:t>
            </w:r>
            <w:r>
              <w:t xml:space="preserve"> </w:t>
            </w:r>
            <w:r w:rsidRPr="00FA0940">
              <w:t xml:space="preserve">that exceeds </w:t>
            </w:r>
            <w:r w:rsidRPr="00FA0940">
              <w:t>the length and height limits provided by law</w:t>
            </w:r>
            <w:r>
              <w:t xml:space="preserve"> </w:t>
            </w:r>
            <w:r>
              <w:t xml:space="preserve">the condition </w:t>
            </w:r>
            <w:r>
              <w:t xml:space="preserve">that the vehicle or combination of vehicles be </w:t>
            </w:r>
            <w:r w:rsidRPr="00FA0940">
              <w:t>transporting a load that cannot reasonably be dismantled</w:t>
            </w:r>
            <w:r>
              <w:t>.</w:t>
            </w:r>
          </w:p>
          <w:p w:rsidR="00F33B0D" w:rsidRPr="00F33B0D" w:rsidRDefault="002758E1" w:rsidP="006E1F87">
            <w:pPr>
              <w:pStyle w:val="Header"/>
              <w:jc w:val="both"/>
            </w:pPr>
          </w:p>
        </w:tc>
      </w:tr>
      <w:tr w:rsidR="00983B19" w:rsidTr="00345119">
        <w:tc>
          <w:tcPr>
            <w:tcW w:w="9576" w:type="dxa"/>
          </w:tcPr>
          <w:p w:rsidR="008423E4" w:rsidRPr="00A8133F" w:rsidRDefault="002758E1" w:rsidP="006E1F8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58E1" w:rsidP="006E1F87"/>
          <w:p w:rsidR="008423E4" w:rsidRPr="003624F2" w:rsidRDefault="002758E1" w:rsidP="006E1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758E1" w:rsidP="006E1F87">
            <w:pPr>
              <w:rPr>
                <w:b/>
              </w:rPr>
            </w:pPr>
          </w:p>
        </w:tc>
      </w:tr>
    </w:tbl>
    <w:p w:rsidR="008423E4" w:rsidRPr="00BE0E75" w:rsidRDefault="002758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58E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8E1">
      <w:r>
        <w:separator/>
      </w:r>
    </w:p>
  </w:endnote>
  <w:endnote w:type="continuationSeparator" w:id="0">
    <w:p w:rsidR="00000000" w:rsidRDefault="002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3B19" w:rsidTr="009C1E9A">
      <w:trPr>
        <w:cantSplit/>
      </w:trPr>
      <w:tc>
        <w:tcPr>
          <w:tcW w:w="0" w:type="pct"/>
        </w:tcPr>
        <w:p w:rsidR="00137D90" w:rsidRDefault="002758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58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58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58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58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B19" w:rsidTr="009C1E9A">
      <w:trPr>
        <w:cantSplit/>
      </w:trPr>
      <w:tc>
        <w:tcPr>
          <w:tcW w:w="0" w:type="pct"/>
        </w:tcPr>
        <w:p w:rsidR="00EC379B" w:rsidRDefault="002758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58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22386</w:t>
          </w:r>
        </w:p>
      </w:tc>
      <w:tc>
        <w:tcPr>
          <w:tcW w:w="2453" w:type="pct"/>
        </w:tcPr>
        <w:p w:rsidR="00EC379B" w:rsidRDefault="002758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17.97.1391</w:t>
          </w:r>
          <w:r>
            <w:fldChar w:fldCharType="end"/>
          </w:r>
        </w:p>
      </w:tc>
    </w:tr>
    <w:tr w:rsidR="00983B19" w:rsidTr="009C1E9A">
      <w:trPr>
        <w:cantSplit/>
      </w:trPr>
      <w:tc>
        <w:tcPr>
          <w:tcW w:w="0" w:type="pct"/>
        </w:tcPr>
        <w:p w:rsidR="00EC379B" w:rsidRDefault="002758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58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58E1" w:rsidP="006D504F">
          <w:pPr>
            <w:pStyle w:val="Footer"/>
            <w:rPr>
              <w:rStyle w:val="PageNumber"/>
            </w:rPr>
          </w:pPr>
        </w:p>
        <w:p w:rsidR="00EC379B" w:rsidRDefault="002758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B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58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58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58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8E1">
      <w:r>
        <w:separator/>
      </w:r>
    </w:p>
  </w:footnote>
  <w:footnote w:type="continuationSeparator" w:id="0">
    <w:p w:rsidR="00000000" w:rsidRDefault="0027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9"/>
    <w:rsid w:val="002758E1"/>
    <w:rsid w:val="009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1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E98"/>
  </w:style>
  <w:style w:type="paragraph" w:styleId="CommentSubject">
    <w:name w:val="annotation subject"/>
    <w:basedOn w:val="CommentText"/>
    <w:next w:val="CommentText"/>
    <w:link w:val="CommentSubjectChar"/>
    <w:rsid w:val="008C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1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E98"/>
  </w:style>
  <w:style w:type="paragraph" w:styleId="CommentSubject">
    <w:name w:val="annotation subject"/>
    <w:basedOn w:val="CommentText"/>
    <w:next w:val="CommentText"/>
    <w:link w:val="CommentSubjectChar"/>
    <w:rsid w:val="008C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3107</Characters>
  <Application>Microsoft Office Word</Application>
  <DocSecurity>4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HB01789 (Committee Report (Unamended))</vt:lpstr>
    </vt:vector>
  </TitlesOfParts>
  <Company>State of Texas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22386</dc:subject>
  <dc:creator>State of Texas</dc:creator>
  <dc:description>HB 1789 by Pickett-(H)Transportation</dc:description>
  <cp:lastModifiedBy>Molly Hoffman-Bricker</cp:lastModifiedBy>
  <cp:revision>2</cp:revision>
  <cp:lastPrinted>2017-04-10T14:51:00Z</cp:lastPrinted>
  <dcterms:created xsi:type="dcterms:W3CDTF">2017-04-24T22:40:00Z</dcterms:created>
  <dcterms:modified xsi:type="dcterms:W3CDTF">2017-04-24T22:40:00Z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17.97.1391</vt:lpwstr>
  </property>
</Properties>
</file>