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2664" w:rsidTr="00345119">
        <w:tc>
          <w:tcPr>
            <w:tcW w:w="9576" w:type="dxa"/>
            <w:noWrap/>
          </w:tcPr>
          <w:p w:rsidR="008423E4" w:rsidRPr="0022177D" w:rsidRDefault="00152B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2B2C" w:rsidP="008423E4">
      <w:pPr>
        <w:jc w:val="center"/>
      </w:pPr>
    </w:p>
    <w:p w:rsidR="008423E4" w:rsidRPr="00B31F0E" w:rsidRDefault="00152B2C" w:rsidP="008423E4"/>
    <w:p w:rsidR="008423E4" w:rsidRPr="00742794" w:rsidRDefault="00152B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2664" w:rsidTr="00345119">
        <w:tc>
          <w:tcPr>
            <w:tcW w:w="9576" w:type="dxa"/>
          </w:tcPr>
          <w:p w:rsidR="008423E4" w:rsidRPr="00861995" w:rsidRDefault="00152B2C" w:rsidP="00345119">
            <w:pPr>
              <w:jc w:val="right"/>
            </w:pPr>
            <w:r>
              <w:t>C.S.H.B. 1879</w:t>
            </w:r>
          </w:p>
        </w:tc>
      </w:tr>
      <w:tr w:rsidR="00882664" w:rsidTr="00345119">
        <w:tc>
          <w:tcPr>
            <w:tcW w:w="9576" w:type="dxa"/>
          </w:tcPr>
          <w:p w:rsidR="008423E4" w:rsidRPr="00861995" w:rsidRDefault="00152B2C" w:rsidP="00FB43CE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882664" w:rsidTr="00345119">
        <w:tc>
          <w:tcPr>
            <w:tcW w:w="9576" w:type="dxa"/>
          </w:tcPr>
          <w:p w:rsidR="008423E4" w:rsidRPr="00861995" w:rsidRDefault="00152B2C" w:rsidP="00345119">
            <w:pPr>
              <w:jc w:val="right"/>
            </w:pPr>
            <w:r>
              <w:t>Urban Affairs</w:t>
            </w:r>
          </w:p>
        </w:tc>
      </w:tr>
      <w:tr w:rsidR="00882664" w:rsidTr="00345119">
        <w:tc>
          <w:tcPr>
            <w:tcW w:w="9576" w:type="dxa"/>
          </w:tcPr>
          <w:p w:rsidR="008423E4" w:rsidRDefault="00152B2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52B2C" w:rsidP="008423E4">
      <w:pPr>
        <w:tabs>
          <w:tab w:val="right" w:pos="9360"/>
        </w:tabs>
      </w:pPr>
    </w:p>
    <w:p w:rsidR="008423E4" w:rsidRDefault="00152B2C" w:rsidP="008423E4"/>
    <w:p w:rsidR="008423E4" w:rsidRDefault="00152B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82664" w:rsidTr="00FB43CE">
        <w:tc>
          <w:tcPr>
            <w:tcW w:w="9582" w:type="dxa"/>
          </w:tcPr>
          <w:p w:rsidR="008423E4" w:rsidRPr="00A8133F" w:rsidRDefault="00152B2C" w:rsidP="00663B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2B2C" w:rsidP="00663B17"/>
          <w:p w:rsidR="008423E4" w:rsidRDefault="00152B2C" w:rsidP="00663B17">
            <w:pPr>
              <w:pStyle w:val="Header"/>
              <w:jc w:val="both"/>
            </w:pPr>
            <w:r>
              <w:t>Informed observers suggest that</w:t>
            </w:r>
            <w:r>
              <w:t>,</w:t>
            </w:r>
            <w:r>
              <w:t xml:space="preserve"> </w:t>
            </w:r>
            <w:r>
              <w:t xml:space="preserve">if </w:t>
            </w:r>
            <w:r>
              <w:t xml:space="preserve">the number of migrant </w:t>
            </w:r>
            <w:r>
              <w:t xml:space="preserve">laborers </w:t>
            </w:r>
            <w:r>
              <w:t>work</w:t>
            </w:r>
            <w:r>
              <w:t>ing</w:t>
            </w:r>
            <w:r>
              <w:t xml:space="preserve"> in Texas </w:t>
            </w:r>
            <w:r>
              <w:t>increases</w:t>
            </w:r>
            <w:r>
              <w:t>,</w:t>
            </w:r>
            <w:r>
              <w:t xml:space="preserve"> </w:t>
            </w:r>
            <w:r>
              <w:t xml:space="preserve">so should </w:t>
            </w:r>
            <w:r>
              <w:t>availab</w:t>
            </w:r>
            <w:r>
              <w:t>le</w:t>
            </w:r>
            <w:r>
              <w:t xml:space="preserve"> </w:t>
            </w:r>
            <w:r>
              <w:t xml:space="preserve">safe and affordable housing options for </w:t>
            </w:r>
            <w:r>
              <w:t xml:space="preserve">these </w:t>
            </w:r>
            <w:r>
              <w:t>workers.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1879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the Texas Department of Housing and Community Affairs to assess the </w:t>
            </w:r>
            <w:r w:rsidRPr="00A66119">
              <w:t xml:space="preserve">quantity, quality, and availability of and the needs associated with </w:t>
            </w:r>
            <w:r>
              <w:t>migrant l</w:t>
            </w:r>
            <w:r>
              <w:t xml:space="preserve">abor housing in </w:t>
            </w:r>
            <w:r>
              <w:t>Texas</w:t>
            </w:r>
            <w:r>
              <w:t>.</w:t>
            </w:r>
          </w:p>
          <w:p w:rsidR="008423E4" w:rsidRPr="00E26B13" w:rsidRDefault="00152B2C" w:rsidP="00663B17">
            <w:pPr>
              <w:rPr>
                <w:b/>
              </w:rPr>
            </w:pPr>
          </w:p>
        </w:tc>
      </w:tr>
      <w:tr w:rsidR="00882664" w:rsidTr="00FB43CE">
        <w:tc>
          <w:tcPr>
            <w:tcW w:w="9582" w:type="dxa"/>
          </w:tcPr>
          <w:p w:rsidR="0017725B" w:rsidRDefault="00152B2C" w:rsidP="00663B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2B2C" w:rsidP="00663B17">
            <w:pPr>
              <w:rPr>
                <w:b/>
                <w:u w:val="single"/>
              </w:rPr>
            </w:pPr>
          </w:p>
          <w:p w:rsidR="00A66119" w:rsidRPr="00A66119" w:rsidRDefault="00152B2C" w:rsidP="00663B1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152B2C" w:rsidP="00663B17">
            <w:pPr>
              <w:rPr>
                <w:b/>
                <w:u w:val="single"/>
              </w:rPr>
            </w:pPr>
          </w:p>
        </w:tc>
      </w:tr>
      <w:tr w:rsidR="00882664" w:rsidTr="00FB43CE">
        <w:tc>
          <w:tcPr>
            <w:tcW w:w="9582" w:type="dxa"/>
          </w:tcPr>
          <w:p w:rsidR="008423E4" w:rsidRPr="00A8133F" w:rsidRDefault="00152B2C" w:rsidP="00663B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2B2C" w:rsidP="00663B17"/>
          <w:p w:rsidR="00A66119" w:rsidRDefault="00152B2C" w:rsidP="00663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52B2C" w:rsidP="00663B17">
            <w:pPr>
              <w:rPr>
                <w:b/>
              </w:rPr>
            </w:pPr>
          </w:p>
        </w:tc>
      </w:tr>
      <w:tr w:rsidR="00882664" w:rsidTr="00FB43CE">
        <w:tc>
          <w:tcPr>
            <w:tcW w:w="9582" w:type="dxa"/>
          </w:tcPr>
          <w:p w:rsidR="008423E4" w:rsidRPr="00A8133F" w:rsidRDefault="00152B2C" w:rsidP="00663B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2B2C" w:rsidP="00663B17"/>
          <w:p w:rsidR="008423E4" w:rsidRDefault="00152B2C" w:rsidP="00663B17">
            <w:pPr>
              <w:pStyle w:val="Header"/>
              <w:jc w:val="both"/>
            </w:pPr>
            <w:r>
              <w:t>C.S.</w:t>
            </w:r>
            <w:r>
              <w:t xml:space="preserve">H.B. 1879 requires the </w:t>
            </w:r>
            <w:r w:rsidRPr="00A66119">
              <w:t xml:space="preserve">Texas Department of Housing and Community Affairs </w:t>
            </w:r>
            <w:r>
              <w:t>(TDHCA) to</w:t>
            </w:r>
            <w:r w:rsidRPr="00A66119">
              <w:t xml:space="preserve"> conduct a study evaluating the quantity, quality, and availability of and the needs associated with migrant labor housing facilities in </w:t>
            </w:r>
            <w:r>
              <w:t>Texas</w:t>
            </w:r>
            <w:r w:rsidRPr="00A66119">
              <w:t>.</w:t>
            </w:r>
            <w:r>
              <w:t xml:space="preserve"> The bill requ</w:t>
            </w:r>
            <w:r>
              <w:t xml:space="preserve">ires the TDHCA, not later than September 1, 2018, to </w:t>
            </w:r>
            <w:r>
              <w:t xml:space="preserve">submit a written </w:t>
            </w:r>
            <w:r>
              <w:t>r</w:t>
            </w:r>
            <w:r w:rsidRPr="00A66119">
              <w:t xml:space="preserve">eport to the legislature </w:t>
            </w:r>
            <w:r>
              <w:t>containing the findings of the study, recommendations for appropriate actions based on the findings of the study, including any necessary legislative changes, a</w:t>
            </w:r>
            <w:r>
              <w:t xml:space="preserve">nd a timeline for implementing </w:t>
            </w:r>
            <w:r>
              <w:t>the</w:t>
            </w:r>
            <w:r>
              <w:t xml:space="preserve"> recommendations.</w:t>
            </w:r>
          </w:p>
          <w:p w:rsidR="008423E4" w:rsidRPr="00835628" w:rsidRDefault="00152B2C" w:rsidP="00663B17">
            <w:pPr>
              <w:rPr>
                <w:b/>
              </w:rPr>
            </w:pPr>
          </w:p>
        </w:tc>
      </w:tr>
      <w:tr w:rsidR="00882664" w:rsidTr="00FB43CE">
        <w:tc>
          <w:tcPr>
            <w:tcW w:w="9582" w:type="dxa"/>
          </w:tcPr>
          <w:p w:rsidR="008423E4" w:rsidRPr="00A8133F" w:rsidRDefault="00152B2C" w:rsidP="00663B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2B2C" w:rsidP="00663B17"/>
          <w:p w:rsidR="008423E4" w:rsidRPr="003624F2" w:rsidRDefault="00152B2C" w:rsidP="00663B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152B2C" w:rsidP="00663B17">
            <w:pPr>
              <w:rPr>
                <w:b/>
              </w:rPr>
            </w:pPr>
          </w:p>
        </w:tc>
      </w:tr>
      <w:tr w:rsidR="00882664" w:rsidTr="00FB43CE">
        <w:tc>
          <w:tcPr>
            <w:tcW w:w="9582" w:type="dxa"/>
          </w:tcPr>
          <w:p w:rsidR="00FB43CE" w:rsidRDefault="00152B2C" w:rsidP="00663B1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90056" w:rsidRDefault="00152B2C" w:rsidP="00663B17">
            <w:pPr>
              <w:jc w:val="both"/>
            </w:pPr>
          </w:p>
          <w:p w:rsidR="00A90056" w:rsidRDefault="00152B2C" w:rsidP="00663B17">
            <w:pPr>
              <w:jc w:val="both"/>
            </w:pPr>
            <w:r>
              <w:t>While C.S.H.B. 1879 may differ from the original in minor or nonsubstantive ways, the following comparison is organized and f</w:t>
            </w:r>
            <w:r>
              <w:t>ormatted in a manner that indicates the substantial differences between the introduced and committee substitute versions of the bill.</w:t>
            </w:r>
          </w:p>
          <w:p w:rsidR="00A90056" w:rsidRPr="00A90056" w:rsidRDefault="00152B2C" w:rsidP="00663B17">
            <w:pPr>
              <w:jc w:val="both"/>
            </w:pPr>
          </w:p>
        </w:tc>
      </w:tr>
      <w:tr w:rsidR="00882664" w:rsidTr="00FB43CE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581"/>
              <w:gridCol w:w="4765"/>
            </w:tblGrid>
            <w:tr w:rsidR="00882664" w:rsidTr="00FB43CE">
              <w:trPr>
                <w:cantSplit/>
                <w:tblHeader/>
              </w:trPr>
              <w:tc>
                <w:tcPr>
                  <w:tcW w:w="4581" w:type="dxa"/>
                  <w:tcMar>
                    <w:bottom w:w="188" w:type="dxa"/>
                  </w:tcMar>
                </w:tcPr>
                <w:p w:rsidR="00FB43CE" w:rsidRDefault="00152B2C" w:rsidP="00663B1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765" w:type="dxa"/>
                  <w:tcMar>
                    <w:bottom w:w="188" w:type="dxa"/>
                  </w:tcMar>
                </w:tcPr>
                <w:p w:rsidR="00FB43CE" w:rsidRDefault="00152B2C" w:rsidP="00663B1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82664" w:rsidTr="00FB43CE">
              <w:tc>
                <w:tcPr>
                  <w:tcW w:w="4581" w:type="dxa"/>
                  <w:tcMar>
                    <w:right w:w="360" w:type="dxa"/>
                  </w:tcMar>
                </w:tcPr>
                <w:p w:rsidR="00FB43CE" w:rsidRDefault="00152B2C" w:rsidP="00663B17">
                  <w:pPr>
                    <w:jc w:val="both"/>
                  </w:pPr>
                  <w:r>
                    <w:t xml:space="preserve">SECTION 1.  STUDY REGARDING MIGRANT LABOR HOUSING FACILITIES.  (a)  The Texas Department of Housing and Community Affairs shall </w:t>
                  </w:r>
                  <w:r>
                    <w:lastRenderedPageBreak/>
                    <w:t>conduct a study evaluating the quantity, quality, and availability of, and the needs associated with, migrant labor housing faci</w:t>
                  </w:r>
                  <w:r>
                    <w:t>lities as defined by Section 2306.921, Government Code, in this state.</w:t>
                  </w:r>
                </w:p>
                <w:p w:rsidR="00FB43CE" w:rsidRDefault="00152B2C" w:rsidP="00663B17">
                  <w:pPr>
                    <w:jc w:val="both"/>
                  </w:pPr>
                  <w:r>
                    <w:t xml:space="preserve">(b)  Not later than September 1, 2018, the Texas Department of Housing and Community Affairs shall </w:t>
                  </w:r>
                  <w:r w:rsidRPr="005B5017">
                    <w:t xml:space="preserve">report to the legislature the findings of the study conducted under Subsection (a) of </w:t>
                  </w:r>
                  <w:r w:rsidRPr="005B5017">
                    <w:t>this section.</w:t>
                  </w:r>
                </w:p>
                <w:p w:rsidR="00FB43CE" w:rsidRDefault="00152B2C" w:rsidP="00663B17">
                  <w:pPr>
                    <w:jc w:val="both"/>
                  </w:pPr>
                </w:p>
              </w:tc>
              <w:tc>
                <w:tcPr>
                  <w:tcW w:w="4765" w:type="dxa"/>
                  <w:tcMar>
                    <w:left w:w="360" w:type="dxa"/>
                  </w:tcMar>
                </w:tcPr>
                <w:p w:rsidR="00A90056" w:rsidRDefault="00152B2C" w:rsidP="00663B17">
                  <w:pPr>
                    <w:jc w:val="both"/>
                  </w:pPr>
                  <w:r>
                    <w:lastRenderedPageBreak/>
                    <w:t xml:space="preserve">SECTION 1.  STUDY REGARDING MIGRANT LABOR HOUSING FACILITIES.  (a)  The Texas Department of Housing and Community Affairs shall </w:t>
                  </w:r>
                  <w:r>
                    <w:lastRenderedPageBreak/>
                    <w:t>conduct a study evaluating the quantity, quality, and availability of, and the needs associated with, migrant lab</w:t>
                  </w:r>
                  <w:r>
                    <w:t>or housing facilities as defined by Section 2306.921, Government Code, in this state.</w:t>
                  </w:r>
                </w:p>
                <w:p w:rsidR="00A90056" w:rsidRPr="005B5017" w:rsidRDefault="00152B2C" w:rsidP="00663B17">
                  <w:pPr>
                    <w:jc w:val="both"/>
                  </w:pPr>
                  <w:r>
                    <w:t xml:space="preserve">(b)  Not later than September 1, 2018, the Texas Department of Housing and Community Affairs shall </w:t>
                  </w:r>
                  <w:r w:rsidRPr="00A90056">
                    <w:rPr>
                      <w:highlight w:val="lightGray"/>
                    </w:rPr>
                    <w:t xml:space="preserve">submit a written </w:t>
                  </w:r>
                  <w:r w:rsidRPr="005B5017">
                    <w:t xml:space="preserve">report to the legislature </w:t>
                  </w:r>
                  <w:r w:rsidRPr="00325E89">
                    <w:rPr>
                      <w:highlight w:val="lightGray"/>
                    </w:rPr>
                    <w:t>containing</w:t>
                  </w:r>
                  <w:r w:rsidRPr="005B5017">
                    <w:t>:</w:t>
                  </w:r>
                </w:p>
                <w:p w:rsidR="00A90056" w:rsidRPr="00A90056" w:rsidRDefault="00152B2C" w:rsidP="00663B17">
                  <w:pPr>
                    <w:jc w:val="both"/>
                    <w:rPr>
                      <w:highlight w:val="lightGray"/>
                    </w:rPr>
                  </w:pPr>
                  <w:r w:rsidRPr="005B5017">
                    <w:t>(1)  the finding</w:t>
                  </w:r>
                  <w:r w:rsidRPr="005B5017">
                    <w:t>s of the study conducted under Subsection (a) of this section;</w:t>
                  </w:r>
                </w:p>
                <w:p w:rsidR="00A90056" w:rsidRPr="00A90056" w:rsidRDefault="00152B2C" w:rsidP="00663B17">
                  <w:pPr>
                    <w:jc w:val="both"/>
                    <w:rPr>
                      <w:highlight w:val="lightGray"/>
                    </w:rPr>
                  </w:pPr>
                  <w:r w:rsidRPr="00A90056">
                    <w:rPr>
                      <w:highlight w:val="lightGray"/>
                    </w:rPr>
                    <w:t>(2)  recommendations for appropriate actions based on the findings of the study, including any necessary legislative changes; and</w:t>
                  </w:r>
                </w:p>
                <w:p w:rsidR="00FB43CE" w:rsidRDefault="00152B2C" w:rsidP="00663B17">
                  <w:pPr>
                    <w:jc w:val="both"/>
                  </w:pPr>
                  <w:r w:rsidRPr="00A90056">
                    <w:rPr>
                      <w:highlight w:val="lightGray"/>
                    </w:rPr>
                    <w:t>(3)  a timeline for implementing the recommendations made under</w:t>
                  </w:r>
                  <w:r w:rsidRPr="00A90056">
                    <w:rPr>
                      <w:highlight w:val="lightGray"/>
                    </w:rPr>
                    <w:t xml:space="preserve"> Subdivision (2) of this subsection.</w:t>
                  </w:r>
                </w:p>
              </w:tc>
            </w:tr>
            <w:tr w:rsidR="00882664" w:rsidTr="00FB43CE">
              <w:tc>
                <w:tcPr>
                  <w:tcW w:w="4581" w:type="dxa"/>
                  <w:tcMar>
                    <w:right w:w="360" w:type="dxa"/>
                  </w:tcMar>
                </w:tcPr>
                <w:p w:rsidR="00FB43CE" w:rsidRDefault="00152B2C" w:rsidP="00663B17">
                  <w:pPr>
                    <w:jc w:val="both"/>
                  </w:pPr>
                  <w:r>
                    <w:lastRenderedPageBreak/>
                    <w:t>SECTION 2.  EFFECTIVE DATE.  This Act takes effect September 1, 2017.</w:t>
                  </w:r>
                </w:p>
                <w:p w:rsidR="00FB43CE" w:rsidRDefault="00152B2C" w:rsidP="00663B17">
                  <w:pPr>
                    <w:jc w:val="both"/>
                  </w:pPr>
                </w:p>
              </w:tc>
              <w:tc>
                <w:tcPr>
                  <w:tcW w:w="4765" w:type="dxa"/>
                  <w:tcMar>
                    <w:left w:w="360" w:type="dxa"/>
                  </w:tcMar>
                </w:tcPr>
                <w:p w:rsidR="00FB43CE" w:rsidRDefault="00152B2C" w:rsidP="00663B17">
                  <w:pPr>
                    <w:jc w:val="both"/>
                  </w:pPr>
                  <w:r>
                    <w:t>SECTION 2. Same as introduced version.</w:t>
                  </w:r>
                </w:p>
                <w:p w:rsidR="00FB43CE" w:rsidRDefault="00152B2C" w:rsidP="00663B17">
                  <w:pPr>
                    <w:jc w:val="both"/>
                  </w:pPr>
                </w:p>
                <w:p w:rsidR="00FB43CE" w:rsidRDefault="00152B2C" w:rsidP="00663B17">
                  <w:pPr>
                    <w:jc w:val="both"/>
                  </w:pPr>
                </w:p>
              </w:tc>
            </w:tr>
          </w:tbl>
          <w:p w:rsidR="00FB43CE" w:rsidRDefault="00152B2C" w:rsidP="00663B17"/>
          <w:p w:rsidR="00FB43CE" w:rsidRPr="009C1E9A" w:rsidRDefault="00152B2C" w:rsidP="00663B17">
            <w:pPr>
              <w:rPr>
                <w:b/>
                <w:u w:val="single"/>
              </w:rPr>
            </w:pPr>
          </w:p>
        </w:tc>
      </w:tr>
    </w:tbl>
    <w:p w:rsidR="008423E4" w:rsidRPr="00BE0E75" w:rsidRDefault="00152B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2B2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2B2C">
      <w:r>
        <w:separator/>
      </w:r>
    </w:p>
  </w:endnote>
  <w:endnote w:type="continuationSeparator" w:id="0">
    <w:p w:rsidR="00000000" w:rsidRDefault="0015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2664" w:rsidTr="009C1E9A">
      <w:trPr>
        <w:cantSplit/>
      </w:trPr>
      <w:tc>
        <w:tcPr>
          <w:tcW w:w="0" w:type="pct"/>
        </w:tcPr>
        <w:p w:rsidR="00137D90" w:rsidRDefault="00152B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2B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2B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2B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2B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664" w:rsidTr="009C1E9A">
      <w:trPr>
        <w:cantSplit/>
      </w:trPr>
      <w:tc>
        <w:tcPr>
          <w:tcW w:w="0" w:type="pct"/>
        </w:tcPr>
        <w:p w:rsidR="00EC379B" w:rsidRDefault="00152B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2B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27039</w:t>
          </w:r>
        </w:p>
      </w:tc>
      <w:tc>
        <w:tcPr>
          <w:tcW w:w="2453" w:type="pct"/>
        </w:tcPr>
        <w:p w:rsidR="00EC379B" w:rsidRDefault="00152B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17.118.1433</w:t>
          </w:r>
          <w:r>
            <w:fldChar w:fldCharType="end"/>
          </w:r>
        </w:p>
      </w:tc>
    </w:tr>
    <w:tr w:rsidR="00882664" w:rsidTr="009C1E9A">
      <w:trPr>
        <w:cantSplit/>
      </w:trPr>
      <w:tc>
        <w:tcPr>
          <w:tcW w:w="0" w:type="pct"/>
        </w:tcPr>
        <w:p w:rsidR="00EC379B" w:rsidRDefault="00152B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2B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15040</w:t>
          </w:r>
        </w:p>
      </w:tc>
      <w:tc>
        <w:tcPr>
          <w:tcW w:w="2453" w:type="pct"/>
        </w:tcPr>
        <w:p w:rsidR="00EC379B" w:rsidRDefault="00152B2C" w:rsidP="006D504F">
          <w:pPr>
            <w:pStyle w:val="Footer"/>
            <w:rPr>
              <w:rStyle w:val="PageNumber"/>
            </w:rPr>
          </w:pPr>
        </w:p>
        <w:p w:rsidR="00EC379B" w:rsidRDefault="00152B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6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2B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2B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2B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2B2C">
      <w:r>
        <w:separator/>
      </w:r>
    </w:p>
  </w:footnote>
  <w:footnote w:type="continuationSeparator" w:id="0">
    <w:p w:rsidR="00000000" w:rsidRDefault="0015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4"/>
    <w:rsid w:val="00152B2C"/>
    <w:rsid w:val="008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66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119"/>
  </w:style>
  <w:style w:type="paragraph" w:styleId="CommentSubject">
    <w:name w:val="annotation subject"/>
    <w:basedOn w:val="CommentText"/>
    <w:next w:val="CommentText"/>
    <w:link w:val="CommentSubjectChar"/>
    <w:rsid w:val="00A6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661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119"/>
  </w:style>
  <w:style w:type="paragraph" w:styleId="CommentSubject">
    <w:name w:val="annotation subject"/>
    <w:basedOn w:val="CommentText"/>
    <w:next w:val="CommentText"/>
    <w:link w:val="CommentSubjectChar"/>
    <w:rsid w:val="00A6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6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2835</Characters>
  <Application>Microsoft Office Word</Application>
  <DocSecurity>4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HB01879 (Committee Report (Substituted))</vt:lpstr>
    </vt:vector>
  </TitlesOfParts>
  <Company>State of Texas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27039</dc:subject>
  <dc:creator>State of Texas</dc:creator>
  <dc:description>HB 1879 by Romero, Jr.-(H)Urban Affairs (Substitute Document Number: 85R 15040)</dc:description>
  <cp:lastModifiedBy>Molly Hoffman-Bricker</cp:lastModifiedBy>
  <cp:revision>2</cp:revision>
  <cp:lastPrinted>2017-04-29T00:05:00Z</cp:lastPrinted>
  <dcterms:created xsi:type="dcterms:W3CDTF">2017-05-01T21:00:00Z</dcterms:created>
  <dcterms:modified xsi:type="dcterms:W3CDTF">2017-05-01T21:00:00Z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17.118.1433</vt:lpwstr>
  </property>
</Properties>
</file>