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0CC2" w:rsidTr="00345119">
        <w:tc>
          <w:tcPr>
            <w:tcW w:w="9576" w:type="dxa"/>
            <w:noWrap/>
          </w:tcPr>
          <w:p w:rsidR="008423E4" w:rsidRPr="0022177D" w:rsidRDefault="00A563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639B" w:rsidP="008423E4">
      <w:pPr>
        <w:jc w:val="center"/>
      </w:pPr>
    </w:p>
    <w:p w:rsidR="008423E4" w:rsidRPr="00B31F0E" w:rsidRDefault="00A5639B" w:rsidP="008423E4"/>
    <w:p w:rsidR="008423E4" w:rsidRPr="00742794" w:rsidRDefault="00A563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0CC2" w:rsidTr="00345119">
        <w:tc>
          <w:tcPr>
            <w:tcW w:w="9576" w:type="dxa"/>
          </w:tcPr>
          <w:p w:rsidR="008423E4" w:rsidRPr="00861995" w:rsidRDefault="00A5639B" w:rsidP="00345119">
            <w:pPr>
              <w:jc w:val="right"/>
            </w:pPr>
            <w:r>
              <w:t>C.S.H.B. 1904</w:t>
            </w:r>
          </w:p>
        </w:tc>
      </w:tr>
      <w:tr w:rsidR="00DF0CC2" w:rsidTr="00345119">
        <w:tc>
          <w:tcPr>
            <w:tcW w:w="9576" w:type="dxa"/>
          </w:tcPr>
          <w:p w:rsidR="008423E4" w:rsidRPr="00861995" w:rsidRDefault="00A5639B" w:rsidP="00C910E0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DF0CC2" w:rsidTr="00345119">
        <w:tc>
          <w:tcPr>
            <w:tcW w:w="9576" w:type="dxa"/>
          </w:tcPr>
          <w:p w:rsidR="008423E4" w:rsidRPr="00861995" w:rsidRDefault="00A5639B" w:rsidP="00345119">
            <w:pPr>
              <w:jc w:val="right"/>
            </w:pPr>
            <w:r>
              <w:t>Criminal Jurisprudence</w:t>
            </w:r>
          </w:p>
        </w:tc>
      </w:tr>
      <w:tr w:rsidR="00DF0CC2" w:rsidTr="00345119">
        <w:tc>
          <w:tcPr>
            <w:tcW w:w="9576" w:type="dxa"/>
          </w:tcPr>
          <w:p w:rsidR="008423E4" w:rsidRDefault="00A5639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5639B" w:rsidP="008423E4">
      <w:pPr>
        <w:tabs>
          <w:tab w:val="right" w:pos="9360"/>
        </w:tabs>
      </w:pPr>
    </w:p>
    <w:p w:rsidR="008423E4" w:rsidRDefault="00A5639B" w:rsidP="008423E4"/>
    <w:p w:rsidR="008423E4" w:rsidRDefault="00A563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F0CC2" w:rsidTr="00C910E0">
        <w:tc>
          <w:tcPr>
            <w:tcW w:w="9582" w:type="dxa"/>
          </w:tcPr>
          <w:p w:rsidR="008423E4" w:rsidRPr="00A8133F" w:rsidRDefault="00A5639B" w:rsidP="006D7C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639B" w:rsidP="006D7CAD"/>
          <w:p w:rsidR="008423E4" w:rsidRDefault="00A5639B" w:rsidP="006D7CAD">
            <w:pPr>
              <w:pStyle w:val="Header"/>
              <w:jc w:val="both"/>
            </w:pPr>
            <w:r>
              <w:t>Interested parties contend that some</w:t>
            </w:r>
            <w:r>
              <w:t xml:space="preserve"> district judges are hesitant to refer </w:t>
            </w:r>
            <w:r>
              <w:t xml:space="preserve">various </w:t>
            </w:r>
            <w:r>
              <w:t xml:space="preserve">proceedings to a </w:t>
            </w:r>
            <w:r>
              <w:t xml:space="preserve">criminal law </w:t>
            </w:r>
            <w:r>
              <w:t>magistrate</w:t>
            </w:r>
            <w:r>
              <w:t xml:space="preserve"> in Tarrant County</w:t>
            </w:r>
            <w:r>
              <w:t xml:space="preserve"> or allow </w:t>
            </w:r>
            <w:r>
              <w:t xml:space="preserve">such </w:t>
            </w:r>
            <w:r>
              <w:t xml:space="preserve">a magistrate to exercise certain powers unless the authority to do so is specifically granted. </w:t>
            </w:r>
            <w:r>
              <w:t>C.S.</w:t>
            </w:r>
            <w:r>
              <w:t xml:space="preserve">H.B. 1904 seeks to </w:t>
            </w:r>
            <w:r>
              <w:t>lessen the docket volume of district judge</w:t>
            </w:r>
            <w:r>
              <w:t xml:space="preserve">s by revising the </w:t>
            </w:r>
            <w:r>
              <w:t>powers and compensation</w:t>
            </w:r>
            <w:r>
              <w:t xml:space="preserve"> of </w:t>
            </w:r>
            <w:r>
              <w:t>criminal</w:t>
            </w:r>
            <w:r>
              <w:t xml:space="preserve"> law</w:t>
            </w:r>
            <w:r>
              <w:t xml:space="preserve"> magistrates</w:t>
            </w:r>
            <w:r>
              <w:t xml:space="preserve"> in Tarrant County</w:t>
            </w:r>
            <w:r>
              <w:t>.</w:t>
            </w:r>
          </w:p>
          <w:p w:rsidR="008423E4" w:rsidRPr="00E26B13" w:rsidRDefault="00A5639B" w:rsidP="006D7CAD">
            <w:pPr>
              <w:rPr>
                <w:b/>
              </w:rPr>
            </w:pPr>
          </w:p>
        </w:tc>
      </w:tr>
      <w:tr w:rsidR="00DF0CC2" w:rsidTr="00C910E0">
        <w:tc>
          <w:tcPr>
            <w:tcW w:w="9582" w:type="dxa"/>
          </w:tcPr>
          <w:p w:rsidR="0017725B" w:rsidRDefault="00A5639B" w:rsidP="006D7C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639B" w:rsidP="006D7CAD">
            <w:pPr>
              <w:rPr>
                <w:b/>
                <w:u w:val="single"/>
              </w:rPr>
            </w:pPr>
          </w:p>
          <w:p w:rsidR="00A66763" w:rsidRPr="00A66763" w:rsidRDefault="00A5639B" w:rsidP="006D7CA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:rsidR="0017725B" w:rsidRPr="0017725B" w:rsidRDefault="00A5639B" w:rsidP="006D7CAD">
            <w:pPr>
              <w:rPr>
                <w:b/>
                <w:u w:val="single"/>
              </w:rPr>
            </w:pPr>
          </w:p>
        </w:tc>
      </w:tr>
      <w:tr w:rsidR="00DF0CC2" w:rsidTr="00C910E0">
        <w:tc>
          <w:tcPr>
            <w:tcW w:w="9582" w:type="dxa"/>
          </w:tcPr>
          <w:p w:rsidR="008423E4" w:rsidRPr="00A8133F" w:rsidRDefault="00A5639B" w:rsidP="006D7C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639B" w:rsidP="006D7CAD"/>
          <w:p w:rsidR="00A66763" w:rsidRDefault="00A5639B" w:rsidP="006D7C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A5639B" w:rsidP="006D7CAD">
            <w:pPr>
              <w:rPr>
                <w:b/>
              </w:rPr>
            </w:pPr>
          </w:p>
        </w:tc>
      </w:tr>
      <w:tr w:rsidR="00DF0CC2" w:rsidTr="00C910E0">
        <w:tc>
          <w:tcPr>
            <w:tcW w:w="9582" w:type="dxa"/>
          </w:tcPr>
          <w:p w:rsidR="008423E4" w:rsidRPr="00A8133F" w:rsidRDefault="00A5639B" w:rsidP="006D7C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639B" w:rsidP="006D7CAD"/>
          <w:p w:rsidR="008423E4" w:rsidRDefault="00A5639B" w:rsidP="006D7C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1904 amends the Government Code to </w:t>
            </w:r>
            <w:r>
              <w:t>clarify</w:t>
            </w:r>
            <w:r>
              <w:t xml:space="preserve"> that </w:t>
            </w:r>
            <w:r>
              <w:t>the type of</w:t>
            </w:r>
            <w:r>
              <w:t xml:space="preserve"> </w:t>
            </w:r>
            <w:r>
              <w:t xml:space="preserve">criminal law </w:t>
            </w:r>
            <w:r>
              <w:t xml:space="preserve">magistrate </w:t>
            </w:r>
            <w:r>
              <w:t xml:space="preserve">in Tarrant County </w:t>
            </w:r>
            <w:r>
              <w:t>entitled</w:t>
            </w:r>
            <w:r>
              <w:t xml:space="preserve"> to the salary determined by the </w:t>
            </w:r>
            <w:r>
              <w:t>c</w:t>
            </w:r>
            <w:r>
              <w:t xml:space="preserve">ommissioners </w:t>
            </w:r>
            <w:r>
              <w:t>c</w:t>
            </w:r>
            <w:r>
              <w:t xml:space="preserve">ourt of </w:t>
            </w:r>
            <w:r>
              <w:t>such c</w:t>
            </w:r>
            <w:r>
              <w:t xml:space="preserve">ounty is a full-time </w:t>
            </w:r>
            <w:r>
              <w:t xml:space="preserve">criminal law </w:t>
            </w:r>
            <w:r>
              <w:t>magistrate. The</w:t>
            </w:r>
            <w:r>
              <w:t xml:space="preserve"> bill </w:t>
            </w:r>
            <w:r>
              <w:t xml:space="preserve">revises a compensation provision to cap </w:t>
            </w:r>
            <w:r>
              <w:t xml:space="preserve">the salary of such </w:t>
            </w:r>
            <w:r>
              <w:t xml:space="preserve">a </w:t>
            </w:r>
            <w:r>
              <w:t xml:space="preserve">magistrate </w:t>
            </w:r>
            <w:r>
              <w:t xml:space="preserve">at </w:t>
            </w:r>
            <w:r>
              <w:t xml:space="preserve">90 percent </w:t>
            </w:r>
            <w:r>
              <w:t xml:space="preserve">of </w:t>
            </w:r>
            <w:r>
              <w:t xml:space="preserve">the sum of the salary paid to a district judge by the state and </w:t>
            </w:r>
            <w:r>
              <w:t>the maximum amount of county contributions and supplements allowed by law to be paid to a distric</w:t>
            </w:r>
            <w:r>
              <w:t xml:space="preserve">t judge. </w:t>
            </w:r>
            <w:r w:rsidRPr="006E62D5">
              <w:t>The</w:t>
            </w:r>
            <w:r>
              <w:t xml:space="preserve"> bill establishes that the</w:t>
            </w:r>
            <w:r w:rsidRPr="006E62D5">
              <w:t xml:space="preserve"> salary of a part-time </w:t>
            </w:r>
            <w:r>
              <w:t xml:space="preserve">criminal law </w:t>
            </w:r>
            <w:r w:rsidRPr="006E62D5">
              <w:t>magistrate</w:t>
            </w:r>
            <w:r>
              <w:t xml:space="preserve"> in Tarrant County</w:t>
            </w:r>
            <w:r w:rsidRPr="006E62D5">
              <w:t xml:space="preserve"> is equal to the per-hour salary of a full-time </w:t>
            </w:r>
            <w:r>
              <w:t xml:space="preserve">criminal law </w:t>
            </w:r>
            <w:r w:rsidRPr="006E62D5">
              <w:t>magistrate</w:t>
            </w:r>
            <w:r>
              <w:t xml:space="preserve"> in such county</w:t>
            </w:r>
            <w:r>
              <w:t>,</w:t>
            </w:r>
            <w:r>
              <w:t xml:space="preserve"> </w:t>
            </w:r>
            <w:r w:rsidRPr="006E62D5">
              <w:t>determined by dividing the annual salary by a 2,0</w:t>
            </w:r>
            <w:r>
              <w:t>8</w:t>
            </w:r>
            <w:r w:rsidRPr="006E62D5">
              <w:t>0 work-hour year</w:t>
            </w:r>
            <w:r w:rsidRPr="006E62D5">
              <w:t>. The</w:t>
            </w:r>
            <w:r>
              <w:t xml:space="preserve"> bill requires the</w:t>
            </w:r>
            <w:r w:rsidRPr="006E62D5">
              <w:t xml:space="preserve"> judges of the courts trying criminal cases in Tarrant County</w:t>
            </w:r>
            <w:r>
              <w:t xml:space="preserve"> to</w:t>
            </w:r>
            <w:r w:rsidRPr="006E62D5">
              <w:t xml:space="preserve"> approve the number of hours for which </w:t>
            </w:r>
            <w:r>
              <w:t xml:space="preserve">such </w:t>
            </w:r>
            <w:r w:rsidRPr="006E62D5">
              <w:t>a part-time magistrate is to be paid.</w:t>
            </w:r>
          </w:p>
          <w:p w:rsidR="006E62D5" w:rsidRDefault="00A5639B" w:rsidP="006D7C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7E66" w:rsidRDefault="00A5639B" w:rsidP="006D7CAD">
            <w:pPr>
              <w:pStyle w:val="Header"/>
              <w:jc w:val="both"/>
            </w:pPr>
            <w:r>
              <w:t>C.S.</w:t>
            </w:r>
            <w:r>
              <w:t>H.B. 1904</w:t>
            </w:r>
            <w:r>
              <w:t xml:space="preserve"> authorizes</w:t>
            </w:r>
            <w:r>
              <w:t xml:space="preserve"> a judge</w:t>
            </w:r>
            <w:r>
              <w:t xml:space="preserve"> to </w:t>
            </w:r>
            <w:r>
              <w:t xml:space="preserve">refer </w:t>
            </w:r>
            <w:r>
              <w:t>a</w:t>
            </w:r>
            <w:r>
              <w:t>ny</w:t>
            </w:r>
            <w:r>
              <w:t xml:space="preserve"> </w:t>
            </w:r>
            <w:r>
              <w:t>matter relating to a criminal case</w:t>
            </w:r>
            <w:r>
              <w:t xml:space="preserve"> </w:t>
            </w:r>
            <w:r>
              <w:t xml:space="preserve">to a </w:t>
            </w:r>
            <w:r>
              <w:t>criminal law magistrate in Tarrant County</w:t>
            </w:r>
            <w:r>
              <w:t xml:space="preserve">. </w:t>
            </w:r>
            <w:r>
              <w:t>The bill</w:t>
            </w:r>
            <w:r>
              <w:t xml:space="preserve"> revises the matters</w:t>
            </w:r>
            <w:r>
              <w:t xml:space="preserve"> for which a judge may make such a referral</w:t>
            </w:r>
            <w:r>
              <w:t xml:space="preserve"> </w:t>
            </w:r>
            <w:r>
              <w:t xml:space="preserve">by changing proceedings involving a negotiated plea of guilty before the court to </w:t>
            </w:r>
            <w:r>
              <w:t xml:space="preserve">instead </w:t>
            </w:r>
            <w:r>
              <w:t xml:space="preserve">include </w:t>
            </w:r>
            <w:r>
              <w:t xml:space="preserve">proceedings involving </w:t>
            </w:r>
            <w:r>
              <w:t xml:space="preserve">a negotiated plea of </w:t>
            </w:r>
            <w:r>
              <w:t>guilty or</w:t>
            </w:r>
            <w:r>
              <w:t xml:space="preserve"> no contest and sentenc</w:t>
            </w:r>
            <w:r>
              <w:t xml:space="preserve">ing; </w:t>
            </w:r>
            <w:r>
              <w:t xml:space="preserve">by </w:t>
            </w:r>
            <w:r>
              <w:t>replacing</w:t>
            </w:r>
            <w:r>
              <w:t xml:space="preserve"> proceedings involving a bond forfeiture </w:t>
            </w:r>
            <w:r>
              <w:t>with</w:t>
            </w:r>
            <w:r>
              <w:t xml:space="preserve"> proceedi</w:t>
            </w:r>
            <w:r>
              <w:t>ng</w:t>
            </w:r>
            <w:r>
              <w:t>s involving a bond forfeiture, remittitur, and rel</w:t>
            </w:r>
            <w:r>
              <w:t xml:space="preserve">ated </w:t>
            </w:r>
            <w:r>
              <w:t>p</w:t>
            </w:r>
            <w:r>
              <w:t>r</w:t>
            </w:r>
            <w:r>
              <w:t>oceedings</w:t>
            </w:r>
            <w:r>
              <w:t xml:space="preserve">; </w:t>
            </w:r>
            <w:r>
              <w:t xml:space="preserve">by </w:t>
            </w:r>
            <w:r>
              <w:t xml:space="preserve">removing the specification that a </w:t>
            </w:r>
            <w:r>
              <w:t xml:space="preserve">writ of habeas corpus that may be referred is </w:t>
            </w:r>
            <w:r>
              <w:t>a postconviction writ</w:t>
            </w:r>
            <w:r>
              <w:t xml:space="preserve">; </w:t>
            </w:r>
            <w:r>
              <w:t xml:space="preserve">by </w:t>
            </w:r>
            <w:r>
              <w:t>clarifying that</w:t>
            </w:r>
            <w:r>
              <w:t xml:space="preserve"> proceedings involving an agreed order of expunction</w:t>
            </w:r>
            <w:r>
              <w:t xml:space="preserve"> and proceedings involving an agreed order of nondisclosure of criminal history record information </w:t>
            </w:r>
            <w:r>
              <w:t>are</w:t>
            </w:r>
            <w:r>
              <w:t>, respectively,</w:t>
            </w:r>
            <w:r>
              <w:t xml:space="preserve"> proceedings involving a petition for an orde</w:t>
            </w:r>
            <w:r>
              <w:t>r</w:t>
            </w:r>
            <w:r>
              <w:t xml:space="preserve"> of expunction and </w:t>
            </w:r>
            <w:r>
              <w:t xml:space="preserve">proceedings </w:t>
            </w:r>
            <w:r>
              <w:t>involving a petition for an</w:t>
            </w:r>
            <w:r>
              <w:t xml:space="preserve"> order of nondisclosure;</w:t>
            </w:r>
            <w:r>
              <w:t xml:space="preserve"> </w:t>
            </w:r>
            <w:r>
              <w:t xml:space="preserve">by </w:t>
            </w:r>
            <w:r>
              <w:t>replacing proceedings involving a hearing on a motion to revoke probation with proceedings invol</w:t>
            </w:r>
            <w:r>
              <w:t>ving a motion to modify or revo</w:t>
            </w:r>
            <w:r>
              <w:t>ke community supervision or to proceed with</w:t>
            </w:r>
            <w:r>
              <w:t xml:space="preserve"> an adjudication of guilt; </w:t>
            </w:r>
            <w:r>
              <w:t xml:space="preserve">by </w:t>
            </w:r>
            <w:r>
              <w:t xml:space="preserve">adding </w:t>
            </w:r>
            <w:r>
              <w:t xml:space="preserve">proceedings involving setting conditions, modifying, revoking, and surrendering of </w:t>
            </w:r>
            <w:r>
              <w:lastRenderedPageBreak/>
              <w:t>bond</w:t>
            </w:r>
            <w:r>
              <w:t xml:space="preserve">s, including surety bonds; </w:t>
            </w:r>
            <w:r>
              <w:t xml:space="preserve">by </w:t>
            </w:r>
            <w:r>
              <w:t xml:space="preserve">adding </w:t>
            </w:r>
            <w:r>
              <w:t xml:space="preserve">proceedings involving </w:t>
            </w:r>
            <w:r>
              <w:t xml:space="preserve">specialty court proceedings; and </w:t>
            </w:r>
            <w:r>
              <w:t xml:space="preserve">by </w:t>
            </w:r>
            <w:r>
              <w:t xml:space="preserve">adding </w:t>
            </w:r>
            <w:r>
              <w:t xml:space="preserve">proceedings involving </w:t>
            </w:r>
            <w:r>
              <w:t>a waiver</w:t>
            </w:r>
            <w:r>
              <w:t xml:space="preserve"> of extradition</w:t>
            </w:r>
            <w:r>
              <w:t>.</w:t>
            </w:r>
            <w:r>
              <w:t xml:space="preserve"> </w:t>
            </w:r>
          </w:p>
          <w:p w:rsidR="001F7E66" w:rsidRDefault="00A5639B" w:rsidP="006D7CAD">
            <w:pPr>
              <w:pStyle w:val="Header"/>
              <w:jc w:val="both"/>
            </w:pPr>
          </w:p>
          <w:p w:rsidR="00A247A4" w:rsidRDefault="00A5639B" w:rsidP="006D7CAD">
            <w:pPr>
              <w:pStyle w:val="Header"/>
              <w:jc w:val="both"/>
            </w:pPr>
            <w:r>
              <w:t>C.S.</w:t>
            </w:r>
            <w:r>
              <w:t>H.B. 1904</w:t>
            </w:r>
            <w:r>
              <w:t xml:space="preserve"> </w:t>
            </w:r>
            <w:r>
              <w:t>authorizes</w:t>
            </w:r>
            <w:r>
              <w:t xml:space="preserve"> a </w:t>
            </w:r>
            <w:r>
              <w:t xml:space="preserve">criminal law </w:t>
            </w:r>
            <w:r>
              <w:t xml:space="preserve">magistrate </w:t>
            </w:r>
            <w:r>
              <w:t xml:space="preserve">in Tarrant County </w:t>
            </w:r>
            <w:r>
              <w:t xml:space="preserve">to whom a case is referred </w:t>
            </w:r>
            <w:r>
              <w:t>for proceedings involving a negotiated plea of guilty</w:t>
            </w:r>
            <w:r>
              <w:t xml:space="preserve">, </w:t>
            </w:r>
            <w:r>
              <w:t>except as limited by the order of referral,</w:t>
            </w:r>
            <w:r>
              <w:t xml:space="preserve"> </w:t>
            </w:r>
            <w:r>
              <w:t xml:space="preserve">to </w:t>
            </w:r>
            <w:r w:rsidRPr="00A247A4">
              <w:t xml:space="preserve">accept a </w:t>
            </w:r>
            <w:r>
              <w:t xml:space="preserve">negotiated </w:t>
            </w:r>
            <w:r w:rsidRPr="00A247A4">
              <w:t>plea</w:t>
            </w:r>
            <w:r>
              <w:t xml:space="preserve"> </w:t>
            </w:r>
            <w:r>
              <w:t>of guilty or n</w:t>
            </w:r>
            <w:r>
              <w:t xml:space="preserve">o contest </w:t>
            </w:r>
            <w:r>
              <w:t xml:space="preserve">and to enter a finding of guilt and impose or suspend the sentence or defer adjudication of guilt. </w:t>
            </w:r>
            <w:r>
              <w:t>The bill authorizes</w:t>
            </w:r>
            <w:r>
              <w:t xml:space="preserve"> </w:t>
            </w:r>
            <w:r>
              <w:t xml:space="preserve">a </w:t>
            </w:r>
            <w:r>
              <w:t xml:space="preserve">criminal law </w:t>
            </w:r>
            <w:r>
              <w:t xml:space="preserve">magistrate </w:t>
            </w:r>
            <w:r>
              <w:t xml:space="preserve">in </w:t>
            </w:r>
            <w:r>
              <w:t>such c</w:t>
            </w:r>
            <w:r>
              <w:t xml:space="preserve">ounty </w:t>
            </w:r>
            <w:r>
              <w:t>to sign a motion to dismiss submitted by an attorney representing the state on cases r</w:t>
            </w:r>
            <w:r>
              <w:t xml:space="preserve">eferred to the magistrate or on dockets called by the magistrate and </w:t>
            </w:r>
            <w:r>
              <w:t xml:space="preserve">to </w:t>
            </w:r>
            <w:r>
              <w:t xml:space="preserve">consider unadjudicated cases at sentencing. The bill </w:t>
            </w:r>
            <w:r>
              <w:t>grants</w:t>
            </w:r>
            <w:r>
              <w:t xml:space="preserve"> </w:t>
            </w:r>
            <w:r>
              <w:t xml:space="preserve">such </w:t>
            </w:r>
            <w:r>
              <w:t xml:space="preserve">a magistrate all of the powers of a magistrate under </w:t>
            </w:r>
            <w:r>
              <w:t>state</w:t>
            </w:r>
            <w:r>
              <w:t xml:space="preserve"> law and </w:t>
            </w:r>
            <w:r>
              <w:t xml:space="preserve">authorizes such a magistrate to </w:t>
            </w:r>
            <w:r>
              <w:t>administer an oath f</w:t>
            </w:r>
            <w:r>
              <w:t xml:space="preserve">or any purpose but establishes that </w:t>
            </w:r>
            <w:r>
              <w:t xml:space="preserve">such </w:t>
            </w:r>
            <w:r>
              <w:t xml:space="preserve">a magistrate does not have authority to issue a subsequent search warrant to search for and seize </w:t>
            </w:r>
            <w:r>
              <w:t xml:space="preserve">certain </w:t>
            </w:r>
            <w:r w:rsidRPr="00AE32B7">
              <w:t>property or items</w:t>
            </w:r>
            <w:r>
              <w:t xml:space="preserve"> </w:t>
            </w:r>
            <w:r w:rsidRPr="00AE32B7">
              <w:t>constituting evidence of an offense or constituting evidence tending to show that a particu</w:t>
            </w:r>
            <w:r w:rsidRPr="00AE32B7">
              <w:t>lar person committed an offense</w:t>
            </w:r>
            <w:r>
              <w:t>.</w:t>
            </w:r>
          </w:p>
          <w:p w:rsidR="008423E4" w:rsidRPr="00835628" w:rsidRDefault="00A5639B" w:rsidP="006D7CAD">
            <w:pPr>
              <w:rPr>
                <w:b/>
              </w:rPr>
            </w:pPr>
          </w:p>
        </w:tc>
      </w:tr>
      <w:tr w:rsidR="00DF0CC2" w:rsidTr="00C910E0">
        <w:tc>
          <w:tcPr>
            <w:tcW w:w="9582" w:type="dxa"/>
          </w:tcPr>
          <w:p w:rsidR="008423E4" w:rsidRPr="00A8133F" w:rsidRDefault="00A5639B" w:rsidP="006D7CA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639B" w:rsidP="006D7CAD"/>
          <w:p w:rsidR="008423E4" w:rsidRDefault="00A5639B" w:rsidP="006D7C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4324FF" w:rsidRDefault="00A5639B" w:rsidP="006D7C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E4E2C" w:rsidRPr="00210448" w:rsidRDefault="00A5639B" w:rsidP="006D7C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F0CC2" w:rsidTr="00C910E0">
        <w:tc>
          <w:tcPr>
            <w:tcW w:w="9582" w:type="dxa"/>
          </w:tcPr>
          <w:p w:rsidR="00C910E0" w:rsidRDefault="00A5639B" w:rsidP="006D7CA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F2D5D" w:rsidRDefault="00A5639B" w:rsidP="006D7CAD">
            <w:pPr>
              <w:jc w:val="both"/>
            </w:pPr>
          </w:p>
          <w:p w:rsidR="007F2D5D" w:rsidRDefault="00A5639B" w:rsidP="006D7CAD">
            <w:pPr>
              <w:jc w:val="both"/>
            </w:pPr>
            <w:r>
              <w:t xml:space="preserve">While C.S.H.B. 1904 may differ from the original in minor or nonsubstantive ways, the following comparison is organized and formatted in a </w:t>
            </w:r>
            <w:r>
              <w:t>manner that indicates the substantial differences between the introduced and committee substitute versions of the bill.</w:t>
            </w:r>
          </w:p>
          <w:p w:rsidR="007F2D5D" w:rsidRPr="007F2D5D" w:rsidRDefault="00A5639B" w:rsidP="006D7CAD">
            <w:pPr>
              <w:jc w:val="both"/>
            </w:pPr>
          </w:p>
        </w:tc>
      </w:tr>
      <w:tr w:rsidR="00DF0CC2" w:rsidTr="00C910E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F0CC2" w:rsidTr="00C910E0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C910E0" w:rsidRDefault="00A5639B" w:rsidP="006D7CA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C910E0" w:rsidRDefault="00A5639B" w:rsidP="006D7CA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F0CC2" w:rsidTr="00C910E0">
              <w:tc>
                <w:tcPr>
                  <w:tcW w:w="4673" w:type="dxa"/>
                  <w:tcMar>
                    <w:righ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1.  Section 54.653, Government Code, is amended to read as follows:</w:t>
                  </w:r>
                </w:p>
                <w:p w:rsidR="00EA2CD3" w:rsidRDefault="00A5639B" w:rsidP="006D7CAD">
                  <w:pPr>
                    <w:jc w:val="both"/>
                  </w:pPr>
                  <w:r>
                    <w:t>Sec. 54.653.  COMPE</w:t>
                  </w:r>
                  <w:r>
                    <w:t xml:space="preserve">NSATION.  </w:t>
                  </w:r>
                </w:p>
                <w:p w:rsidR="00EA2CD3" w:rsidRDefault="00A5639B" w:rsidP="006D7CAD">
                  <w:pPr>
                    <w:jc w:val="both"/>
                  </w:pPr>
                </w:p>
                <w:p w:rsidR="00C910E0" w:rsidRDefault="00A5639B" w:rsidP="006D7CAD">
                  <w:pPr>
                    <w:jc w:val="both"/>
                  </w:pPr>
                  <w:r>
                    <w:t xml:space="preserve">(a)  A </w:t>
                  </w:r>
                  <w:r>
                    <w:rPr>
                      <w:u w:val="single"/>
                    </w:rPr>
                    <w:t>full-time</w:t>
                  </w:r>
                  <w:r>
                    <w:t xml:space="preserve"> magistrate is entitled to the salary determined by the Commissioners Court of Tarrant County.</w:t>
                  </w:r>
                </w:p>
                <w:p w:rsidR="00C910E0" w:rsidRDefault="00A5639B" w:rsidP="006D7CAD">
                  <w:pPr>
                    <w:jc w:val="both"/>
                  </w:pPr>
                  <w:r>
                    <w:t xml:space="preserve">(b)  The salary </w:t>
                  </w:r>
                  <w:r>
                    <w:rPr>
                      <w:u w:val="single"/>
                    </w:rPr>
                    <w:t>of a full-time magistrate</w:t>
                  </w:r>
                  <w:r>
                    <w:t xml:space="preserve"> may not </w:t>
                  </w:r>
                  <w:r>
                    <w:rPr>
                      <w:u w:val="single"/>
                    </w:rPr>
                    <w:t>exceed 90 percent of the sum of:</w:t>
                  </w:r>
                </w:p>
                <w:p w:rsidR="00C910E0" w:rsidRDefault="00A5639B" w:rsidP="006D7CAD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[</w:t>
                  </w:r>
                  <w:r>
                    <w:rPr>
                      <w:strike/>
                    </w:rPr>
                    <w:t>be less than</w:t>
                  </w:r>
                  <w:r>
                    <w:t>] the salary [</w:t>
                  </w:r>
                  <w:r>
                    <w:rPr>
                      <w:strike/>
                    </w:rPr>
                    <w:t>authorized to be</w:t>
                  </w:r>
                  <w:r>
                    <w:t xml:space="preserve">] </w:t>
                  </w:r>
                  <w:r>
                    <w:t xml:space="preserve">paid to a </w:t>
                  </w:r>
                  <w:r>
                    <w:rPr>
                      <w:u w:val="single"/>
                    </w:rPr>
                    <w:t>district judge by the state under Section 659.012; and</w:t>
                  </w:r>
                </w:p>
                <w:p w:rsidR="00C910E0" w:rsidRDefault="00A5639B" w:rsidP="006D7CAD">
                  <w:pPr>
                    <w:jc w:val="both"/>
                  </w:pPr>
                  <w:r>
                    <w:rPr>
                      <w:u w:val="single"/>
                    </w:rPr>
                    <w:t>(2)  the maximum amount of county contributions and supplements allowed by law to be paid to a district judge under Section 659.012</w:t>
                  </w:r>
                  <w:r>
                    <w:t xml:space="preserve"> [</w:t>
                  </w:r>
                  <w:r>
                    <w:rPr>
                      <w:strike/>
                    </w:rPr>
                    <w:t>master for family law cases appointed under Subchapter A</w:t>
                  </w:r>
                  <w:r>
                    <w:t>].</w:t>
                  </w:r>
                </w:p>
                <w:p w:rsidR="00C910E0" w:rsidRDefault="00A5639B" w:rsidP="006D7CAD">
                  <w:pPr>
                    <w:jc w:val="both"/>
                    <w:rPr>
                      <w:u w:val="single"/>
                    </w:rPr>
                  </w:pPr>
                  <w:r>
                    <w:t xml:space="preserve">(c)  </w:t>
                  </w:r>
                  <w:r>
                    <w:rPr>
                      <w:u w:val="single"/>
                    </w:rPr>
                    <w:t xml:space="preserve">The salary of a part-time magistrate is equal to the per-hour salary of a full-time magistrate.  The per-hour salary is determined by dividing the annual salary by a </w:t>
                  </w:r>
                  <w:r w:rsidRPr="003B221B">
                    <w:rPr>
                      <w:highlight w:val="lightGray"/>
                      <w:u w:val="single"/>
                    </w:rPr>
                    <w:t>2,000</w:t>
                  </w:r>
                  <w:r>
                    <w:rPr>
                      <w:u w:val="single"/>
                    </w:rPr>
                    <w:t xml:space="preserve"> work-hour year.  The judges of the courts trying criminal cases in Tarrant Cou</w:t>
                  </w:r>
                  <w:r>
                    <w:rPr>
                      <w:u w:val="single"/>
                    </w:rPr>
                    <w:t>nty shall approve the number of hours for which a part-time magistrate is to be paid.</w:t>
                  </w:r>
                </w:p>
                <w:p w:rsidR="00EA2CD3" w:rsidRDefault="00A5639B" w:rsidP="006D7CAD">
                  <w:pPr>
                    <w:jc w:val="both"/>
                  </w:pPr>
                </w:p>
                <w:p w:rsidR="00C910E0" w:rsidRDefault="00A5639B" w:rsidP="006D7CAD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(d)  A</w:t>
                  </w:r>
                  <w:r>
                    <w:t xml:space="preserve"> [</w:t>
                  </w:r>
                  <w:r>
                    <w:rPr>
                      <w:strike/>
                    </w:rPr>
                    <w:t>The</w:t>
                  </w:r>
                  <w:r>
                    <w:t>] magistrate's salary is paid from the county fund available for payment of officers' salaries.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lastRenderedPageBreak/>
                    <w:t>SECTION 1.  Section 54.653, Government Code, is amended to rea</w:t>
                  </w:r>
                  <w:r>
                    <w:t>d as follows:</w:t>
                  </w:r>
                </w:p>
                <w:p w:rsidR="00EA2CD3" w:rsidRDefault="00A5639B" w:rsidP="006D7CAD">
                  <w:pPr>
                    <w:jc w:val="both"/>
                  </w:pPr>
                  <w:r>
                    <w:t xml:space="preserve">Sec. 54.653.  COMPENSATION.  </w:t>
                  </w:r>
                </w:p>
                <w:p w:rsidR="00EA2CD3" w:rsidRDefault="00A5639B" w:rsidP="006D7CAD">
                  <w:pPr>
                    <w:jc w:val="both"/>
                  </w:pPr>
                </w:p>
                <w:p w:rsidR="00C910E0" w:rsidRDefault="00A5639B" w:rsidP="006D7CAD">
                  <w:pPr>
                    <w:jc w:val="both"/>
                  </w:pPr>
                  <w:r>
                    <w:t xml:space="preserve">(a)  </w:t>
                  </w:r>
                  <w:r>
                    <w:t>Same as introduced version.</w:t>
                  </w: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  <w:r>
                    <w:t>(b)  Same as introduced version.</w:t>
                  </w: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EA2CD3" w:rsidRDefault="00A5639B" w:rsidP="006D7CAD">
                  <w:pPr>
                    <w:jc w:val="both"/>
                  </w:pPr>
                </w:p>
                <w:p w:rsidR="00C910E0" w:rsidRDefault="00A5639B" w:rsidP="006D7CAD">
                  <w:pPr>
                    <w:jc w:val="both"/>
                  </w:pPr>
                </w:p>
                <w:p w:rsidR="00C910E0" w:rsidRDefault="00A5639B" w:rsidP="006D7CAD">
                  <w:pPr>
                    <w:jc w:val="both"/>
                    <w:rPr>
                      <w:u w:val="single"/>
                    </w:rPr>
                  </w:pPr>
                  <w:r>
                    <w:t xml:space="preserve">(c)  </w:t>
                  </w:r>
                  <w:r>
                    <w:rPr>
                      <w:u w:val="single"/>
                    </w:rPr>
                    <w:t>The salary of a part-time magistrate is equal to the per-hour salary of a full-time magistrate.  The per-hour salary is determine</w:t>
                  </w:r>
                  <w:r>
                    <w:rPr>
                      <w:u w:val="single"/>
                    </w:rPr>
                    <w:t xml:space="preserve">d by dividing the annual salary by a </w:t>
                  </w:r>
                  <w:r w:rsidRPr="00095934">
                    <w:rPr>
                      <w:highlight w:val="lightGray"/>
                      <w:u w:val="single"/>
                    </w:rPr>
                    <w:t>2,080</w:t>
                  </w:r>
                  <w:r>
                    <w:rPr>
                      <w:u w:val="single"/>
                    </w:rPr>
                    <w:t xml:space="preserve"> work-hour year.  The judges of the courts trying criminal cases in Tarrant County shall approve the number of hours for which a part-time magistrate is to be paid.</w:t>
                  </w:r>
                </w:p>
                <w:p w:rsidR="00EA2CD3" w:rsidRDefault="00A5639B" w:rsidP="006D7CAD">
                  <w:pPr>
                    <w:jc w:val="both"/>
                  </w:pPr>
                </w:p>
                <w:p w:rsidR="00C910E0" w:rsidRDefault="00A5639B" w:rsidP="006D7CAD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(d)</w:t>
                  </w:r>
                  <w:r>
                    <w:t xml:space="preserve">  Same as introduced version.</w:t>
                  </w:r>
                </w:p>
                <w:p w:rsidR="00C910E0" w:rsidRDefault="00A5639B" w:rsidP="006D7CAD">
                  <w:pPr>
                    <w:jc w:val="both"/>
                  </w:pPr>
                </w:p>
              </w:tc>
            </w:tr>
            <w:tr w:rsidR="00DF0CC2" w:rsidTr="00C910E0">
              <w:tc>
                <w:tcPr>
                  <w:tcW w:w="4673" w:type="dxa"/>
                  <w:tcMar>
                    <w:righ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lastRenderedPageBreak/>
                    <w:t>SECTION 2.  Section 54.656(a), Government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2. Same as introduced version.</w:t>
                  </w:r>
                </w:p>
                <w:p w:rsidR="00C910E0" w:rsidRDefault="00A5639B" w:rsidP="006D7CAD">
                  <w:pPr>
                    <w:jc w:val="both"/>
                  </w:pPr>
                </w:p>
              </w:tc>
            </w:tr>
            <w:tr w:rsidR="00DF0CC2" w:rsidTr="00C910E0">
              <w:tc>
                <w:tcPr>
                  <w:tcW w:w="4673" w:type="dxa"/>
                  <w:tcMar>
                    <w:righ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3.  Section 54.658, Government Code, is amended</w:t>
                  </w:r>
                  <w:r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3. Same as introduced version.</w:t>
                  </w:r>
                </w:p>
                <w:p w:rsidR="00C910E0" w:rsidRDefault="00A5639B" w:rsidP="006D7CAD">
                  <w:pPr>
                    <w:jc w:val="both"/>
                  </w:pPr>
                </w:p>
              </w:tc>
            </w:tr>
            <w:tr w:rsidR="00DF0CC2" w:rsidTr="00C910E0">
              <w:tc>
                <w:tcPr>
                  <w:tcW w:w="4673" w:type="dxa"/>
                  <w:tcMar>
                    <w:righ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4.  The changes in law made by Sections 2 and 3</w:t>
                  </w:r>
                  <w:r>
                    <w:t xml:space="preserve"> of this Act apply to a matter or case referred to a magistrate on or after the effective date of this Act.  A matter or case referred to a magistrate before the effective date of this Act is governed by the law in effect immediately before that date, and </w:t>
                  </w:r>
                  <w:r>
                    <w:t>that law is continued in effect for that purpose.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4. Same as introduced version.</w:t>
                  </w:r>
                </w:p>
                <w:p w:rsidR="00C910E0" w:rsidRDefault="00A5639B" w:rsidP="006D7CAD">
                  <w:pPr>
                    <w:jc w:val="both"/>
                  </w:pPr>
                </w:p>
              </w:tc>
            </w:tr>
            <w:tr w:rsidR="00DF0CC2" w:rsidTr="00C910E0">
              <w:tc>
                <w:tcPr>
                  <w:tcW w:w="4673" w:type="dxa"/>
                  <w:tcMar>
                    <w:righ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5.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910E0" w:rsidRDefault="00A5639B" w:rsidP="006D7CAD">
                  <w:pPr>
                    <w:jc w:val="both"/>
                  </w:pPr>
                  <w:r>
                    <w:t>SECTION 5. Same as introduced version.</w:t>
                  </w:r>
                </w:p>
                <w:p w:rsidR="00C910E0" w:rsidRDefault="00A5639B" w:rsidP="006D7CAD">
                  <w:pPr>
                    <w:jc w:val="both"/>
                  </w:pPr>
                </w:p>
              </w:tc>
            </w:tr>
          </w:tbl>
          <w:p w:rsidR="00C910E0" w:rsidRPr="009C1E9A" w:rsidRDefault="00A5639B" w:rsidP="006D7CAD">
            <w:pPr>
              <w:rPr>
                <w:b/>
                <w:u w:val="single"/>
              </w:rPr>
            </w:pPr>
          </w:p>
        </w:tc>
      </w:tr>
    </w:tbl>
    <w:p w:rsidR="004108C3" w:rsidRPr="008423E4" w:rsidRDefault="00A5639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639B">
      <w:r>
        <w:separator/>
      </w:r>
    </w:p>
  </w:endnote>
  <w:endnote w:type="continuationSeparator" w:id="0">
    <w:p w:rsidR="00000000" w:rsidRDefault="00A5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0CC2" w:rsidTr="009C1E9A">
      <w:trPr>
        <w:cantSplit/>
      </w:trPr>
      <w:tc>
        <w:tcPr>
          <w:tcW w:w="0" w:type="pct"/>
        </w:tcPr>
        <w:p w:rsidR="00137D90" w:rsidRDefault="00A56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63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63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6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6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CC2" w:rsidTr="009C1E9A">
      <w:trPr>
        <w:cantSplit/>
      </w:trPr>
      <w:tc>
        <w:tcPr>
          <w:tcW w:w="0" w:type="pct"/>
        </w:tcPr>
        <w:p w:rsidR="00EC379B" w:rsidRDefault="00A56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63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24379</w:t>
          </w:r>
        </w:p>
      </w:tc>
      <w:tc>
        <w:tcPr>
          <w:tcW w:w="2453" w:type="pct"/>
        </w:tcPr>
        <w:p w:rsidR="00EC379B" w:rsidRDefault="00A56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17.110.432</w:t>
          </w:r>
          <w:r>
            <w:fldChar w:fldCharType="end"/>
          </w:r>
        </w:p>
      </w:tc>
    </w:tr>
    <w:tr w:rsidR="00DF0CC2" w:rsidTr="009C1E9A">
      <w:trPr>
        <w:cantSplit/>
      </w:trPr>
      <w:tc>
        <w:tcPr>
          <w:tcW w:w="0" w:type="pct"/>
        </w:tcPr>
        <w:p w:rsidR="00EC379B" w:rsidRDefault="00A563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63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18774</w:t>
          </w:r>
        </w:p>
      </w:tc>
      <w:tc>
        <w:tcPr>
          <w:tcW w:w="2453" w:type="pct"/>
        </w:tcPr>
        <w:p w:rsidR="00EC379B" w:rsidRDefault="00A5639B" w:rsidP="006D504F">
          <w:pPr>
            <w:pStyle w:val="Footer"/>
            <w:rPr>
              <w:rStyle w:val="PageNumber"/>
            </w:rPr>
          </w:pPr>
        </w:p>
        <w:p w:rsidR="00EC379B" w:rsidRDefault="00A56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C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63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63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63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639B">
      <w:r>
        <w:separator/>
      </w:r>
    </w:p>
  </w:footnote>
  <w:footnote w:type="continuationSeparator" w:id="0">
    <w:p w:rsidR="00000000" w:rsidRDefault="00A5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C2"/>
    <w:rsid w:val="00A5639B"/>
    <w:rsid w:val="00D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E6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2D5"/>
  </w:style>
  <w:style w:type="paragraph" w:styleId="CommentSubject">
    <w:name w:val="annotation subject"/>
    <w:basedOn w:val="CommentText"/>
    <w:next w:val="CommentText"/>
    <w:link w:val="CommentSubjectChar"/>
    <w:rsid w:val="006E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6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E6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2D5"/>
  </w:style>
  <w:style w:type="paragraph" w:styleId="CommentSubject">
    <w:name w:val="annotation subject"/>
    <w:basedOn w:val="CommentText"/>
    <w:next w:val="CommentText"/>
    <w:link w:val="CommentSubjectChar"/>
    <w:rsid w:val="006E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6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5859</Characters>
  <Application>Microsoft Office Word</Application>
  <DocSecurity>4</DocSecurity>
  <Lines>167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HB01904 (Committee Report (Substituted))</vt:lpstr>
    </vt:vector>
  </TitlesOfParts>
  <Company>State of Texas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24379</dc:subject>
  <dc:creator>State of Texas</dc:creator>
  <dc:description>HB 1904 by Capriglione-(H)Criminal Jurisprudence (Substitute Document Number: 85R 18774)</dc:description>
  <cp:lastModifiedBy>Brianna Weis</cp:lastModifiedBy>
  <cp:revision>2</cp:revision>
  <cp:lastPrinted>2017-04-20T23:03:00Z</cp:lastPrinted>
  <dcterms:created xsi:type="dcterms:W3CDTF">2017-04-25T00:13:00Z</dcterms:created>
  <dcterms:modified xsi:type="dcterms:W3CDTF">2017-04-25T00:13:00Z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17.110.432</vt:lpwstr>
  </property>
</Properties>
</file>