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65D" w:rsidRDefault="004D165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B434BBF65B944218451EAC57D7B5A6C"/>
          </w:placeholder>
        </w:sdtPr>
        <w:sdtContent>
          <w:r w:rsidRPr="005C2A78">
            <w:rPr>
              <w:rFonts w:cs="Times New Roman"/>
              <w:b/>
              <w:szCs w:val="24"/>
              <w:u w:val="single"/>
            </w:rPr>
            <w:t>BILL ANALYSIS</w:t>
          </w:r>
        </w:sdtContent>
      </w:sdt>
    </w:p>
    <w:p w:rsidR="004D165D" w:rsidRPr="00585C31" w:rsidRDefault="004D165D" w:rsidP="000F1DF9">
      <w:pPr>
        <w:spacing w:after="0" w:line="240" w:lineRule="auto"/>
        <w:rPr>
          <w:rFonts w:cs="Times New Roman"/>
          <w:szCs w:val="24"/>
        </w:rPr>
      </w:pPr>
    </w:p>
    <w:p w:rsidR="004D165D" w:rsidRPr="00585C31" w:rsidRDefault="004D165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D165D" w:rsidTr="000F1DF9">
        <w:tc>
          <w:tcPr>
            <w:tcW w:w="2718" w:type="dxa"/>
          </w:tcPr>
          <w:p w:rsidR="004D165D" w:rsidRPr="005C2A78" w:rsidRDefault="004D165D" w:rsidP="006D756B">
            <w:pPr>
              <w:rPr>
                <w:rFonts w:cs="Times New Roman"/>
                <w:szCs w:val="24"/>
              </w:rPr>
            </w:pPr>
            <w:sdt>
              <w:sdtPr>
                <w:rPr>
                  <w:rFonts w:cs="Times New Roman"/>
                  <w:szCs w:val="24"/>
                </w:rPr>
                <w:alias w:val="Agency Title"/>
                <w:tag w:val="AgencyTitleContentControl"/>
                <w:id w:val="1920747753"/>
                <w:lock w:val="sdtContentLocked"/>
                <w:placeholder>
                  <w:docPart w:val="9BFDD28892754AFB8151B77AC60B720F"/>
                </w:placeholder>
              </w:sdtPr>
              <w:sdtEndPr>
                <w:rPr>
                  <w:rFonts w:cstheme="minorBidi"/>
                  <w:szCs w:val="22"/>
                </w:rPr>
              </w:sdtEndPr>
              <w:sdtContent>
                <w:r>
                  <w:rPr>
                    <w:rFonts w:cs="Times New Roman"/>
                    <w:szCs w:val="24"/>
                  </w:rPr>
                  <w:t>Senate Research Center</w:t>
                </w:r>
              </w:sdtContent>
            </w:sdt>
          </w:p>
        </w:tc>
        <w:tc>
          <w:tcPr>
            <w:tcW w:w="6858" w:type="dxa"/>
          </w:tcPr>
          <w:p w:rsidR="004D165D" w:rsidRPr="00FF6471" w:rsidRDefault="004D165D" w:rsidP="000F1DF9">
            <w:pPr>
              <w:jc w:val="right"/>
              <w:rPr>
                <w:rFonts w:cs="Times New Roman"/>
                <w:szCs w:val="24"/>
              </w:rPr>
            </w:pPr>
            <w:sdt>
              <w:sdtPr>
                <w:rPr>
                  <w:rFonts w:cs="Times New Roman"/>
                  <w:szCs w:val="24"/>
                </w:rPr>
                <w:alias w:val="Bill Number"/>
                <w:tag w:val="BillNumberOne"/>
                <w:id w:val="-410784069"/>
                <w:lock w:val="sdtContentLocked"/>
                <w:placeholder>
                  <w:docPart w:val="EBB2F6E8038040A1B3621CEA342B251C"/>
                </w:placeholder>
              </w:sdtPr>
              <w:sdtContent>
                <w:r>
                  <w:rPr>
                    <w:rFonts w:cs="Times New Roman"/>
                    <w:szCs w:val="24"/>
                  </w:rPr>
                  <w:t>H.B. 1989</w:t>
                </w:r>
              </w:sdtContent>
            </w:sdt>
          </w:p>
        </w:tc>
      </w:tr>
      <w:tr w:rsidR="004D165D" w:rsidTr="000F1DF9">
        <w:sdt>
          <w:sdtPr>
            <w:rPr>
              <w:rFonts w:cs="Times New Roman"/>
              <w:szCs w:val="24"/>
            </w:rPr>
            <w:alias w:val="TLCNumber"/>
            <w:tag w:val="TLCNumber"/>
            <w:id w:val="-542600604"/>
            <w:lock w:val="sdtLocked"/>
            <w:placeholder>
              <w:docPart w:val="CF71B4CE03614F349E594830854FF14B"/>
            </w:placeholder>
          </w:sdtPr>
          <w:sdtContent>
            <w:tc>
              <w:tcPr>
                <w:tcW w:w="2718" w:type="dxa"/>
              </w:tcPr>
              <w:p w:rsidR="004D165D" w:rsidRPr="000F1DF9" w:rsidRDefault="004D165D" w:rsidP="00C65088">
                <w:pPr>
                  <w:rPr>
                    <w:rFonts w:cs="Times New Roman"/>
                    <w:szCs w:val="24"/>
                  </w:rPr>
                </w:pPr>
                <w:r>
                  <w:rPr>
                    <w:rFonts w:cs="Times New Roman"/>
                    <w:szCs w:val="24"/>
                  </w:rPr>
                  <w:t>85R20362 KKR-F</w:t>
                </w:r>
              </w:p>
            </w:tc>
          </w:sdtContent>
        </w:sdt>
        <w:tc>
          <w:tcPr>
            <w:tcW w:w="6858" w:type="dxa"/>
          </w:tcPr>
          <w:p w:rsidR="004D165D" w:rsidRPr="005C2A78" w:rsidRDefault="004D165D" w:rsidP="006D756B">
            <w:pPr>
              <w:jc w:val="right"/>
              <w:rPr>
                <w:rFonts w:cs="Times New Roman"/>
                <w:szCs w:val="24"/>
              </w:rPr>
            </w:pPr>
            <w:sdt>
              <w:sdtPr>
                <w:rPr>
                  <w:rFonts w:cs="Times New Roman"/>
                  <w:szCs w:val="24"/>
                </w:rPr>
                <w:alias w:val="Author Label"/>
                <w:tag w:val="By"/>
                <w:id w:val="72399597"/>
                <w:lock w:val="sdtLocked"/>
                <w:placeholder>
                  <w:docPart w:val="FA82607DB3C040468A451A8EEB8F3EA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72B356EB2B84F7A83D8D2028C0C9238"/>
                </w:placeholder>
              </w:sdtPr>
              <w:sdtContent>
                <w:r>
                  <w:rPr>
                    <w:rFonts w:cs="Times New Roman"/>
                    <w:szCs w:val="24"/>
                  </w:rPr>
                  <w:t>Shine; Oliveira</w:t>
                </w:r>
              </w:sdtContent>
            </w:sdt>
            <w:sdt>
              <w:sdtPr>
                <w:rPr>
                  <w:rFonts w:cs="Times New Roman"/>
                  <w:szCs w:val="24"/>
                </w:rPr>
                <w:alias w:val="Sponsor"/>
                <w:tag w:val="Sponsor"/>
                <w:id w:val="-2039656131"/>
                <w:lock w:val="sdtContentLocked"/>
                <w:placeholder>
                  <w:docPart w:val="5C193FCD8CA84591A9B4E7785A856ACC"/>
                </w:placeholder>
              </w:sdtPr>
              <w:sdtContent>
                <w:r>
                  <w:rPr>
                    <w:rFonts w:cs="Times New Roman"/>
                    <w:szCs w:val="24"/>
                  </w:rPr>
                  <w:t xml:space="preserve"> (Zaffirini)</w:t>
                </w:r>
              </w:sdtContent>
            </w:sdt>
          </w:p>
        </w:tc>
      </w:tr>
      <w:tr w:rsidR="004D165D" w:rsidTr="000F1DF9">
        <w:tc>
          <w:tcPr>
            <w:tcW w:w="2718" w:type="dxa"/>
          </w:tcPr>
          <w:p w:rsidR="004D165D" w:rsidRPr="00BC7495" w:rsidRDefault="004D165D" w:rsidP="000F1DF9">
            <w:pPr>
              <w:rPr>
                <w:rFonts w:cs="Times New Roman"/>
                <w:szCs w:val="24"/>
              </w:rPr>
            </w:pPr>
          </w:p>
        </w:tc>
        <w:sdt>
          <w:sdtPr>
            <w:rPr>
              <w:rFonts w:cs="Times New Roman"/>
              <w:szCs w:val="24"/>
            </w:rPr>
            <w:alias w:val="Committee"/>
            <w:tag w:val="Committee"/>
            <w:id w:val="1914272295"/>
            <w:lock w:val="sdtContentLocked"/>
            <w:placeholder>
              <w:docPart w:val="9E8D26B9051F4F9BBD0DCF63DFC14974"/>
            </w:placeholder>
          </w:sdtPr>
          <w:sdtContent>
            <w:tc>
              <w:tcPr>
                <w:tcW w:w="6858" w:type="dxa"/>
              </w:tcPr>
              <w:p w:rsidR="004D165D" w:rsidRPr="00FF6471" w:rsidRDefault="004D165D" w:rsidP="000F1DF9">
                <w:pPr>
                  <w:jc w:val="right"/>
                  <w:rPr>
                    <w:rFonts w:cs="Times New Roman"/>
                    <w:szCs w:val="24"/>
                  </w:rPr>
                </w:pPr>
                <w:r>
                  <w:rPr>
                    <w:rFonts w:cs="Times New Roman"/>
                    <w:szCs w:val="24"/>
                  </w:rPr>
                  <w:t>Business &amp; Commerce</w:t>
                </w:r>
              </w:p>
            </w:tc>
          </w:sdtContent>
        </w:sdt>
      </w:tr>
      <w:tr w:rsidR="004D165D" w:rsidTr="000F1DF9">
        <w:tc>
          <w:tcPr>
            <w:tcW w:w="2718" w:type="dxa"/>
          </w:tcPr>
          <w:p w:rsidR="004D165D" w:rsidRPr="00BC7495" w:rsidRDefault="004D165D" w:rsidP="000F1DF9">
            <w:pPr>
              <w:rPr>
                <w:rFonts w:cs="Times New Roman"/>
                <w:szCs w:val="24"/>
              </w:rPr>
            </w:pPr>
          </w:p>
        </w:tc>
        <w:sdt>
          <w:sdtPr>
            <w:rPr>
              <w:rFonts w:cs="Times New Roman"/>
              <w:szCs w:val="24"/>
            </w:rPr>
            <w:alias w:val="Date"/>
            <w:tag w:val="DateContentControl"/>
            <w:id w:val="1178081906"/>
            <w:lock w:val="sdtLocked"/>
            <w:placeholder>
              <w:docPart w:val="BD9359F828464F60BE6A2E787ADAD05F"/>
            </w:placeholder>
            <w:date w:fullDate="2017-05-09T00:00:00Z">
              <w:dateFormat w:val="M/d/yyyy"/>
              <w:lid w:val="en-US"/>
              <w:storeMappedDataAs w:val="dateTime"/>
              <w:calendar w:val="gregorian"/>
            </w:date>
          </w:sdtPr>
          <w:sdtContent>
            <w:tc>
              <w:tcPr>
                <w:tcW w:w="6858" w:type="dxa"/>
              </w:tcPr>
              <w:p w:rsidR="004D165D" w:rsidRPr="00FF6471" w:rsidRDefault="004D165D" w:rsidP="000F1DF9">
                <w:pPr>
                  <w:jc w:val="right"/>
                  <w:rPr>
                    <w:rFonts w:cs="Times New Roman"/>
                    <w:szCs w:val="24"/>
                  </w:rPr>
                </w:pPr>
                <w:r>
                  <w:rPr>
                    <w:rFonts w:cs="Times New Roman"/>
                    <w:szCs w:val="24"/>
                  </w:rPr>
                  <w:t>5/9/2017</w:t>
                </w:r>
              </w:p>
            </w:tc>
          </w:sdtContent>
        </w:sdt>
      </w:tr>
      <w:tr w:rsidR="004D165D" w:rsidTr="000F1DF9">
        <w:tc>
          <w:tcPr>
            <w:tcW w:w="2718" w:type="dxa"/>
          </w:tcPr>
          <w:p w:rsidR="004D165D" w:rsidRPr="00BC7495" w:rsidRDefault="004D165D" w:rsidP="000F1DF9">
            <w:pPr>
              <w:rPr>
                <w:rFonts w:cs="Times New Roman"/>
                <w:szCs w:val="24"/>
              </w:rPr>
            </w:pPr>
          </w:p>
        </w:tc>
        <w:sdt>
          <w:sdtPr>
            <w:rPr>
              <w:rFonts w:cs="Times New Roman"/>
              <w:szCs w:val="24"/>
            </w:rPr>
            <w:alias w:val="BA Version"/>
            <w:tag w:val="BAVersion"/>
            <w:id w:val="-1685590809"/>
            <w:lock w:val="sdtContentLocked"/>
            <w:placeholder>
              <w:docPart w:val="41B67C2CDE5048CE98CF0FEB5E988224"/>
            </w:placeholder>
          </w:sdtPr>
          <w:sdtContent>
            <w:tc>
              <w:tcPr>
                <w:tcW w:w="6858" w:type="dxa"/>
              </w:tcPr>
              <w:p w:rsidR="004D165D" w:rsidRPr="00FF6471" w:rsidRDefault="004D165D" w:rsidP="000F1DF9">
                <w:pPr>
                  <w:jc w:val="right"/>
                  <w:rPr>
                    <w:rFonts w:cs="Times New Roman"/>
                    <w:szCs w:val="24"/>
                  </w:rPr>
                </w:pPr>
                <w:r>
                  <w:rPr>
                    <w:rFonts w:cs="Times New Roman"/>
                    <w:szCs w:val="24"/>
                  </w:rPr>
                  <w:t>Engrossed</w:t>
                </w:r>
              </w:p>
            </w:tc>
          </w:sdtContent>
        </w:sdt>
      </w:tr>
    </w:tbl>
    <w:p w:rsidR="004D165D" w:rsidRPr="00FF6471" w:rsidRDefault="004D165D" w:rsidP="000F1DF9">
      <w:pPr>
        <w:spacing w:after="0" w:line="240" w:lineRule="auto"/>
        <w:rPr>
          <w:rFonts w:cs="Times New Roman"/>
          <w:szCs w:val="24"/>
        </w:rPr>
      </w:pPr>
    </w:p>
    <w:p w:rsidR="004D165D" w:rsidRPr="00FF6471" w:rsidRDefault="004D165D" w:rsidP="000F1DF9">
      <w:pPr>
        <w:spacing w:after="0" w:line="240" w:lineRule="auto"/>
        <w:rPr>
          <w:rFonts w:cs="Times New Roman"/>
          <w:szCs w:val="24"/>
        </w:rPr>
      </w:pPr>
    </w:p>
    <w:p w:rsidR="004D165D" w:rsidRPr="00FF6471" w:rsidRDefault="004D165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141E41F1011423994AA184A10D81E5A"/>
        </w:placeholder>
      </w:sdtPr>
      <w:sdtContent>
        <w:p w:rsidR="004D165D" w:rsidRDefault="004D165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525AA3017C84C18B60B968D964AF9D0"/>
        </w:placeholder>
      </w:sdtPr>
      <w:sdtContent>
        <w:p w:rsidR="004D165D" w:rsidRPr="00D07D7D" w:rsidRDefault="004D165D" w:rsidP="00051CE2">
          <w:pPr>
            <w:pStyle w:val="NormalWeb"/>
            <w:spacing w:before="0" w:beforeAutospacing="0" w:after="0" w:afterAutospacing="0"/>
            <w:jc w:val="both"/>
            <w:divId w:val="46682388"/>
            <w:rPr>
              <w:rFonts w:eastAsia="Times New Roman"/>
              <w:bCs/>
            </w:rPr>
          </w:pPr>
        </w:p>
        <w:p w:rsidR="004D165D" w:rsidRPr="00D07D7D" w:rsidRDefault="004D165D" w:rsidP="00051CE2">
          <w:pPr>
            <w:pStyle w:val="NormalWeb"/>
            <w:spacing w:before="0" w:beforeAutospacing="0" w:after="0" w:afterAutospacing="0"/>
            <w:jc w:val="both"/>
            <w:divId w:val="46682388"/>
            <w:rPr>
              <w:color w:val="000000"/>
            </w:rPr>
          </w:pPr>
          <w:r w:rsidRPr="00D07D7D">
            <w:rPr>
              <w:color w:val="000000"/>
            </w:rPr>
            <w:t>Current law allows a certified self-insurer to withdraw from self-insurance with the approval of the commissioner of workers' compensation</w:t>
          </w:r>
          <w:r>
            <w:rPr>
              <w:color w:val="000000"/>
            </w:rPr>
            <w:t xml:space="preserve"> (commissioner)</w:t>
          </w:r>
          <w:r w:rsidRPr="00D07D7D">
            <w:rPr>
              <w:color w:val="000000"/>
            </w:rPr>
            <w:t xml:space="preserve"> if it shows to the satisfaction of the commissioner that it has established an adequate program to pay all incurred losses, including unreported losses, that arise out of accidents or occupational diseases first distinctly manifested during the period of operation as a certified self-insurer. To add clarity to current law, and to reduce compliance burdens on self-insurers choosing to withdraw, </w:t>
          </w:r>
          <w:r>
            <w:rPr>
              <w:color w:val="000000"/>
            </w:rPr>
            <w:t xml:space="preserve">H.B. 1989 </w:t>
          </w:r>
          <w:r w:rsidRPr="00D07D7D">
            <w:rPr>
              <w:color w:val="000000"/>
            </w:rPr>
            <w:t>would provide that, for</w:t>
          </w:r>
          <w:r>
            <w:rPr>
              <w:color w:val="000000"/>
            </w:rPr>
            <w:t xml:space="preserve"> purposes of withdrawal, an "adequate program" </w:t>
          </w:r>
          <w:r w:rsidRPr="00D07D7D">
            <w:rPr>
              <w:color w:val="000000"/>
            </w:rPr>
            <w:t>includes one in which the self-insurer has insured or reinsured all of its incurred workers</w:t>
          </w:r>
          <w:r>
            <w:rPr>
              <w:color w:val="000000"/>
            </w:rPr>
            <w:t>'</w:t>
          </w:r>
          <w:r w:rsidRPr="00D07D7D">
            <w:rPr>
              <w:color w:val="000000"/>
            </w:rPr>
            <w:t xml:space="preserve"> compensation obligations with an authorized insurer under an agreement that is filed with and approved in writing by the commissioner.</w:t>
          </w:r>
        </w:p>
        <w:p w:rsidR="004D165D" w:rsidRPr="00D70925" w:rsidRDefault="004D165D" w:rsidP="00051CE2">
          <w:pPr>
            <w:spacing w:after="0" w:line="240" w:lineRule="auto"/>
            <w:jc w:val="both"/>
            <w:rPr>
              <w:rFonts w:eastAsia="Times New Roman" w:cs="Times New Roman"/>
              <w:bCs/>
              <w:szCs w:val="24"/>
            </w:rPr>
          </w:pPr>
        </w:p>
      </w:sdtContent>
    </w:sdt>
    <w:p w:rsidR="004D165D" w:rsidRDefault="004D165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1989 </w:t>
      </w:r>
      <w:bookmarkStart w:id="1" w:name="AmendsCurrentLaw"/>
      <w:bookmarkEnd w:id="1"/>
      <w:r>
        <w:rPr>
          <w:rFonts w:cs="Times New Roman"/>
          <w:szCs w:val="24"/>
        </w:rPr>
        <w:t>amends current law relating to the requirements for withdrawal by a certified self-insurer from workers' compensation self-insurance.</w:t>
      </w:r>
    </w:p>
    <w:p w:rsidR="004D165D" w:rsidRPr="00D07D7D" w:rsidRDefault="004D165D" w:rsidP="000F1DF9">
      <w:pPr>
        <w:spacing w:after="0" w:line="240" w:lineRule="auto"/>
        <w:jc w:val="both"/>
        <w:rPr>
          <w:rFonts w:eastAsia="Times New Roman" w:cs="Times New Roman"/>
          <w:szCs w:val="24"/>
        </w:rPr>
      </w:pPr>
    </w:p>
    <w:p w:rsidR="004D165D" w:rsidRPr="005C2A78" w:rsidRDefault="004D165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D64778BF88943599C1F13B5D8349F96"/>
          </w:placeholder>
        </w:sdtPr>
        <w:sdtContent>
          <w:r>
            <w:rPr>
              <w:rFonts w:eastAsia="Times New Roman" w:cs="Times New Roman"/>
              <w:b/>
              <w:szCs w:val="24"/>
              <w:u w:val="single"/>
            </w:rPr>
            <w:t>RULEMAKING AUTHORITY</w:t>
          </w:r>
        </w:sdtContent>
      </w:sdt>
    </w:p>
    <w:p w:rsidR="004D165D" w:rsidRPr="006529C4" w:rsidRDefault="004D165D" w:rsidP="00774EC7">
      <w:pPr>
        <w:spacing w:after="0" w:line="240" w:lineRule="auto"/>
        <w:jc w:val="both"/>
        <w:rPr>
          <w:rFonts w:cs="Times New Roman"/>
          <w:szCs w:val="24"/>
        </w:rPr>
      </w:pPr>
    </w:p>
    <w:p w:rsidR="004D165D" w:rsidRPr="006529C4" w:rsidRDefault="004D165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D165D" w:rsidRPr="006529C4" w:rsidRDefault="004D165D" w:rsidP="00774EC7">
      <w:pPr>
        <w:spacing w:after="0" w:line="240" w:lineRule="auto"/>
        <w:jc w:val="both"/>
        <w:rPr>
          <w:rFonts w:cs="Times New Roman"/>
          <w:szCs w:val="24"/>
        </w:rPr>
      </w:pPr>
    </w:p>
    <w:p w:rsidR="004D165D" w:rsidRPr="005C2A78" w:rsidRDefault="004D165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481EB83683044E4A422837B4BC2A091"/>
          </w:placeholder>
        </w:sdtPr>
        <w:sdtContent>
          <w:r>
            <w:rPr>
              <w:rFonts w:eastAsia="Times New Roman" w:cs="Times New Roman"/>
              <w:b/>
              <w:szCs w:val="24"/>
              <w:u w:val="single"/>
            </w:rPr>
            <w:t>SECTION BY SECTION ANALYSIS</w:t>
          </w:r>
        </w:sdtContent>
      </w:sdt>
    </w:p>
    <w:p w:rsidR="004D165D" w:rsidRPr="005C2A78" w:rsidRDefault="004D165D" w:rsidP="000F1DF9">
      <w:pPr>
        <w:spacing w:after="0" w:line="240" w:lineRule="auto"/>
        <w:jc w:val="both"/>
        <w:rPr>
          <w:rFonts w:eastAsia="Times New Roman" w:cs="Times New Roman"/>
          <w:szCs w:val="24"/>
        </w:rPr>
      </w:pPr>
    </w:p>
    <w:p w:rsidR="004D165D" w:rsidRDefault="004D165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407.045, Labor Code, by adding Subsection (a-1), as follows:</w:t>
      </w:r>
    </w:p>
    <w:p w:rsidR="004D165D" w:rsidRDefault="004D165D" w:rsidP="000F1DF9">
      <w:pPr>
        <w:spacing w:after="0" w:line="240" w:lineRule="auto"/>
        <w:jc w:val="both"/>
        <w:rPr>
          <w:rFonts w:eastAsia="Times New Roman" w:cs="Times New Roman"/>
          <w:szCs w:val="24"/>
        </w:rPr>
      </w:pPr>
    </w:p>
    <w:p w:rsidR="004D165D" w:rsidRPr="005C2A78" w:rsidRDefault="004D165D" w:rsidP="00D07D7D">
      <w:pPr>
        <w:spacing w:after="0" w:line="240" w:lineRule="auto"/>
        <w:ind w:left="720"/>
        <w:jc w:val="both"/>
        <w:rPr>
          <w:rFonts w:eastAsia="Times New Roman" w:cs="Times New Roman"/>
          <w:szCs w:val="24"/>
        </w:rPr>
      </w:pPr>
      <w:r>
        <w:rPr>
          <w:rFonts w:eastAsia="Times New Roman" w:cs="Times New Roman"/>
          <w:szCs w:val="24"/>
        </w:rPr>
        <w:t xml:space="preserve">(a-1) Provides that for </w:t>
      </w:r>
      <w:r w:rsidRPr="00D07D7D">
        <w:t>purposes of Subsection (a)</w:t>
      </w:r>
      <w:r>
        <w:t xml:space="preserve"> (relating to authorizing a self-insurer to withdraw from self-insurance with the approval of the commissioner of workers' compensation (commissioner))</w:t>
      </w:r>
      <w:r w:rsidRPr="00D07D7D">
        <w:t>, an adequate program includes a program in which the certified self-insurer has insured or reinsured all workers' compensation obligations incurred by the self-insurer with an authorized insurer under an agreement that is filed with and approved i</w:t>
      </w:r>
      <w:r>
        <w:t xml:space="preserve">n writing by the commissioner. Provides that the obligations incurred include </w:t>
      </w:r>
      <w:r w:rsidRPr="00D07D7D">
        <w:t>all known claims and expens</w:t>
      </w:r>
      <w:r>
        <w:t>es associated with those claims,</w:t>
      </w:r>
      <w:r w:rsidRPr="00D07D7D">
        <w:t xml:space="preserve"> and all incurred but not reported claims and expenses associated with those claims.</w:t>
      </w:r>
    </w:p>
    <w:p w:rsidR="004D165D" w:rsidRPr="005C2A78" w:rsidRDefault="004D165D" w:rsidP="000F1DF9">
      <w:pPr>
        <w:spacing w:after="0" w:line="240" w:lineRule="auto"/>
        <w:jc w:val="both"/>
        <w:rPr>
          <w:rFonts w:eastAsia="Times New Roman" w:cs="Times New Roman"/>
          <w:szCs w:val="24"/>
        </w:rPr>
      </w:pPr>
    </w:p>
    <w:p w:rsidR="004D165D" w:rsidRPr="005C2A78" w:rsidRDefault="004D165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r w:rsidRPr="005C2A78">
        <w:rPr>
          <w:rFonts w:eastAsia="Times New Roman" w:cs="Times New Roman"/>
          <w:szCs w:val="24"/>
        </w:rPr>
        <w:t xml:space="preserve"> </w:t>
      </w:r>
    </w:p>
    <w:p w:rsidR="004D165D" w:rsidRPr="006529C4" w:rsidRDefault="004D165D" w:rsidP="00774EC7">
      <w:pPr>
        <w:spacing w:after="0" w:line="240" w:lineRule="auto"/>
        <w:jc w:val="both"/>
        <w:rPr>
          <w:rFonts w:cs="Times New Roman"/>
          <w:szCs w:val="24"/>
        </w:rPr>
      </w:pPr>
    </w:p>
    <w:p w:rsidR="004D165D" w:rsidRPr="006529C4" w:rsidRDefault="004D165D" w:rsidP="00774EC7">
      <w:pPr>
        <w:spacing w:after="0" w:line="240" w:lineRule="auto"/>
        <w:jc w:val="both"/>
      </w:pPr>
    </w:p>
    <w:sectPr w:rsidR="004D165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1F6" w:rsidRDefault="00DA71F6" w:rsidP="000F1DF9">
      <w:pPr>
        <w:spacing w:after="0" w:line="240" w:lineRule="auto"/>
      </w:pPr>
      <w:r>
        <w:separator/>
      </w:r>
    </w:p>
  </w:endnote>
  <w:endnote w:type="continuationSeparator" w:id="0">
    <w:p w:rsidR="00DA71F6" w:rsidRDefault="00DA71F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A71F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D165D">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D165D">
                <w:rPr>
                  <w:sz w:val="20"/>
                  <w:szCs w:val="20"/>
                </w:rPr>
                <w:t>H.B. 1989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D165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A71F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D165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D165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1F6" w:rsidRDefault="00DA71F6" w:rsidP="000F1DF9">
      <w:pPr>
        <w:spacing w:after="0" w:line="240" w:lineRule="auto"/>
      </w:pPr>
      <w:r>
        <w:separator/>
      </w:r>
    </w:p>
  </w:footnote>
  <w:footnote w:type="continuationSeparator" w:id="0">
    <w:p w:rsidR="00DA71F6" w:rsidRDefault="00DA71F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D165D"/>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A71F6"/>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D165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D165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21773" w:rsidP="0002177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B434BBF65B944218451EAC57D7B5A6C"/>
        <w:category>
          <w:name w:val="General"/>
          <w:gallery w:val="placeholder"/>
        </w:category>
        <w:types>
          <w:type w:val="bbPlcHdr"/>
        </w:types>
        <w:behaviors>
          <w:behavior w:val="content"/>
        </w:behaviors>
        <w:guid w:val="{3199F9C3-6F55-485B-BBB6-A84BCD195F92}"/>
      </w:docPartPr>
      <w:docPartBody>
        <w:p w:rsidR="00000000" w:rsidRDefault="004C27F6"/>
      </w:docPartBody>
    </w:docPart>
    <w:docPart>
      <w:docPartPr>
        <w:name w:val="9BFDD28892754AFB8151B77AC60B720F"/>
        <w:category>
          <w:name w:val="General"/>
          <w:gallery w:val="placeholder"/>
        </w:category>
        <w:types>
          <w:type w:val="bbPlcHdr"/>
        </w:types>
        <w:behaviors>
          <w:behavior w:val="content"/>
        </w:behaviors>
        <w:guid w:val="{2ABECDF7-3878-425D-9DC5-6A5F9B258DD7}"/>
      </w:docPartPr>
      <w:docPartBody>
        <w:p w:rsidR="00000000" w:rsidRDefault="004C27F6"/>
      </w:docPartBody>
    </w:docPart>
    <w:docPart>
      <w:docPartPr>
        <w:name w:val="EBB2F6E8038040A1B3621CEA342B251C"/>
        <w:category>
          <w:name w:val="General"/>
          <w:gallery w:val="placeholder"/>
        </w:category>
        <w:types>
          <w:type w:val="bbPlcHdr"/>
        </w:types>
        <w:behaviors>
          <w:behavior w:val="content"/>
        </w:behaviors>
        <w:guid w:val="{B5281D33-9ABB-4302-8958-32794E4CDD80}"/>
      </w:docPartPr>
      <w:docPartBody>
        <w:p w:rsidR="00000000" w:rsidRDefault="004C27F6"/>
      </w:docPartBody>
    </w:docPart>
    <w:docPart>
      <w:docPartPr>
        <w:name w:val="CF71B4CE03614F349E594830854FF14B"/>
        <w:category>
          <w:name w:val="General"/>
          <w:gallery w:val="placeholder"/>
        </w:category>
        <w:types>
          <w:type w:val="bbPlcHdr"/>
        </w:types>
        <w:behaviors>
          <w:behavior w:val="content"/>
        </w:behaviors>
        <w:guid w:val="{B2B00423-914D-4C4E-9136-6C47286C0456}"/>
      </w:docPartPr>
      <w:docPartBody>
        <w:p w:rsidR="00000000" w:rsidRDefault="004C27F6"/>
      </w:docPartBody>
    </w:docPart>
    <w:docPart>
      <w:docPartPr>
        <w:name w:val="FA82607DB3C040468A451A8EEB8F3EA0"/>
        <w:category>
          <w:name w:val="General"/>
          <w:gallery w:val="placeholder"/>
        </w:category>
        <w:types>
          <w:type w:val="bbPlcHdr"/>
        </w:types>
        <w:behaviors>
          <w:behavior w:val="content"/>
        </w:behaviors>
        <w:guid w:val="{8FF2C312-E860-4AF9-BB87-9F986A890CD6}"/>
      </w:docPartPr>
      <w:docPartBody>
        <w:p w:rsidR="00000000" w:rsidRDefault="004C27F6"/>
      </w:docPartBody>
    </w:docPart>
    <w:docPart>
      <w:docPartPr>
        <w:name w:val="D72B356EB2B84F7A83D8D2028C0C9238"/>
        <w:category>
          <w:name w:val="General"/>
          <w:gallery w:val="placeholder"/>
        </w:category>
        <w:types>
          <w:type w:val="bbPlcHdr"/>
        </w:types>
        <w:behaviors>
          <w:behavior w:val="content"/>
        </w:behaviors>
        <w:guid w:val="{A300E889-C796-4F9E-94F3-54F35E72D1C2}"/>
      </w:docPartPr>
      <w:docPartBody>
        <w:p w:rsidR="00000000" w:rsidRDefault="004C27F6"/>
      </w:docPartBody>
    </w:docPart>
    <w:docPart>
      <w:docPartPr>
        <w:name w:val="5C193FCD8CA84591A9B4E7785A856ACC"/>
        <w:category>
          <w:name w:val="General"/>
          <w:gallery w:val="placeholder"/>
        </w:category>
        <w:types>
          <w:type w:val="bbPlcHdr"/>
        </w:types>
        <w:behaviors>
          <w:behavior w:val="content"/>
        </w:behaviors>
        <w:guid w:val="{A9A89650-E355-4168-A3AA-18A9A9EEB35F}"/>
      </w:docPartPr>
      <w:docPartBody>
        <w:p w:rsidR="00000000" w:rsidRDefault="004C27F6"/>
      </w:docPartBody>
    </w:docPart>
    <w:docPart>
      <w:docPartPr>
        <w:name w:val="9E8D26B9051F4F9BBD0DCF63DFC14974"/>
        <w:category>
          <w:name w:val="General"/>
          <w:gallery w:val="placeholder"/>
        </w:category>
        <w:types>
          <w:type w:val="bbPlcHdr"/>
        </w:types>
        <w:behaviors>
          <w:behavior w:val="content"/>
        </w:behaviors>
        <w:guid w:val="{D3D1FC29-CE46-4D09-8EA6-699A804591DC}"/>
      </w:docPartPr>
      <w:docPartBody>
        <w:p w:rsidR="00000000" w:rsidRDefault="004C27F6"/>
      </w:docPartBody>
    </w:docPart>
    <w:docPart>
      <w:docPartPr>
        <w:name w:val="BD9359F828464F60BE6A2E787ADAD05F"/>
        <w:category>
          <w:name w:val="General"/>
          <w:gallery w:val="placeholder"/>
        </w:category>
        <w:types>
          <w:type w:val="bbPlcHdr"/>
        </w:types>
        <w:behaviors>
          <w:behavior w:val="content"/>
        </w:behaviors>
        <w:guid w:val="{7AEAD6C8-D031-4AAF-AE67-603E527D0C31}"/>
      </w:docPartPr>
      <w:docPartBody>
        <w:p w:rsidR="00000000" w:rsidRDefault="00021773" w:rsidP="00021773">
          <w:pPr>
            <w:pStyle w:val="BD9359F828464F60BE6A2E787ADAD05F"/>
          </w:pPr>
          <w:r w:rsidRPr="00A30DD1">
            <w:rPr>
              <w:rStyle w:val="PlaceholderText"/>
            </w:rPr>
            <w:t>Click here to enter a date.</w:t>
          </w:r>
        </w:p>
      </w:docPartBody>
    </w:docPart>
    <w:docPart>
      <w:docPartPr>
        <w:name w:val="41B67C2CDE5048CE98CF0FEB5E988224"/>
        <w:category>
          <w:name w:val="General"/>
          <w:gallery w:val="placeholder"/>
        </w:category>
        <w:types>
          <w:type w:val="bbPlcHdr"/>
        </w:types>
        <w:behaviors>
          <w:behavior w:val="content"/>
        </w:behaviors>
        <w:guid w:val="{0D22DBE7-6E9E-473D-BF5F-D148CC994596}"/>
      </w:docPartPr>
      <w:docPartBody>
        <w:p w:rsidR="00000000" w:rsidRDefault="004C27F6"/>
      </w:docPartBody>
    </w:docPart>
    <w:docPart>
      <w:docPartPr>
        <w:name w:val="8141E41F1011423994AA184A10D81E5A"/>
        <w:category>
          <w:name w:val="General"/>
          <w:gallery w:val="placeholder"/>
        </w:category>
        <w:types>
          <w:type w:val="bbPlcHdr"/>
        </w:types>
        <w:behaviors>
          <w:behavior w:val="content"/>
        </w:behaviors>
        <w:guid w:val="{034B30D6-C0B3-4943-B800-5BC6AD955B75}"/>
      </w:docPartPr>
      <w:docPartBody>
        <w:p w:rsidR="00000000" w:rsidRDefault="004C27F6"/>
      </w:docPartBody>
    </w:docPart>
    <w:docPart>
      <w:docPartPr>
        <w:name w:val="9525AA3017C84C18B60B968D964AF9D0"/>
        <w:category>
          <w:name w:val="General"/>
          <w:gallery w:val="placeholder"/>
        </w:category>
        <w:types>
          <w:type w:val="bbPlcHdr"/>
        </w:types>
        <w:behaviors>
          <w:behavior w:val="content"/>
        </w:behaviors>
        <w:guid w:val="{29E1BCA7-8790-494C-BAC0-EE0656A6B613}"/>
      </w:docPartPr>
      <w:docPartBody>
        <w:p w:rsidR="00000000" w:rsidRDefault="00021773" w:rsidP="00021773">
          <w:pPr>
            <w:pStyle w:val="9525AA3017C84C18B60B968D964AF9D0"/>
          </w:pPr>
          <w:r>
            <w:rPr>
              <w:rFonts w:eastAsia="Times New Roman" w:cs="Times New Roman"/>
              <w:bCs/>
              <w:szCs w:val="24"/>
            </w:rPr>
            <w:t xml:space="preserve"> </w:t>
          </w:r>
        </w:p>
      </w:docPartBody>
    </w:docPart>
    <w:docPart>
      <w:docPartPr>
        <w:name w:val="9D64778BF88943599C1F13B5D8349F96"/>
        <w:category>
          <w:name w:val="General"/>
          <w:gallery w:val="placeholder"/>
        </w:category>
        <w:types>
          <w:type w:val="bbPlcHdr"/>
        </w:types>
        <w:behaviors>
          <w:behavior w:val="content"/>
        </w:behaviors>
        <w:guid w:val="{DA71A3D6-8E13-42C4-9778-24956AAF3703}"/>
      </w:docPartPr>
      <w:docPartBody>
        <w:p w:rsidR="00000000" w:rsidRDefault="004C27F6"/>
      </w:docPartBody>
    </w:docPart>
    <w:docPart>
      <w:docPartPr>
        <w:name w:val="2481EB83683044E4A422837B4BC2A091"/>
        <w:category>
          <w:name w:val="General"/>
          <w:gallery w:val="placeholder"/>
        </w:category>
        <w:types>
          <w:type w:val="bbPlcHdr"/>
        </w:types>
        <w:behaviors>
          <w:behavior w:val="content"/>
        </w:behaviors>
        <w:guid w:val="{4BF0C047-1E27-41FD-A856-490136378A7B}"/>
      </w:docPartPr>
      <w:docPartBody>
        <w:p w:rsidR="00000000" w:rsidRDefault="004C27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21773"/>
    <w:rsid w:val="00042393"/>
    <w:rsid w:val="0011267B"/>
    <w:rsid w:val="001135F3"/>
    <w:rsid w:val="001C5F26"/>
    <w:rsid w:val="00280096"/>
    <w:rsid w:val="00290C4E"/>
    <w:rsid w:val="002A4665"/>
    <w:rsid w:val="002A5E86"/>
    <w:rsid w:val="002F07B9"/>
    <w:rsid w:val="0032359E"/>
    <w:rsid w:val="00330290"/>
    <w:rsid w:val="004816E8"/>
    <w:rsid w:val="00493D6D"/>
    <w:rsid w:val="004C27F6"/>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177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21773"/>
    <w:rPr>
      <w:rFonts w:ascii="Times New Roman" w:hAnsi="Times New Roman"/>
      <w:sz w:val="24"/>
    </w:rPr>
  </w:style>
  <w:style w:type="paragraph" w:customStyle="1" w:styleId="487D89B4F8B34DB4967D41FE18F7F88D7">
    <w:name w:val="487D89B4F8B34DB4967D41FE18F7F88D7"/>
    <w:rsid w:val="00021773"/>
    <w:rPr>
      <w:rFonts w:ascii="Times New Roman" w:hAnsi="Times New Roman"/>
      <w:sz w:val="24"/>
    </w:rPr>
  </w:style>
  <w:style w:type="paragraph" w:customStyle="1" w:styleId="AE2570ED5D764CD7AF9686706F550F4620">
    <w:name w:val="AE2570ED5D764CD7AF9686706F550F4620"/>
    <w:rsid w:val="00021773"/>
    <w:pPr>
      <w:tabs>
        <w:tab w:val="center" w:pos="4680"/>
        <w:tab w:val="right" w:pos="9360"/>
      </w:tabs>
      <w:spacing w:after="0" w:line="240" w:lineRule="auto"/>
    </w:pPr>
    <w:rPr>
      <w:rFonts w:ascii="Times New Roman" w:hAnsi="Times New Roman"/>
      <w:sz w:val="24"/>
    </w:rPr>
  </w:style>
  <w:style w:type="paragraph" w:customStyle="1" w:styleId="BD9359F828464F60BE6A2E787ADAD05F">
    <w:name w:val="BD9359F828464F60BE6A2E787ADAD05F"/>
    <w:rsid w:val="00021773"/>
  </w:style>
  <w:style w:type="paragraph" w:customStyle="1" w:styleId="9525AA3017C84C18B60B968D964AF9D0">
    <w:name w:val="9525AA3017C84C18B60B968D964AF9D0"/>
    <w:rsid w:val="000217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177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21773"/>
    <w:rPr>
      <w:rFonts w:ascii="Times New Roman" w:hAnsi="Times New Roman"/>
      <w:sz w:val="24"/>
    </w:rPr>
  </w:style>
  <w:style w:type="paragraph" w:customStyle="1" w:styleId="487D89B4F8B34DB4967D41FE18F7F88D7">
    <w:name w:val="487D89B4F8B34DB4967D41FE18F7F88D7"/>
    <w:rsid w:val="00021773"/>
    <w:rPr>
      <w:rFonts w:ascii="Times New Roman" w:hAnsi="Times New Roman"/>
      <w:sz w:val="24"/>
    </w:rPr>
  </w:style>
  <w:style w:type="paragraph" w:customStyle="1" w:styleId="AE2570ED5D764CD7AF9686706F550F4620">
    <w:name w:val="AE2570ED5D764CD7AF9686706F550F4620"/>
    <w:rsid w:val="00021773"/>
    <w:pPr>
      <w:tabs>
        <w:tab w:val="center" w:pos="4680"/>
        <w:tab w:val="right" w:pos="9360"/>
      </w:tabs>
      <w:spacing w:after="0" w:line="240" w:lineRule="auto"/>
    </w:pPr>
    <w:rPr>
      <w:rFonts w:ascii="Times New Roman" w:hAnsi="Times New Roman"/>
      <w:sz w:val="24"/>
    </w:rPr>
  </w:style>
  <w:style w:type="paragraph" w:customStyle="1" w:styleId="BD9359F828464F60BE6A2E787ADAD05F">
    <w:name w:val="BD9359F828464F60BE6A2E787ADAD05F"/>
    <w:rsid w:val="00021773"/>
  </w:style>
  <w:style w:type="paragraph" w:customStyle="1" w:styleId="9525AA3017C84C18B60B968D964AF9D0">
    <w:name w:val="9525AA3017C84C18B60B968D964AF9D0"/>
    <w:rsid w:val="000217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5CD7126-0E29-470E-B255-C36E1462A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327</Words>
  <Characters>1870</Characters>
  <Application>Microsoft Office Word</Application>
  <DocSecurity>0</DocSecurity>
  <Lines>15</Lines>
  <Paragraphs>4</Paragraphs>
  <ScaleCrop>false</ScaleCrop>
  <Company>Texas Legislative Council</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2017-05-10T00:33:00Z</cp:lastPrinted>
  <dcterms:created xsi:type="dcterms:W3CDTF">2015-05-29T14:24:00Z</dcterms:created>
  <dcterms:modified xsi:type="dcterms:W3CDTF">2017-05-10T00:34:00Z</dcterms:modified>
</cp:coreProperties>
</file>

<file path=docProps/custom.xml><?xml version="1.0" encoding="utf-8"?>
<op:Properties xmlns:vt="http://schemas.openxmlformats.org/officeDocument/2006/docPropsVTypes" xmlns:op="http://schemas.openxmlformats.org/officeDocument/2006/custom-properties"/>
</file>