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A60D9" w:rsidTr="00345119">
        <w:tc>
          <w:tcPr>
            <w:tcW w:w="9576" w:type="dxa"/>
            <w:noWrap/>
          </w:tcPr>
          <w:p w:rsidR="008423E4" w:rsidRPr="0022177D" w:rsidRDefault="00D15F0E" w:rsidP="00345119">
            <w:pPr>
              <w:pStyle w:val="Heading1"/>
            </w:pPr>
            <w:bookmarkStart w:id="0" w:name="_GoBack"/>
            <w:bookmarkEnd w:id="0"/>
            <w:r w:rsidRPr="00631897">
              <w:t>BILL ANALYSIS</w:t>
            </w:r>
          </w:p>
        </w:tc>
      </w:tr>
    </w:tbl>
    <w:p w:rsidR="008423E4" w:rsidRPr="0022177D" w:rsidRDefault="00D15F0E" w:rsidP="008423E4">
      <w:pPr>
        <w:jc w:val="center"/>
      </w:pPr>
    </w:p>
    <w:p w:rsidR="008423E4" w:rsidRPr="00B31F0E" w:rsidRDefault="00D15F0E" w:rsidP="008423E4"/>
    <w:p w:rsidR="008423E4" w:rsidRPr="00742794" w:rsidRDefault="00D15F0E" w:rsidP="008423E4">
      <w:pPr>
        <w:tabs>
          <w:tab w:val="right" w:pos="9360"/>
        </w:tabs>
      </w:pPr>
    </w:p>
    <w:tbl>
      <w:tblPr>
        <w:tblW w:w="0" w:type="auto"/>
        <w:tblLayout w:type="fixed"/>
        <w:tblLook w:val="01E0" w:firstRow="1" w:lastRow="1" w:firstColumn="1" w:lastColumn="1" w:noHBand="0" w:noVBand="0"/>
      </w:tblPr>
      <w:tblGrid>
        <w:gridCol w:w="9576"/>
      </w:tblGrid>
      <w:tr w:rsidR="001A60D9" w:rsidTr="00345119">
        <w:tc>
          <w:tcPr>
            <w:tcW w:w="9576" w:type="dxa"/>
          </w:tcPr>
          <w:p w:rsidR="008423E4" w:rsidRPr="00861995" w:rsidRDefault="00D15F0E" w:rsidP="00345119">
            <w:pPr>
              <w:jc w:val="right"/>
            </w:pPr>
            <w:r>
              <w:t>C.S.H.B. 2048</w:t>
            </w:r>
          </w:p>
        </w:tc>
      </w:tr>
      <w:tr w:rsidR="001A60D9" w:rsidTr="00345119">
        <w:tc>
          <w:tcPr>
            <w:tcW w:w="9576" w:type="dxa"/>
          </w:tcPr>
          <w:p w:rsidR="008423E4" w:rsidRPr="00861995" w:rsidRDefault="00D15F0E" w:rsidP="009259F2">
            <w:pPr>
              <w:jc w:val="right"/>
            </w:pPr>
            <w:r>
              <w:t xml:space="preserve">By: </w:t>
            </w:r>
            <w:r>
              <w:t>Dutton</w:t>
            </w:r>
          </w:p>
        </w:tc>
      </w:tr>
      <w:tr w:rsidR="001A60D9" w:rsidTr="00345119">
        <w:tc>
          <w:tcPr>
            <w:tcW w:w="9576" w:type="dxa"/>
          </w:tcPr>
          <w:p w:rsidR="008423E4" w:rsidRPr="00861995" w:rsidRDefault="00D15F0E" w:rsidP="00345119">
            <w:pPr>
              <w:jc w:val="right"/>
            </w:pPr>
            <w:r>
              <w:t>Juvenile Justice &amp; Family Issues</w:t>
            </w:r>
          </w:p>
        </w:tc>
      </w:tr>
      <w:tr w:rsidR="001A60D9" w:rsidTr="00345119">
        <w:tc>
          <w:tcPr>
            <w:tcW w:w="9576" w:type="dxa"/>
          </w:tcPr>
          <w:p w:rsidR="008423E4" w:rsidRDefault="00D15F0E" w:rsidP="00345119">
            <w:pPr>
              <w:jc w:val="right"/>
            </w:pPr>
            <w:r>
              <w:t>Committee Report (Substituted)</w:t>
            </w:r>
          </w:p>
        </w:tc>
      </w:tr>
    </w:tbl>
    <w:p w:rsidR="008423E4" w:rsidRDefault="00D15F0E" w:rsidP="008423E4">
      <w:pPr>
        <w:tabs>
          <w:tab w:val="right" w:pos="9360"/>
        </w:tabs>
      </w:pPr>
    </w:p>
    <w:p w:rsidR="008423E4" w:rsidRDefault="00D15F0E" w:rsidP="008423E4"/>
    <w:p w:rsidR="008423E4" w:rsidRDefault="00D15F0E" w:rsidP="008423E4"/>
    <w:tbl>
      <w:tblPr>
        <w:tblW w:w="0" w:type="auto"/>
        <w:tblCellMar>
          <w:left w:w="115" w:type="dxa"/>
          <w:right w:w="115" w:type="dxa"/>
        </w:tblCellMar>
        <w:tblLook w:val="01E0" w:firstRow="1" w:lastRow="1" w:firstColumn="1" w:lastColumn="1" w:noHBand="0" w:noVBand="0"/>
      </w:tblPr>
      <w:tblGrid>
        <w:gridCol w:w="9582"/>
      </w:tblGrid>
      <w:tr w:rsidR="001A60D9" w:rsidTr="009259F2">
        <w:tc>
          <w:tcPr>
            <w:tcW w:w="9582" w:type="dxa"/>
          </w:tcPr>
          <w:p w:rsidR="008423E4" w:rsidRPr="00A8133F" w:rsidRDefault="00D15F0E" w:rsidP="00DA50CD">
            <w:pPr>
              <w:rPr>
                <w:b/>
              </w:rPr>
            </w:pPr>
            <w:r w:rsidRPr="009C1E9A">
              <w:rPr>
                <w:b/>
                <w:u w:val="single"/>
              </w:rPr>
              <w:t>BACKGROUND AND PURPOSE</w:t>
            </w:r>
            <w:r>
              <w:rPr>
                <w:b/>
              </w:rPr>
              <w:t xml:space="preserve"> </w:t>
            </w:r>
          </w:p>
          <w:p w:rsidR="008423E4" w:rsidRDefault="00D15F0E" w:rsidP="00DA50CD"/>
          <w:p w:rsidR="008423E4" w:rsidRDefault="00D15F0E" w:rsidP="00DA50CD">
            <w:pPr>
              <w:pStyle w:val="Header"/>
              <w:jc w:val="both"/>
            </w:pPr>
            <w:r>
              <w:t xml:space="preserve">Interested parties note that there is </w:t>
            </w:r>
            <w:r>
              <w:t>too much</w:t>
            </w:r>
            <w:r>
              <w:t xml:space="preserve"> ambiguity regarding the authority of an associate judge to render certain orders in suits affecting the parent-child relationship. </w:t>
            </w:r>
            <w:r>
              <w:t>C.S.</w:t>
            </w:r>
            <w:r>
              <w:t xml:space="preserve">H.B. </w:t>
            </w:r>
            <w:r>
              <w:t xml:space="preserve">2048 seeks to clarify </w:t>
            </w:r>
            <w:r>
              <w:t>the law on that matter</w:t>
            </w:r>
            <w:r>
              <w:t>.</w:t>
            </w:r>
          </w:p>
          <w:p w:rsidR="008423E4" w:rsidRPr="00E26B13" w:rsidRDefault="00D15F0E" w:rsidP="00DA50CD">
            <w:pPr>
              <w:rPr>
                <w:b/>
              </w:rPr>
            </w:pPr>
          </w:p>
        </w:tc>
      </w:tr>
      <w:tr w:rsidR="001A60D9" w:rsidTr="009259F2">
        <w:tc>
          <w:tcPr>
            <w:tcW w:w="9582" w:type="dxa"/>
          </w:tcPr>
          <w:p w:rsidR="0017725B" w:rsidRDefault="00D15F0E" w:rsidP="00DA50CD">
            <w:pPr>
              <w:rPr>
                <w:b/>
                <w:u w:val="single"/>
              </w:rPr>
            </w:pPr>
            <w:r>
              <w:rPr>
                <w:b/>
                <w:u w:val="single"/>
              </w:rPr>
              <w:t>CRIMINAL JUSTICE IMPACT</w:t>
            </w:r>
          </w:p>
          <w:p w:rsidR="0017725B" w:rsidRDefault="00D15F0E" w:rsidP="00DA50CD">
            <w:pPr>
              <w:rPr>
                <w:b/>
                <w:u w:val="single"/>
              </w:rPr>
            </w:pPr>
          </w:p>
          <w:p w:rsidR="00F3261A" w:rsidRPr="00F3261A" w:rsidRDefault="00D15F0E" w:rsidP="00DA50CD">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15F0E" w:rsidP="00DA50CD">
            <w:pPr>
              <w:rPr>
                <w:b/>
                <w:u w:val="single"/>
              </w:rPr>
            </w:pPr>
          </w:p>
        </w:tc>
      </w:tr>
      <w:tr w:rsidR="001A60D9" w:rsidTr="009259F2">
        <w:tc>
          <w:tcPr>
            <w:tcW w:w="9582" w:type="dxa"/>
          </w:tcPr>
          <w:p w:rsidR="008423E4" w:rsidRPr="00A8133F" w:rsidRDefault="00D15F0E" w:rsidP="00DA50CD">
            <w:pPr>
              <w:rPr>
                <w:b/>
              </w:rPr>
            </w:pPr>
            <w:r w:rsidRPr="009C1E9A">
              <w:rPr>
                <w:b/>
                <w:u w:val="single"/>
              </w:rPr>
              <w:t>RULEMAKING AUTHORITY</w:t>
            </w:r>
            <w:r>
              <w:rPr>
                <w:b/>
              </w:rPr>
              <w:t xml:space="preserve"> </w:t>
            </w:r>
          </w:p>
          <w:p w:rsidR="008423E4" w:rsidRDefault="00D15F0E" w:rsidP="00DA50CD"/>
          <w:p w:rsidR="00F3261A" w:rsidRDefault="00D15F0E" w:rsidP="00DA50C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15F0E" w:rsidP="00DA50CD">
            <w:pPr>
              <w:rPr>
                <w:b/>
              </w:rPr>
            </w:pPr>
          </w:p>
        </w:tc>
      </w:tr>
      <w:tr w:rsidR="001A60D9" w:rsidTr="009259F2">
        <w:tc>
          <w:tcPr>
            <w:tcW w:w="9582" w:type="dxa"/>
          </w:tcPr>
          <w:p w:rsidR="008423E4" w:rsidRPr="00A8133F" w:rsidRDefault="00D15F0E" w:rsidP="00DA50CD">
            <w:pPr>
              <w:rPr>
                <w:b/>
              </w:rPr>
            </w:pPr>
            <w:r w:rsidRPr="009C1E9A">
              <w:rPr>
                <w:b/>
                <w:u w:val="single"/>
              </w:rPr>
              <w:t>ANALYSIS</w:t>
            </w:r>
            <w:r>
              <w:rPr>
                <w:b/>
              </w:rPr>
              <w:t xml:space="preserve"> </w:t>
            </w:r>
          </w:p>
          <w:p w:rsidR="008423E4" w:rsidRDefault="00D15F0E" w:rsidP="00DA50CD"/>
          <w:p w:rsidR="00BF511F" w:rsidRDefault="00D15F0E" w:rsidP="00DA50CD">
            <w:pPr>
              <w:pStyle w:val="Header"/>
              <w:jc w:val="both"/>
            </w:pPr>
            <w:r>
              <w:t>C.S.</w:t>
            </w:r>
            <w:r>
              <w:t xml:space="preserve">H.B. 2048 amends the Family Code to expand </w:t>
            </w:r>
            <w:r>
              <w:t xml:space="preserve">the matters an </w:t>
            </w:r>
            <w:r>
              <w:t xml:space="preserve">associate </w:t>
            </w:r>
            <w:r>
              <w:t xml:space="preserve">judge may hear and </w:t>
            </w:r>
            <w:r>
              <w:t xml:space="preserve">on which the judge may </w:t>
            </w:r>
            <w:r>
              <w:t xml:space="preserve">render an </w:t>
            </w:r>
            <w:r>
              <w:t xml:space="preserve">order </w:t>
            </w:r>
            <w:r>
              <w:t xml:space="preserve">to include any matter necessary to be decided in connection with a </w:t>
            </w:r>
            <w:r>
              <w:t xml:space="preserve">child support </w:t>
            </w:r>
            <w:r>
              <w:t>service</w:t>
            </w:r>
            <w:r>
              <w:t>,</w:t>
            </w:r>
            <w:r>
              <w:t xml:space="preserve"> including</w:t>
            </w:r>
            <w:r>
              <w:t xml:space="preserve"> a suit affecting the </w:t>
            </w:r>
            <w:r>
              <w:t>parent-child relationship</w:t>
            </w:r>
            <w:r>
              <w:t xml:space="preserve"> and </w:t>
            </w:r>
            <w:r>
              <w:t xml:space="preserve">a suit for modification </w:t>
            </w:r>
            <w:r>
              <w:t xml:space="preserve">of </w:t>
            </w:r>
            <w:r>
              <w:t xml:space="preserve">an </w:t>
            </w:r>
            <w:r>
              <w:t>order</w:t>
            </w:r>
            <w:r>
              <w:t xml:space="preserve"> </w:t>
            </w:r>
            <w:r>
              <w:t>that provid</w:t>
            </w:r>
            <w:r>
              <w:t>e</w:t>
            </w:r>
            <w:r>
              <w:t>s</w:t>
            </w:r>
            <w:r>
              <w:t xml:space="preserve"> for the conservatorship, support, or possession of and access to a child.</w:t>
            </w:r>
            <w:r>
              <w:t xml:space="preserve"> The bill </w:t>
            </w:r>
            <w:r>
              <w:t xml:space="preserve">prohibits a return of the process </w:t>
            </w:r>
            <w:r>
              <w:t>served</w:t>
            </w:r>
            <w:r>
              <w:t xml:space="preserve"> on behalf of the attorney general</w:t>
            </w:r>
            <w:r>
              <w:t xml:space="preserve"> in a suit </w:t>
            </w:r>
            <w:r>
              <w:t xml:space="preserve">regarding a child support service </w:t>
            </w:r>
            <w:r>
              <w:t>from including the address served if a pleading fil</w:t>
            </w:r>
            <w:r>
              <w:t xml:space="preserve">ed in </w:t>
            </w:r>
            <w:r>
              <w:t xml:space="preserve">the </w:t>
            </w:r>
            <w:r>
              <w:t xml:space="preserve">suit </w:t>
            </w:r>
            <w:r>
              <w:t xml:space="preserve">requests a finding </w:t>
            </w:r>
            <w:r>
              <w:t xml:space="preserve">as to whether providing the </w:t>
            </w:r>
            <w:r>
              <w:t>prescribed</w:t>
            </w:r>
            <w:r>
              <w:t xml:space="preserve"> information in </w:t>
            </w:r>
            <w:r>
              <w:t>a</w:t>
            </w:r>
            <w:r>
              <w:t xml:space="preserve"> final order in the applicable suit is likely to cause the child or a conservator certain harm</w:t>
            </w:r>
            <w:r>
              <w:t xml:space="preserve"> </w:t>
            </w:r>
            <w:r>
              <w:t>or</w:t>
            </w:r>
            <w:r>
              <w:t xml:space="preserve"> </w:t>
            </w:r>
            <w:r>
              <w:t xml:space="preserve">if </w:t>
            </w:r>
            <w:r>
              <w:t>the court has previously made</w:t>
            </w:r>
            <w:r>
              <w:t xml:space="preserve"> </w:t>
            </w:r>
            <w:r>
              <w:t xml:space="preserve">such a </w:t>
            </w:r>
            <w:r>
              <w:t>finding and ordered nondisclo</w:t>
            </w:r>
            <w:r>
              <w:t>sure relating to the parties and the order has not been superseded.</w:t>
            </w:r>
            <w:r>
              <w:t xml:space="preserve"> </w:t>
            </w:r>
            <w:r w:rsidRPr="00F86431">
              <w:t xml:space="preserve">The bill </w:t>
            </w:r>
            <w:r w:rsidRPr="00F86431">
              <w:t xml:space="preserve">establishes that on expiration of the third day after the filing of an agreed child support </w:t>
            </w:r>
            <w:r w:rsidRPr="002E6EC7">
              <w:t>review order signed by all parties, together with waiver of service</w:t>
            </w:r>
            <w:r>
              <w:t>,</w:t>
            </w:r>
            <w:r w:rsidRPr="002E6EC7">
              <w:t xml:space="preserve"> the order is consi</w:t>
            </w:r>
            <w:r w:rsidRPr="002E6EC7">
              <w:t>dered confirmed by the court by operation of law, regardless of whether the court has signed the order.</w:t>
            </w:r>
          </w:p>
          <w:p w:rsidR="00F3261A" w:rsidRPr="007657F4" w:rsidRDefault="00D15F0E" w:rsidP="00DA50CD">
            <w:pPr>
              <w:pStyle w:val="Header"/>
              <w:jc w:val="both"/>
            </w:pPr>
            <w:r w:rsidRPr="002E6EC7">
              <w:t xml:space="preserve"> </w:t>
            </w:r>
          </w:p>
        </w:tc>
      </w:tr>
      <w:tr w:rsidR="001A60D9" w:rsidTr="009259F2">
        <w:tc>
          <w:tcPr>
            <w:tcW w:w="9582" w:type="dxa"/>
          </w:tcPr>
          <w:p w:rsidR="008423E4" w:rsidRPr="00A8133F" w:rsidRDefault="00D15F0E" w:rsidP="00DA50CD">
            <w:pPr>
              <w:rPr>
                <w:b/>
              </w:rPr>
            </w:pPr>
            <w:r w:rsidRPr="009C1E9A">
              <w:rPr>
                <w:b/>
                <w:u w:val="single"/>
              </w:rPr>
              <w:t>EFFECTIVE DATE</w:t>
            </w:r>
            <w:r>
              <w:rPr>
                <w:b/>
              </w:rPr>
              <w:t xml:space="preserve"> </w:t>
            </w:r>
          </w:p>
          <w:p w:rsidR="008423E4" w:rsidRDefault="00D15F0E" w:rsidP="00DA50CD"/>
          <w:p w:rsidR="008423E4" w:rsidRPr="003624F2" w:rsidRDefault="00D15F0E" w:rsidP="00DA50CD">
            <w:pPr>
              <w:pStyle w:val="Header"/>
              <w:tabs>
                <w:tab w:val="clear" w:pos="4320"/>
                <w:tab w:val="clear" w:pos="8640"/>
              </w:tabs>
              <w:jc w:val="both"/>
            </w:pPr>
            <w:r>
              <w:t>September 1, 2017.</w:t>
            </w:r>
          </w:p>
          <w:p w:rsidR="008423E4" w:rsidRPr="00233FDB" w:rsidRDefault="00D15F0E" w:rsidP="00DA50CD">
            <w:pPr>
              <w:rPr>
                <w:b/>
              </w:rPr>
            </w:pPr>
          </w:p>
        </w:tc>
      </w:tr>
      <w:tr w:rsidR="001A60D9" w:rsidTr="009259F2">
        <w:tc>
          <w:tcPr>
            <w:tcW w:w="9582" w:type="dxa"/>
          </w:tcPr>
          <w:p w:rsidR="009259F2" w:rsidRDefault="00D15F0E" w:rsidP="00DA50CD">
            <w:pPr>
              <w:jc w:val="both"/>
              <w:rPr>
                <w:b/>
                <w:u w:val="single"/>
              </w:rPr>
            </w:pPr>
            <w:r>
              <w:rPr>
                <w:b/>
                <w:u w:val="single"/>
              </w:rPr>
              <w:t>COMPARISON OF ORIGINAL AND SUBSTITUTE</w:t>
            </w:r>
          </w:p>
          <w:p w:rsidR="00560658" w:rsidRDefault="00D15F0E" w:rsidP="00DA50CD">
            <w:pPr>
              <w:jc w:val="both"/>
            </w:pPr>
          </w:p>
          <w:p w:rsidR="00560658" w:rsidRDefault="00D15F0E" w:rsidP="00DA50CD">
            <w:pPr>
              <w:jc w:val="both"/>
            </w:pPr>
            <w:r>
              <w:t xml:space="preserve">While C.S.H.B. </w:t>
            </w:r>
            <w:r>
              <w:t xml:space="preserve">2048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560658" w:rsidRDefault="00D15F0E" w:rsidP="00DA50CD">
            <w:pPr>
              <w:jc w:val="both"/>
            </w:pPr>
          </w:p>
          <w:p w:rsidR="00DA50CD" w:rsidRPr="00560658" w:rsidRDefault="00D15F0E" w:rsidP="00DA50CD">
            <w:pPr>
              <w:jc w:val="both"/>
            </w:pPr>
          </w:p>
        </w:tc>
      </w:tr>
      <w:tr w:rsidR="001A60D9" w:rsidTr="009259F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A60D9" w:rsidTr="009259F2">
              <w:trPr>
                <w:cantSplit/>
                <w:tblHeader/>
              </w:trPr>
              <w:tc>
                <w:tcPr>
                  <w:tcW w:w="4673" w:type="dxa"/>
                  <w:tcMar>
                    <w:bottom w:w="188" w:type="dxa"/>
                  </w:tcMar>
                </w:tcPr>
                <w:p w:rsidR="009259F2" w:rsidRDefault="00D15F0E" w:rsidP="00DA50CD">
                  <w:pPr>
                    <w:jc w:val="center"/>
                  </w:pPr>
                  <w:r>
                    <w:lastRenderedPageBreak/>
                    <w:t>INTRODUCED</w:t>
                  </w:r>
                </w:p>
              </w:tc>
              <w:tc>
                <w:tcPr>
                  <w:tcW w:w="4673" w:type="dxa"/>
                  <w:tcMar>
                    <w:bottom w:w="188" w:type="dxa"/>
                  </w:tcMar>
                </w:tcPr>
                <w:p w:rsidR="009259F2" w:rsidRDefault="00D15F0E" w:rsidP="00DA50CD">
                  <w:pPr>
                    <w:jc w:val="center"/>
                  </w:pPr>
                  <w:r>
                    <w:t>HOUSE COMMITTEE SUBSTITUTE</w:t>
                  </w:r>
                </w:p>
              </w:tc>
            </w:tr>
            <w:tr w:rsidR="001A60D9" w:rsidTr="009259F2">
              <w:tc>
                <w:tcPr>
                  <w:tcW w:w="4673" w:type="dxa"/>
                  <w:tcMar>
                    <w:right w:w="360" w:type="dxa"/>
                  </w:tcMar>
                </w:tcPr>
                <w:p w:rsidR="009259F2" w:rsidRDefault="00D15F0E" w:rsidP="00DA50CD">
                  <w:pPr>
                    <w:jc w:val="both"/>
                  </w:pPr>
                  <w:r>
                    <w:t xml:space="preserve">SECTION 1.  </w:t>
                  </w:r>
                  <w:r>
                    <w:t>Section 201.104(e), Family Code, is amended</w:t>
                  </w:r>
                  <w:r>
                    <w:t>.</w:t>
                  </w:r>
                  <w:r>
                    <w:t xml:space="preserve"> </w:t>
                  </w:r>
                </w:p>
              </w:tc>
              <w:tc>
                <w:tcPr>
                  <w:tcW w:w="4673" w:type="dxa"/>
                  <w:tcMar>
                    <w:left w:w="360" w:type="dxa"/>
                  </w:tcMar>
                </w:tcPr>
                <w:p w:rsidR="009259F2" w:rsidRDefault="00D15F0E" w:rsidP="00DA50CD">
                  <w:pPr>
                    <w:jc w:val="both"/>
                  </w:pPr>
                  <w:r>
                    <w:t>SECTION 1. Same as introduced version.</w:t>
                  </w:r>
                </w:p>
                <w:p w:rsidR="009259F2" w:rsidRDefault="00D15F0E" w:rsidP="00DA50CD">
                  <w:pPr>
                    <w:jc w:val="both"/>
                  </w:pPr>
                </w:p>
                <w:p w:rsidR="009259F2" w:rsidRDefault="00D15F0E" w:rsidP="00DA50CD">
                  <w:pPr>
                    <w:jc w:val="both"/>
                  </w:pPr>
                </w:p>
              </w:tc>
            </w:tr>
            <w:tr w:rsidR="001A60D9" w:rsidTr="009259F2">
              <w:tc>
                <w:tcPr>
                  <w:tcW w:w="4673" w:type="dxa"/>
                  <w:tcMar>
                    <w:right w:w="360" w:type="dxa"/>
                  </w:tcMar>
                </w:tcPr>
                <w:p w:rsidR="009259F2" w:rsidRDefault="00D15F0E" w:rsidP="00DA50CD">
                  <w:pPr>
                    <w:jc w:val="both"/>
                  </w:pPr>
                  <w:r>
                    <w:t>SECTION 2.  Section 231.118, Family Code, is amended by adding Subsection (d) to read as follows:</w:t>
                  </w:r>
                </w:p>
                <w:p w:rsidR="009259F2" w:rsidRDefault="00D15F0E" w:rsidP="00DA50CD">
                  <w:pPr>
                    <w:jc w:val="both"/>
                  </w:pPr>
                  <w:r>
                    <w:rPr>
                      <w:u w:val="single"/>
                    </w:rPr>
                    <w:t xml:space="preserve">(d)  Notwithstanding Subsection (c), a return of the process made </w:t>
                  </w:r>
                  <w:r>
                    <w:rPr>
                      <w:u w:val="single"/>
                    </w:rPr>
                    <w:t>under this section in a suit may not include the address served if:</w:t>
                  </w:r>
                </w:p>
                <w:p w:rsidR="009259F2" w:rsidRDefault="00D15F0E" w:rsidP="00DA50CD">
                  <w:pPr>
                    <w:jc w:val="both"/>
                  </w:pPr>
                  <w:r>
                    <w:rPr>
                      <w:u w:val="single"/>
                    </w:rPr>
                    <w:t xml:space="preserve">(1)  a pleading filed in the suit requests a finding under Section 105.006(c) </w:t>
                  </w:r>
                  <w:r w:rsidRPr="00560658">
                    <w:rPr>
                      <w:highlight w:val="lightGray"/>
                      <w:u w:val="single"/>
                    </w:rPr>
                    <w:t>and the court has not declined to make the finding</w:t>
                  </w:r>
                  <w:r>
                    <w:rPr>
                      <w:u w:val="single"/>
                    </w:rPr>
                    <w:t>; or</w:t>
                  </w:r>
                </w:p>
                <w:p w:rsidR="009259F2" w:rsidRDefault="00D15F0E" w:rsidP="00DA50CD">
                  <w:pPr>
                    <w:jc w:val="both"/>
                  </w:pPr>
                  <w:r>
                    <w:rPr>
                      <w:u w:val="single"/>
                    </w:rPr>
                    <w:t>(2)  the court has previously made a finding and ordere</w:t>
                  </w:r>
                  <w:r>
                    <w:rPr>
                      <w:u w:val="single"/>
                    </w:rPr>
                    <w:t>d nondisclosure under Section 105.006(c) relating to the parties and the order has not been superseded.</w:t>
                  </w:r>
                </w:p>
                <w:p w:rsidR="009259F2" w:rsidRDefault="00D15F0E" w:rsidP="00DA50CD">
                  <w:pPr>
                    <w:jc w:val="both"/>
                  </w:pPr>
                </w:p>
              </w:tc>
              <w:tc>
                <w:tcPr>
                  <w:tcW w:w="4673" w:type="dxa"/>
                  <w:tcMar>
                    <w:left w:w="360" w:type="dxa"/>
                  </w:tcMar>
                </w:tcPr>
                <w:p w:rsidR="009259F2" w:rsidRDefault="00D15F0E" w:rsidP="00DA50CD">
                  <w:pPr>
                    <w:jc w:val="both"/>
                  </w:pPr>
                  <w:r>
                    <w:t>SECTION 2.  Section 231.118, Family Code, is amended by adding Subsection (d) to read as follows:</w:t>
                  </w:r>
                </w:p>
                <w:p w:rsidR="009259F2" w:rsidRDefault="00D15F0E" w:rsidP="00DA50CD">
                  <w:pPr>
                    <w:jc w:val="both"/>
                  </w:pPr>
                  <w:r>
                    <w:rPr>
                      <w:u w:val="single"/>
                    </w:rPr>
                    <w:t xml:space="preserve">(d)  Notwithstanding Subsection (c), a return of the </w:t>
                  </w:r>
                  <w:r>
                    <w:rPr>
                      <w:u w:val="single"/>
                    </w:rPr>
                    <w:t>process made under this section in a suit may not include the address served if:</w:t>
                  </w:r>
                </w:p>
                <w:p w:rsidR="009259F2" w:rsidRDefault="00D15F0E" w:rsidP="00DA50CD">
                  <w:pPr>
                    <w:jc w:val="both"/>
                  </w:pPr>
                  <w:r>
                    <w:rPr>
                      <w:u w:val="single"/>
                    </w:rPr>
                    <w:t>(1)  a pleading filed in the suit requests a finding under Section 105.006(c); or</w:t>
                  </w:r>
                </w:p>
                <w:p w:rsidR="00560658" w:rsidRDefault="00D15F0E" w:rsidP="00DA50CD">
                  <w:pPr>
                    <w:jc w:val="both"/>
                    <w:rPr>
                      <w:u w:val="single"/>
                    </w:rPr>
                  </w:pPr>
                </w:p>
                <w:p w:rsidR="00560658" w:rsidRDefault="00D15F0E" w:rsidP="00DA50CD">
                  <w:pPr>
                    <w:jc w:val="both"/>
                    <w:rPr>
                      <w:u w:val="single"/>
                    </w:rPr>
                  </w:pPr>
                </w:p>
                <w:p w:rsidR="009259F2" w:rsidRDefault="00D15F0E" w:rsidP="00DA50CD">
                  <w:pPr>
                    <w:jc w:val="both"/>
                  </w:pPr>
                  <w:r>
                    <w:rPr>
                      <w:u w:val="single"/>
                    </w:rPr>
                    <w:t>(2)  the court has previously made a finding and ordered nondisclosure under Section 105.00</w:t>
                  </w:r>
                  <w:r>
                    <w:rPr>
                      <w:u w:val="single"/>
                    </w:rPr>
                    <w:t>6(c) relating to the parties and the order has not been superseded.</w:t>
                  </w:r>
                </w:p>
                <w:p w:rsidR="009259F2" w:rsidRDefault="00D15F0E" w:rsidP="00DA50CD">
                  <w:pPr>
                    <w:jc w:val="both"/>
                  </w:pPr>
                </w:p>
              </w:tc>
            </w:tr>
            <w:tr w:rsidR="001A60D9" w:rsidTr="009259F2">
              <w:tc>
                <w:tcPr>
                  <w:tcW w:w="4673" w:type="dxa"/>
                  <w:tcMar>
                    <w:right w:w="360" w:type="dxa"/>
                  </w:tcMar>
                </w:tcPr>
                <w:p w:rsidR="009259F2" w:rsidRDefault="00D15F0E" w:rsidP="00DA50CD">
                  <w:pPr>
                    <w:jc w:val="both"/>
                  </w:pPr>
                  <w:r>
                    <w:t>SECTION 3.  Section 233.024(a), Family Code, is amended</w:t>
                  </w:r>
                  <w:r>
                    <w:t>.</w:t>
                  </w:r>
                  <w:r>
                    <w:t xml:space="preserve"> </w:t>
                  </w:r>
                </w:p>
              </w:tc>
              <w:tc>
                <w:tcPr>
                  <w:tcW w:w="4673" w:type="dxa"/>
                  <w:tcMar>
                    <w:left w:w="360" w:type="dxa"/>
                  </w:tcMar>
                </w:tcPr>
                <w:p w:rsidR="009259F2" w:rsidRDefault="00D15F0E" w:rsidP="00DA50CD">
                  <w:pPr>
                    <w:jc w:val="both"/>
                  </w:pPr>
                  <w:r>
                    <w:t>SECTION 3. Same as introduced version.</w:t>
                  </w:r>
                </w:p>
                <w:p w:rsidR="009259F2" w:rsidRDefault="00D15F0E" w:rsidP="00DA50CD">
                  <w:pPr>
                    <w:jc w:val="both"/>
                  </w:pPr>
                </w:p>
                <w:p w:rsidR="009259F2" w:rsidRDefault="00D15F0E" w:rsidP="00DA50CD">
                  <w:pPr>
                    <w:jc w:val="both"/>
                  </w:pPr>
                </w:p>
              </w:tc>
            </w:tr>
            <w:tr w:rsidR="001A60D9" w:rsidTr="009259F2">
              <w:tc>
                <w:tcPr>
                  <w:tcW w:w="4673" w:type="dxa"/>
                  <w:tcMar>
                    <w:right w:w="360" w:type="dxa"/>
                  </w:tcMar>
                </w:tcPr>
                <w:p w:rsidR="009259F2" w:rsidRDefault="00D15F0E" w:rsidP="00DA50CD">
                  <w:pPr>
                    <w:jc w:val="both"/>
                  </w:pPr>
                  <w:r>
                    <w:t>SECTION 4.  (a)  The change in law made by this Act to Section 201.104, Family Code, a</w:t>
                  </w:r>
                  <w:r>
                    <w:t>pplies only to a Title IV-D case referred to an associate judge under Subchapter B, Chapter 201, Family Code, on or after the effective date of this Act.  A Title IV-D case referred to an associate judge before the effective date of this Act is governed by</w:t>
                  </w:r>
                  <w:r>
                    <w:t xml:space="preserve"> the law in effect on the date the case was referred, and the former law is continued in effect for that purpose.</w:t>
                  </w:r>
                </w:p>
                <w:p w:rsidR="009259F2" w:rsidRDefault="00D15F0E" w:rsidP="00DA50CD">
                  <w:pPr>
                    <w:jc w:val="both"/>
                  </w:pPr>
                  <w:r>
                    <w:t>(b)  The change in law made by this Act to Section 231.118, Family Code, applies to a suit affecting the parent-child relationship filed on or</w:t>
                  </w:r>
                  <w:r>
                    <w:t xml:space="preserve"> after the effective date of this Act.  A suit affecting the parent-child relationship filed before the effective date of this Act is governed by the law in effect on the date the suit was filed, and the former law is continued in effect for that purpose.</w:t>
                  </w:r>
                </w:p>
                <w:p w:rsidR="009259F2" w:rsidRDefault="00D15F0E" w:rsidP="00DA50CD">
                  <w:pPr>
                    <w:jc w:val="both"/>
                  </w:pPr>
                </w:p>
              </w:tc>
              <w:tc>
                <w:tcPr>
                  <w:tcW w:w="4673" w:type="dxa"/>
                  <w:tcMar>
                    <w:left w:w="360" w:type="dxa"/>
                  </w:tcMar>
                </w:tcPr>
                <w:p w:rsidR="009259F2" w:rsidRDefault="00D15F0E" w:rsidP="00DA50CD">
                  <w:pPr>
                    <w:jc w:val="both"/>
                  </w:pPr>
                  <w:r>
                    <w:t>SECTION 4. Same as introduced version.</w:t>
                  </w:r>
                </w:p>
                <w:p w:rsidR="009259F2" w:rsidRDefault="00D15F0E" w:rsidP="00DA50CD">
                  <w:pPr>
                    <w:jc w:val="both"/>
                  </w:pPr>
                </w:p>
                <w:p w:rsidR="009259F2" w:rsidRDefault="00D15F0E" w:rsidP="00DA50CD">
                  <w:pPr>
                    <w:jc w:val="both"/>
                  </w:pPr>
                </w:p>
              </w:tc>
            </w:tr>
            <w:tr w:rsidR="001A60D9" w:rsidTr="009259F2">
              <w:tc>
                <w:tcPr>
                  <w:tcW w:w="4673" w:type="dxa"/>
                  <w:tcMar>
                    <w:right w:w="360" w:type="dxa"/>
                  </w:tcMar>
                </w:tcPr>
                <w:p w:rsidR="009259F2" w:rsidRDefault="00D15F0E" w:rsidP="00DA50CD">
                  <w:pPr>
                    <w:jc w:val="both"/>
                  </w:pPr>
                  <w:r>
                    <w:t>SECTION 5.  This Act takes effect September 1, 2017.</w:t>
                  </w:r>
                </w:p>
                <w:p w:rsidR="009259F2" w:rsidRDefault="00D15F0E" w:rsidP="00DA50CD">
                  <w:pPr>
                    <w:jc w:val="both"/>
                  </w:pPr>
                </w:p>
              </w:tc>
              <w:tc>
                <w:tcPr>
                  <w:tcW w:w="4673" w:type="dxa"/>
                  <w:tcMar>
                    <w:left w:w="360" w:type="dxa"/>
                  </w:tcMar>
                </w:tcPr>
                <w:p w:rsidR="009259F2" w:rsidRDefault="00D15F0E" w:rsidP="00DA50CD">
                  <w:pPr>
                    <w:jc w:val="both"/>
                  </w:pPr>
                  <w:r>
                    <w:t>SECTION 5. Same as introduced version.</w:t>
                  </w:r>
                </w:p>
                <w:p w:rsidR="009259F2" w:rsidRDefault="00D15F0E" w:rsidP="00DA50CD">
                  <w:pPr>
                    <w:jc w:val="both"/>
                  </w:pPr>
                </w:p>
                <w:p w:rsidR="009259F2" w:rsidRDefault="00D15F0E" w:rsidP="00DA50CD">
                  <w:pPr>
                    <w:jc w:val="both"/>
                  </w:pPr>
                </w:p>
              </w:tc>
            </w:tr>
          </w:tbl>
          <w:p w:rsidR="009259F2" w:rsidRDefault="00D15F0E" w:rsidP="00DA50CD"/>
          <w:p w:rsidR="009259F2" w:rsidRPr="009C1E9A" w:rsidRDefault="00D15F0E" w:rsidP="00DA50CD">
            <w:pPr>
              <w:rPr>
                <w:b/>
                <w:u w:val="single"/>
              </w:rPr>
            </w:pPr>
          </w:p>
        </w:tc>
      </w:tr>
    </w:tbl>
    <w:p w:rsidR="008423E4" w:rsidRPr="00BE0E75" w:rsidRDefault="00D15F0E" w:rsidP="008423E4">
      <w:pPr>
        <w:spacing w:line="480" w:lineRule="auto"/>
        <w:jc w:val="both"/>
        <w:rPr>
          <w:rFonts w:ascii="Arial" w:hAnsi="Arial"/>
          <w:sz w:val="16"/>
          <w:szCs w:val="16"/>
        </w:rPr>
      </w:pPr>
    </w:p>
    <w:p w:rsidR="004108C3" w:rsidRPr="008423E4" w:rsidRDefault="00D15F0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5F0E">
      <w:r>
        <w:separator/>
      </w:r>
    </w:p>
  </w:endnote>
  <w:endnote w:type="continuationSeparator" w:id="0">
    <w:p w:rsidR="00000000" w:rsidRDefault="00D1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1" w:rsidRDefault="00D15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A60D9" w:rsidTr="009C1E9A">
      <w:trPr>
        <w:cantSplit/>
      </w:trPr>
      <w:tc>
        <w:tcPr>
          <w:tcW w:w="0" w:type="pct"/>
        </w:tcPr>
        <w:p w:rsidR="00137D90" w:rsidRDefault="00D15F0E" w:rsidP="009C1E9A">
          <w:pPr>
            <w:pStyle w:val="Footer"/>
            <w:tabs>
              <w:tab w:val="clear" w:pos="8640"/>
              <w:tab w:val="right" w:pos="9360"/>
            </w:tabs>
          </w:pPr>
        </w:p>
      </w:tc>
      <w:tc>
        <w:tcPr>
          <w:tcW w:w="2395" w:type="pct"/>
        </w:tcPr>
        <w:p w:rsidR="00137D90" w:rsidRDefault="00D15F0E" w:rsidP="009C1E9A">
          <w:pPr>
            <w:pStyle w:val="Footer"/>
            <w:tabs>
              <w:tab w:val="clear" w:pos="8640"/>
              <w:tab w:val="right" w:pos="9360"/>
            </w:tabs>
          </w:pPr>
        </w:p>
        <w:p w:rsidR="001A4310" w:rsidRDefault="00D15F0E" w:rsidP="009C1E9A">
          <w:pPr>
            <w:pStyle w:val="Footer"/>
            <w:tabs>
              <w:tab w:val="clear" w:pos="8640"/>
              <w:tab w:val="right" w:pos="9360"/>
            </w:tabs>
          </w:pPr>
        </w:p>
        <w:p w:rsidR="00137D90" w:rsidRDefault="00D15F0E" w:rsidP="009C1E9A">
          <w:pPr>
            <w:pStyle w:val="Footer"/>
            <w:tabs>
              <w:tab w:val="clear" w:pos="8640"/>
              <w:tab w:val="right" w:pos="9360"/>
            </w:tabs>
          </w:pPr>
        </w:p>
      </w:tc>
      <w:tc>
        <w:tcPr>
          <w:tcW w:w="2453" w:type="pct"/>
        </w:tcPr>
        <w:p w:rsidR="00137D90" w:rsidRDefault="00D15F0E" w:rsidP="009C1E9A">
          <w:pPr>
            <w:pStyle w:val="Footer"/>
            <w:tabs>
              <w:tab w:val="clear" w:pos="8640"/>
              <w:tab w:val="right" w:pos="9360"/>
            </w:tabs>
            <w:jc w:val="right"/>
          </w:pPr>
        </w:p>
      </w:tc>
    </w:tr>
    <w:tr w:rsidR="001A60D9" w:rsidTr="009C1E9A">
      <w:trPr>
        <w:cantSplit/>
      </w:trPr>
      <w:tc>
        <w:tcPr>
          <w:tcW w:w="0" w:type="pct"/>
        </w:tcPr>
        <w:p w:rsidR="00EC379B" w:rsidRDefault="00D15F0E" w:rsidP="009C1E9A">
          <w:pPr>
            <w:pStyle w:val="Footer"/>
            <w:tabs>
              <w:tab w:val="clear" w:pos="8640"/>
              <w:tab w:val="right" w:pos="9360"/>
            </w:tabs>
          </w:pPr>
        </w:p>
      </w:tc>
      <w:tc>
        <w:tcPr>
          <w:tcW w:w="2395" w:type="pct"/>
        </w:tcPr>
        <w:p w:rsidR="00EC379B" w:rsidRPr="009C1E9A" w:rsidRDefault="00D15F0E" w:rsidP="009C1E9A">
          <w:pPr>
            <w:pStyle w:val="Footer"/>
            <w:tabs>
              <w:tab w:val="clear" w:pos="8640"/>
              <w:tab w:val="right" w:pos="9360"/>
            </w:tabs>
            <w:rPr>
              <w:rFonts w:ascii="Shruti" w:hAnsi="Shruti"/>
              <w:sz w:val="22"/>
            </w:rPr>
          </w:pPr>
          <w:r>
            <w:rPr>
              <w:rFonts w:ascii="Shruti" w:hAnsi="Shruti"/>
              <w:sz w:val="22"/>
            </w:rPr>
            <w:t>85R 22866</w:t>
          </w:r>
        </w:p>
      </w:tc>
      <w:tc>
        <w:tcPr>
          <w:tcW w:w="2453" w:type="pct"/>
        </w:tcPr>
        <w:p w:rsidR="00EC379B" w:rsidRDefault="00D15F0E" w:rsidP="009C1E9A">
          <w:pPr>
            <w:pStyle w:val="Footer"/>
            <w:tabs>
              <w:tab w:val="clear" w:pos="8640"/>
              <w:tab w:val="right" w:pos="9360"/>
            </w:tabs>
            <w:jc w:val="right"/>
          </w:pPr>
          <w:r>
            <w:fldChar w:fldCharType="begin"/>
          </w:r>
          <w:r>
            <w:instrText xml:space="preserve"> DOCPROPERTY  OTID  \* MERGEFORMAT </w:instrText>
          </w:r>
          <w:r>
            <w:fldChar w:fldCharType="separate"/>
          </w:r>
          <w:r>
            <w:t>17.101.38</w:t>
          </w:r>
          <w:r>
            <w:fldChar w:fldCharType="end"/>
          </w:r>
        </w:p>
      </w:tc>
    </w:tr>
    <w:tr w:rsidR="001A60D9" w:rsidTr="009C1E9A">
      <w:trPr>
        <w:cantSplit/>
      </w:trPr>
      <w:tc>
        <w:tcPr>
          <w:tcW w:w="0" w:type="pct"/>
        </w:tcPr>
        <w:p w:rsidR="00EC379B" w:rsidRDefault="00D15F0E" w:rsidP="009C1E9A">
          <w:pPr>
            <w:pStyle w:val="Footer"/>
            <w:tabs>
              <w:tab w:val="clear" w:pos="4320"/>
              <w:tab w:val="clear" w:pos="8640"/>
              <w:tab w:val="left" w:pos="2865"/>
            </w:tabs>
          </w:pPr>
        </w:p>
      </w:tc>
      <w:tc>
        <w:tcPr>
          <w:tcW w:w="2395" w:type="pct"/>
        </w:tcPr>
        <w:p w:rsidR="00EC379B" w:rsidRPr="009C1E9A" w:rsidRDefault="00D15F0E" w:rsidP="009C1E9A">
          <w:pPr>
            <w:pStyle w:val="Footer"/>
            <w:tabs>
              <w:tab w:val="clear" w:pos="4320"/>
              <w:tab w:val="clear" w:pos="8640"/>
              <w:tab w:val="left" w:pos="2865"/>
            </w:tabs>
            <w:rPr>
              <w:rFonts w:ascii="Shruti" w:hAnsi="Shruti"/>
              <w:sz w:val="22"/>
            </w:rPr>
          </w:pPr>
          <w:r>
            <w:rPr>
              <w:rFonts w:ascii="Shruti" w:hAnsi="Shruti"/>
              <w:sz w:val="22"/>
            </w:rPr>
            <w:t>Substitute Document Number: 85R 15336</w:t>
          </w:r>
        </w:p>
      </w:tc>
      <w:tc>
        <w:tcPr>
          <w:tcW w:w="2453" w:type="pct"/>
        </w:tcPr>
        <w:p w:rsidR="00EC379B" w:rsidRDefault="00D15F0E" w:rsidP="006D504F">
          <w:pPr>
            <w:pStyle w:val="Footer"/>
            <w:rPr>
              <w:rStyle w:val="PageNumber"/>
            </w:rPr>
          </w:pPr>
        </w:p>
        <w:p w:rsidR="00EC379B" w:rsidRDefault="00D15F0E" w:rsidP="009C1E9A">
          <w:pPr>
            <w:pStyle w:val="Footer"/>
            <w:tabs>
              <w:tab w:val="clear" w:pos="8640"/>
              <w:tab w:val="right" w:pos="9360"/>
            </w:tabs>
            <w:jc w:val="right"/>
          </w:pPr>
        </w:p>
      </w:tc>
    </w:tr>
    <w:tr w:rsidR="001A60D9" w:rsidTr="009C1E9A">
      <w:trPr>
        <w:cantSplit/>
        <w:trHeight w:val="323"/>
      </w:trPr>
      <w:tc>
        <w:tcPr>
          <w:tcW w:w="0" w:type="pct"/>
          <w:gridSpan w:val="3"/>
        </w:tcPr>
        <w:p w:rsidR="00EC379B" w:rsidRDefault="00D15F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5F0E" w:rsidP="009C1E9A">
          <w:pPr>
            <w:pStyle w:val="Footer"/>
            <w:tabs>
              <w:tab w:val="clear" w:pos="8640"/>
              <w:tab w:val="right" w:pos="9360"/>
            </w:tabs>
            <w:jc w:val="center"/>
          </w:pPr>
        </w:p>
      </w:tc>
    </w:tr>
  </w:tbl>
  <w:p w:rsidR="00EC379B" w:rsidRPr="00FF6F72" w:rsidRDefault="00D15F0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1" w:rsidRDefault="00D1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5F0E">
      <w:r>
        <w:separator/>
      </w:r>
    </w:p>
  </w:footnote>
  <w:footnote w:type="continuationSeparator" w:id="0">
    <w:p w:rsidR="00000000" w:rsidRDefault="00D1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1" w:rsidRDefault="00D15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1" w:rsidRDefault="00D15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41" w:rsidRDefault="00D15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D9"/>
    <w:rsid w:val="001A60D9"/>
    <w:rsid w:val="00D1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595E"/>
    <w:rPr>
      <w:sz w:val="16"/>
      <w:szCs w:val="16"/>
    </w:rPr>
  </w:style>
  <w:style w:type="paragraph" w:styleId="CommentText">
    <w:name w:val="annotation text"/>
    <w:basedOn w:val="Normal"/>
    <w:link w:val="CommentTextChar"/>
    <w:rsid w:val="003B595E"/>
    <w:rPr>
      <w:sz w:val="20"/>
      <w:szCs w:val="20"/>
    </w:rPr>
  </w:style>
  <w:style w:type="character" w:customStyle="1" w:styleId="CommentTextChar">
    <w:name w:val="Comment Text Char"/>
    <w:basedOn w:val="DefaultParagraphFont"/>
    <w:link w:val="CommentText"/>
    <w:rsid w:val="003B595E"/>
  </w:style>
  <w:style w:type="paragraph" w:styleId="CommentSubject">
    <w:name w:val="annotation subject"/>
    <w:basedOn w:val="CommentText"/>
    <w:next w:val="CommentText"/>
    <w:link w:val="CommentSubjectChar"/>
    <w:rsid w:val="003B595E"/>
    <w:rPr>
      <w:b/>
      <w:bCs/>
    </w:rPr>
  </w:style>
  <w:style w:type="character" w:customStyle="1" w:styleId="CommentSubjectChar">
    <w:name w:val="Comment Subject Char"/>
    <w:basedOn w:val="CommentTextChar"/>
    <w:link w:val="CommentSubject"/>
    <w:rsid w:val="003B5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595E"/>
    <w:rPr>
      <w:sz w:val="16"/>
      <w:szCs w:val="16"/>
    </w:rPr>
  </w:style>
  <w:style w:type="paragraph" w:styleId="CommentText">
    <w:name w:val="annotation text"/>
    <w:basedOn w:val="Normal"/>
    <w:link w:val="CommentTextChar"/>
    <w:rsid w:val="003B595E"/>
    <w:rPr>
      <w:sz w:val="20"/>
      <w:szCs w:val="20"/>
    </w:rPr>
  </w:style>
  <w:style w:type="character" w:customStyle="1" w:styleId="CommentTextChar">
    <w:name w:val="Comment Text Char"/>
    <w:basedOn w:val="DefaultParagraphFont"/>
    <w:link w:val="CommentText"/>
    <w:rsid w:val="003B595E"/>
  </w:style>
  <w:style w:type="paragraph" w:styleId="CommentSubject">
    <w:name w:val="annotation subject"/>
    <w:basedOn w:val="CommentText"/>
    <w:next w:val="CommentText"/>
    <w:link w:val="CommentSubjectChar"/>
    <w:rsid w:val="003B595E"/>
    <w:rPr>
      <w:b/>
      <w:bCs/>
    </w:rPr>
  </w:style>
  <w:style w:type="character" w:customStyle="1" w:styleId="CommentSubjectChar">
    <w:name w:val="Comment Subject Char"/>
    <w:basedOn w:val="CommentTextChar"/>
    <w:link w:val="CommentSubject"/>
    <w:rsid w:val="003B5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3821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BA - HB02048 (Committee Report (Substituted))</vt:lpstr>
    </vt:vector>
  </TitlesOfParts>
  <Company>State of Texas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22866</dc:subject>
  <dc:creator>State of Texas</dc:creator>
  <dc:description>HB 2048 by Dutton-(H)Juvenile Justice &amp; Family Issues (Substitute Document Number: 85R 15336)</dc:description>
  <cp:lastModifiedBy>Brianna Weis</cp:lastModifiedBy>
  <cp:revision>2</cp:revision>
  <cp:lastPrinted>2017-04-11T15:17:00Z</cp:lastPrinted>
  <dcterms:created xsi:type="dcterms:W3CDTF">2017-04-13T22:34:00Z</dcterms:created>
  <dcterms:modified xsi:type="dcterms:W3CDTF">2017-04-13T22:34:00Z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17.101.38</vt:lpwstr>
  </property>
</Properties>
</file>