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54A0" w:rsidTr="00345119">
        <w:tc>
          <w:tcPr>
            <w:tcW w:w="9576" w:type="dxa"/>
            <w:noWrap/>
          </w:tcPr>
          <w:p w:rsidR="008423E4" w:rsidRPr="0022177D" w:rsidRDefault="00D72A9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72A9F" w:rsidP="008423E4">
      <w:pPr>
        <w:jc w:val="center"/>
      </w:pPr>
    </w:p>
    <w:p w:rsidR="008423E4" w:rsidRPr="00B31F0E" w:rsidRDefault="00D72A9F" w:rsidP="008423E4"/>
    <w:p w:rsidR="008423E4" w:rsidRPr="00742794" w:rsidRDefault="00D72A9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54A0" w:rsidTr="00345119">
        <w:tc>
          <w:tcPr>
            <w:tcW w:w="9576" w:type="dxa"/>
          </w:tcPr>
          <w:p w:rsidR="008423E4" w:rsidRPr="00861995" w:rsidRDefault="00D72A9F" w:rsidP="00345119">
            <w:pPr>
              <w:jc w:val="right"/>
            </w:pPr>
            <w:r>
              <w:t>H.B. 2059</w:t>
            </w:r>
          </w:p>
        </w:tc>
      </w:tr>
      <w:tr w:rsidR="007854A0" w:rsidTr="00345119">
        <w:tc>
          <w:tcPr>
            <w:tcW w:w="9576" w:type="dxa"/>
          </w:tcPr>
          <w:p w:rsidR="008423E4" w:rsidRPr="00861995" w:rsidRDefault="00D72A9F" w:rsidP="00983FB6">
            <w:pPr>
              <w:jc w:val="right"/>
            </w:pPr>
            <w:r>
              <w:t xml:space="preserve">By: </w:t>
            </w:r>
            <w:r>
              <w:t>Phillips</w:t>
            </w:r>
          </w:p>
        </w:tc>
      </w:tr>
      <w:tr w:rsidR="007854A0" w:rsidTr="00345119">
        <w:tc>
          <w:tcPr>
            <w:tcW w:w="9576" w:type="dxa"/>
          </w:tcPr>
          <w:p w:rsidR="008423E4" w:rsidRPr="00861995" w:rsidRDefault="00D72A9F" w:rsidP="00345119">
            <w:pPr>
              <w:jc w:val="right"/>
            </w:pPr>
            <w:r>
              <w:t>Licensing &amp; Administrative Procedures</w:t>
            </w:r>
          </w:p>
        </w:tc>
      </w:tr>
      <w:tr w:rsidR="007854A0" w:rsidTr="00345119">
        <w:tc>
          <w:tcPr>
            <w:tcW w:w="9576" w:type="dxa"/>
          </w:tcPr>
          <w:p w:rsidR="008423E4" w:rsidRDefault="00D72A9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72A9F" w:rsidP="008423E4">
      <w:pPr>
        <w:tabs>
          <w:tab w:val="right" w:pos="9360"/>
        </w:tabs>
      </w:pPr>
    </w:p>
    <w:p w:rsidR="008423E4" w:rsidRDefault="00D72A9F" w:rsidP="008423E4"/>
    <w:p w:rsidR="008423E4" w:rsidRDefault="00D72A9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854A0" w:rsidTr="00345119">
        <w:tc>
          <w:tcPr>
            <w:tcW w:w="9576" w:type="dxa"/>
          </w:tcPr>
          <w:p w:rsidR="008423E4" w:rsidRPr="00A8133F" w:rsidRDefault="00D72A9F" w:rsidP="00952F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72A9F" w:rsidP="00952FE2"/>
          <w:p w:rsidR="008423E4" w:rsidRDefault="00D72A9F" w:rsidP="00952FE2">
            <w:pPr>
              <w:pStyle w:val="Header"/>
              <w:jc w:val="both"/>
            </w:pPr>
            <w:r>
              <w:t xml:space="preserve">Interested parties contend that </w:t>
            </w:r>
            <w:r>
              <w:t>existing procedures regarding a request for expunction o</w:t>
            </w:r>
            <w:r>
              <w:t xml:space="preserve">f certain records relating to an offense involving alcohol for which a person was arrested while a minor </w:t>
            </w:r>
            <w:r>
              <w:t xml:space="preserve">but not convicted are more time </w:t>
            </w:r>
            <w:r>
              <w:t xml:space="preserve">consuming and expensive than the procedures for expunction of records relating to </w:t>
            </w:r>
            <w:r>
              <w:t>an</w:t>
            </w:r>
            <w:r>
              <w:t xml:space="preserve"> offense </w:t>
            </w:r>
            <w:r>
              <w:t>that resulted in a</w:t>
            </w:r>
            <w:r>
              <w:t xml:space="preserve"> convict</w:t>
            </w:r>
            <w:r>
              <w:t>ion</w:t>
            </w:r>
            <w:r>
              <w:t>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2059 </w:t>
            </w:r>
            <w:r>
              <w:t>seeks to address this issue by</w:t>
            </w:r>
            <w:r>
              <w:t xml:space="preserve"> </w:t>
            </w:r>
            <w:r>
              <w:t>authorizing certain</w:t>
            </w:r>
            <w:r>
              <w:t xml:space="preserve"> persons</w:t>
            </w:r>
            <w:r>
              <w:t xml:space="preserve"> who were</w:t>
            </w:r>
            <w:r>
              <w:t xml:space="preserve"> arrested </w:t>
            </w:r>
            <w:r>
              <w:t xml:space="preserve">as </w:t>
            </w:r>
            <w:r>
              <w:t>minor</w:t>
            </w:r>
            <w:r>
              <w:t>s</w:t>
            </w:r>
            <w:r>
              <w:t xml:space="preserve"> </w:t>
            </w:r>
            <w:r>
              <w:t xml:space="preserve">but not convicted of an offense </w:t>
            </w:r>
            <w:r>
              <w:t>relating to alcoholic beverages</w:t>
            </w:r>
            <w:r>
              <w:t xml:space="preserve"> to petition the court with original jurisdiction of the offense to have </w:t>
            </w:r>
            <w:r>
              <w:t>the</w:t>
            </w:r>
            <w:r>
              <w:t xml:space="preserve"> record</w:t>
            </w:r>
            <w:r>
              <w:t>s of the</w:t>
            </w:r>
            <w:r>
              <w:t xml:space="preserve"> arrest</w:t>
            </w:r>
            <w:r>
              <w:t xml:space="preserve"> expunged.  </w:t>
            </w:r>
          </w:p>
          <w:p w:rsidR="008423E4" w:rsidRPr="00E26B13" w:rsidRDefault="00D72A9F" w:rsidP="00952FE2">
            <w:pPr>
              <w:rPr>
                <w:b/>
              </w:rPr>
            </w:pPr>
          </w:p>
        </w:tc>
      </w:tr>
      <w:tr w:rsidR="007854A0" w:rsidTr="00345119">
        <w:tc>
          <w:tcPr>
            <w:tcW w:w="9576" w:type="dxa"/>
          </w:tcPr>
          <w:p w:rsidR="0017725B" w:rsidRDefault="00D72A9F" w:rsidP="00952F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72A9F" w:rsidP="00952FE2">
            <w:pPr>
              <w:rPr>
                <w:b/>
                <w:u w:val="single"/>
              </w:rPr>
            </w:pPr>
          </w:p>
          <w:p w:rsidR="00350F60" w:rsidRPr="00350F60" w:rsidRDefault="00D72A9F" w:rsidP="00952FE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D72A9F" w:rsidP="00952FE2">
            <w:pPr>
              <w:rPr>
                <w:b/>
                <w:u w:val="single"/>
              </w:rPr>
            </w:pPr>
          </w:p>
        </w:tc>
      </w:tr>
      <w:tr w:rsidR="007854A0" w:rsidTr="00345119">
        <w:tc>
          <w:tcPr>
            <w:tcW w:w="9576" w:type="dxa"/>
          </w:tcPr>
          <w:p w:rsidR="008423E4" w:rsidRPr="00A8133F" w:rsidRDefault="00D72A9F" w:rsidP="00952F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72A9F" w:rsidP="00952FE2"/>
          <w:p w:rsidR="00350F60" w:rsidRDefault="00D72A9F" w:rsidP="00952F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72A9F" w:rsidP="00952FE2">
            <w:pPr>
              <w:rPr>
                <w:b/>
              </w:rPr>
            </w:pPr>
          </w:p>
        </w:tc>
      </w:tr>
      <w:tr w:rsidR="007854A0" w:rsidTr="00345119">
        <w:tc>
          <w:tcPr>
            <w:tcW w:w="9576" w:type="dxa"/>
          </w:tcPr>
          <w:p w:rsidR="008423E4" w:rsidRPr="00A8133F" w:rsidRDefault="00D72A9F" w:rsidP="00952F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72A9F" w:rsidP="00952FE2"/>
          <w:p w:rsidR="008423E4" w:rsidRDefault="00D72A9F" w:rsidP="00952F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2059 amends the Alcoholic Beverage Code to include prosecutorial and law enforcement records </w:t>
            </w:r>
            <w:r>
              <w:t>relating to a</w:t>
            </w:r>
            <w:r>
              <w:t>n offense committed by</w:t>
            </w:r>
            <w:r>
              <w:t xml:space="preserve"> an applicant for expunction </w:t>
            </w:r>
            <w:r>
              <w:t xml:space="preserve">for which the applicant was convicted </w:t>
            </w:r>
            <w:r>
              <w:t xml:space="preserve">among </w:t>
            </w:r>
            <w:r>
              <w:t xml:space="preserve">the </w:t>
            </w:r>
            <w:r>
              <w:t xml:space="preserve">documents </w:t>
            </w:r>
            <w:r>
              <w:t>that a</w:t>
            </w:r>
            <w:r>
              <w:t xml:space="preserve"> court is required</w:t>
            </w:r>
            <w:r>
              <w:t xml:space="preserve"> to order to be expunged from the applicant's record if the court finds that the applicant was not convicted of any other violation of the Alcoholic Beverage Code while </w:t>
            </w:r>
            <w:r>
              <w:t>the applicant</w:t>
            </w:r>
            <w:r>
              <w:t xml:space="preserve"> was a minor. </w:t>
            </w:r>
            <w:r>
              <w:t>The bill authorizes a</w:t>
            </w:r>
            <w:r w:rsidRPr="00364628">
              <w:t>ny person placed under a custodial or n</w:t>
            </w:r>
            <w:r w:rsidRPr="00364628">
              <w:t xml:space="preserve">oncustodial arrest for not more than one violation of </w:t>
            </w:r>
            <w:r>
              <w:t>the Alcoholic Beverage</w:t>
            </w:r>
            <w:r w:rsidRPr="00364628">
              <w:t xml:space="preserve"> </w:t>
            </w:r>
            <w:r>
              <w:t>C</w:t>
            </w:r>
            <w:r w:rsidRPr="00364628">
              <w:t xml:space="preserve">ode while a minor and who was not convicted of the violation </w:t>
            </w:r>
            <w:r>
              <w:t>to</w:t>
            </w:r>
            <w:r w:rsidRPr="00364628">
              <w:t xml:space="preserve"> apply to the court in which the person was charged to have the records of the arrest expunged</w:t>
            </w:r>
            <w:r>
              <w:t xml:space="preserve"> and requires such an</w:t>
            </w:r>
            <w:r>
              <w:t xml:space="preserve"> application to contain </w:t>
            </w:r>
            <w:r w:rsidRPr="00364628">
              <w:t>the applicant's sworn statement that the applicant was not arrested for a</w:t>
            </w:r>
            <w:r>
              <w:t>ny other</w:t>
            </w:r>
            <w:r w:rsidRPr="00364628">
              <w:t xml:space="preserve"> </w:t>
            </w:r>
            <w:r>
              <w:t xml:space="preserve">Alcoholic Beverage Code </w:t>
            </w:r>
            <w:r w:rsidRPr="00364628">
              <w:t>violation other than the arrest the applicant seeks to expunge</w:t>
            </w:r>
            <w:r>
              <w:t>. The bill requires the court</w:t>
            </w:r>
            <w:r>
              <w:t xml:space="preserve"> on</w:t>
            </w:r>
            <w:r w:rsidRPr="00364628">
              <w:t xml:space="preserve"> fin</w:t>
            </w:r>
            <w:r>
              <w:t>ding</w:t>
            </w:r>
            <w:r w:rsidRPr="00364628">
              <w:t xml:space="preserve"> the applicant was not a</w:t>
            </w:r>
            <w:r w:rsidRPr="00364628">
              <w:t xml:space="preserve">rrested for any other </w:t>
            </w:r>
            <w:r>
              <w:t xml:space="preserve">such </w:t>
            </w:r>
            <w:r w:rsidRPr="00364628">
              <w:t xml:space="preserve">violation </w:t>
            </w:r>
            <w:r>
              <w:t>while a minor</w:t>
            </w:r>
            <w:r>
              <w:t xml:space="preserve"> to o</w:t>
            </w:r>
            <w:r w:rsidRPr="00364628">
              <w:t>rder all complaints, verdicts, prosecutorial and law enforcement records, and other documents relating to the violation to be expunged from the applicant's record</w:t>
            </w:r>
            <w:r>
              <w:t>. The bill establishes that t</w:t>
            </w:r>
            <w:r w:rsidRPr="00364628">
              <w:t>he procedu</w:t>
            </w:r>
            <w:r w:rsidRPr="00364628">
              <w:t xml:space="preserve">res for expunction </w:t>
            </w:r>
            <w:r>
              <w:t>of an</w:t>
            </w:r>
            <w:r>
              <w:t xml:space="preserve"> Alcoholic Beverage Code violation</w:t>
            </w:r>
            <w:r>
              <w:t xml:space="preserve"> committed by a minor</w:t>
            </w:r>
            <w:r>
              <w:t xml:space="preserve"> </w:t>
            </w:r>
            <w:r w:rsidRPr="00364628">
              <w:t xml:space="preserve">are separate and distinct from </w:t>
            </w:r>
            <w:r>
              <w:t>certain</w:t>
            </w:r>
            <w:r w:rsidRPr="00364628">
              <w:t xml:space="preserve"> </w:t>
            </w:r>
            <w:r>
              <w:t xml:space="preserve">Code of Criminal Procedure </w:t>
            </w:r>
            <w:r w:rsidRPr="00364628">
              <w:t>expunction procedures.</w:t>
            </w:r>
          </w:p>
          <w:p w:rsidR="008423E4" w:rsidRPr="00835628" w:rsidRDefault="00D72A9F" w:rsidP="00952FE2">
            <w:pPr>
              <w:rPr>
                <w:b/>
              </w:rPr>
            </w:pPr>
          </w:p>
        </w:tc>
      </w:tr>
      <w:tr w:rsidR="007854A0" w:rsidTr="00345119">
        <w:tc>
          <w:tcPr>
            <w:tcW w:w="9576" w:type="dxa"/>
          </w:tcPr>
          <w:p w:rsidR="008423E4" w:rsidRPr="00A8133F" w:rsidRDefault="00D72A9F" w:rsidP="00952F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72A9F" w:rsidP="00952FE2"/>
          <w:p w:rsidR="008423E4" w:rsidRPr="003624F2" w:rsidRDefault="00D72A9F" w:rsidP="00952F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72A9F" w:rsidP="00952FE2">
            <w:pPr>
              <w:rPr>
                <w:b/>
              </w:rPr>
            </w:pPr>
          </w:p>
        </w:tc>
      </w:tr>
    </w:tbl>
    <w:p w:rsidR="004108C3" w:rsidRPr="008423E4" w:rsidRDefault="00D72A9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2A9F">
      <w:r>
        <w:separator/>
      </w:r>
    </w:p>
  </w:endnote>
  <w:endnote w:type="continuationSeparator" w:id="0">
    <w:p w:rsidR="00000000" w:rsidRDefault="00D7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72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54A0" w:rsidTr="009C1E9A">
      <w:trPr>
        <w:cantSplit/>
      </w:trPr>
      <w:tc>
        <w:tcPr>
          <w:tcW w:w="0" w:type="pct"/>
        </w:tcPr>
        <w:p w:rsidR="00137D90" w:rsidRDefault="00D72A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72A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72A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72A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72A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54A0" w:rsidTr="009C1E9A">
      <w:trPr>
        <w:cantSplit/>
      </w:trPr>
      <w:tc>
        <w:tcPr>
          <w:tcW w:w="0" w:type="pct"/>
        </w:tcPr>
        <w:p w:rsidR="00EC379B" w:rsidRDefault="00D72A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72A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20135</w:t>
          </w:r>
        </w:p>
      </w:tc>
      <w:tc>
        <w:tcPr>
          <w:tcW w:w="2453" w:type="pct"/>
        </w:tcPr>
        <w:p w:rsidR="00EC379B" w:rsidRDefault="00D72A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17.89.361</w:t>
          </w:r>
          <w:r>
            <w:fldChar w:fldCharType="end"/>
          </w:r>
        </w:p>
      </w:tc>
    </w:tr>
    <w:tr w:rsidR="007854A0" w:rsidTr="009C1E9A">
      <w:trPr>
        <w:cantSplit/>
      </w:trPr>
      <w:tc>
        <w:tcPr>
          <w:tcW w:w="0" w:type="pct"/>
        </w:tcPr>
        <w:p w:rsidR="00EC379B" w:rsidRDefault="00D72A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72A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72A9F" w:rsidP="006D504F">
          <w:pPr>
            <w:pStyle w:val="Footer"/>
            <w:rPr>
              <w:rStyle w:val="PageNumber"/>
            </w:rPr>
          </w:pPr>
        </w:p>
        <w:p w:rsidR="00EC379B" w:rsidRDefault="00D72A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54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72A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72A9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72A9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72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2A9F">
      <w:r>
        <w:separator/>
      </w:r>
    </w:p>
  </w:footnote>
  <w:footnote w:type="continuationSeparator" w:id="0">
    <w:p w:rsidR="00000000" w:rsidRDefault="00D7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72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72A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72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A0"/>
    <w:rsid w:val="007854A0"/>
    <w:rsid w:val="00D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646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4628"/>
  </w:style>
  <w:style w:type="paragraph" w:styleId="CommentSubject">
    <w:name w:val="annotation subject"/>
    <w:basedOn w:val="CommentText"/>
    <w:next w:val="CommentText"/>
    <w:link w:val="CommentSubjectChar"/>
    <w:rsid w:val="00364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646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4628"/>
  </w:style>
  <w:style w:type="paragraph" w:styleId="CommentSubject">
    <w:name w:val="annotation subject"/>
    <w:basedOn w:val="CommentText"/>
    <w:next w:val="CommentText"/>
    <w:link w:val="CommentSubjectChar"/>
    <w:rsid w:val="00364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2282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HB02059 (Committee Report (Unamended))</vt:lpstr>
    </vt:vector>
  </TitlesOfParts>
  <Company>State of Texas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20135</dc:subject>
  <dc:creator>State of Texas</dc:creator>
  <dc:description>HB 2059 by Phillips-(H)Licensing &amp; Administrative Procedures</dc:description>
  <cp:lastModifiedBy>Molly Hoffman-Bricker</cp:lastModifiedBy>
  <cp:revision>2</cp:revision>
  <cp:lastPrinted>2017-03-31T22:42:00Z</cp:lastPrinted>
  <dcterms:created xsi:type="dcterms:W3CDTF">2017-04-12T23:04:00Z</dcterms:created>
  <dcterms:modified xsi:type="dcterms:W3CDTF">2017-04-12T23:04:00Z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17.89.361</vt:lpwstr>
  </property>
</Properties>
</file>