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21386" w:rsidTr="00345119">
        <w:tc>
          <w:tcPr>
            <w:tcW w:w="9576" w:type="dxa"/>
            <w:noWrap/>
          </w:tcPr>
          <w:p w:rsidR="008423E4" w:rsidRPr="0022177D" w:rsidRDefault="00BC6DA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C6DAB" w:rsidP="008423E4">
      <w:pPr>
        <w:jc w:val="center"/>
      </w:pPr>
    </w:p>
    <w:p w:rsidR="008423E4" w:rsidRPr="00B31F0E" w:rsidRDefault="00BC6DAB" w:rsidP="008423E4"/>
    <w:p w:rsidR="008423E4" w:rsidRPr="00742794" w:rsidRDefault="00BC6DA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21386" w:rsidTr="00345119">
        <w:tc>
          <w:tcPr>
            <w:tcW w:w="9576" w:type="dxa"/>
          </w:tcPr>
          <w:p w:rsidR="008423E4" w:rsidRPr="00861995" w:rsidRDefault="00BC6DAB" w:rsidP="00345119">
            <w:pPr>
              <w:jc w:val="right"/>
            </w:pPr>
            <w:r>
              <w:t>H.B. 2061</w:t>
            </w:r>
          </w:p>
        </w:tc>
      </w:tr>
      <w:tr w:rsidR="00421386" w:rsidTr="00345119">
        <w:tc>
          <w:tcPr>
            <w:tcW w:w="9576" w:type="dxa"/>
          </w:tcPr>
          <w:p w:rsidR="008423E4" w:rsidRPr="00861995" w:rsidRDefault="00BC6DAB" w:rsidP="004D4CAD">
            <w:pPr>
              <w:jc w:val="right"/>
            </w:pPr>
            <w:r>
              <w:t xml:space="preserve">By: </w:t>
            </w:r>
            <w:r>
              <w:t>Oliveira</w:t>
            </w:r>
          </w:p>
        </w:tc>
      </w:tr>
      <w:tr w:rsidR="00421386" w:rsidTr="00345119">
        <w:tc>
          <w:tcPr>
            <w:tcW w:w="9576" w:type="dxa"/>
          </w:tcPr>
          <w:p w:rsidR="008423E4" w:rsidRPr="00861995" w:rsidRDefault="00BC6DAB" w:rsidP="00345119">
            <w:pPr>
              <w:jc w:val="right"/>
            </w:pPr>
            <w:r>
              <w:t>Business &amp; Industry</w:t>
            </w:r>
          </w:p>
        </w:tc>
      </w:tr>
      <w:tr w:rsidR="00421386" w:rsidTr="00345119">
        <w:tc>
          <w:tcPr>
            <w:tcW w:w="9576" w:type="dxa"/>
          </w:tcPr>
          <w:p w:rsidR="008423E4" w:rsidRDefault="00BC6DA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C6DAB" w:rsidP="008423E4">
      <w:pPr>
        <w:tabs>
          <w:tab w:val="right" w:pos="9360"/>
        </w:tabs>
      </w:pPr>
    </w:p>
    <w:p w:rsidR="008423E4" w:rsidRDefault="00BC6DAB" w:rsidP="008423E4"/>
    <w:p w:rsidR="008423E4" w:rsidRDefault="00BC6DA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21386" w:rsidTr="00345119">
        <w:tc>
          <w:tcPr>
            <w:tcW w:w="9576" w:type="dxa"/>
          </w:tcPr>
          <w:p w:rsidR="008423E4" w:rsidRPr="00A8133F" w:rsidRDefault="00BC6DAB" w:rsidP="001C176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C6DAB" w:rsidP="001C1760"/>
          <w:p w:rsidR="008423E4" w:rsidRDefault="00BC6DAB" w:rsidP="001C1760">
            <w:pPr>
              <w:pStyle w:val="Header"/>
              <w:jc w:val="both"/>
            </w:pPr>
            <w:r>
              <w:t xml:space="preserve">Interested parties contend that the division of workers' compensation of the Texas Department of Insurance sometimes experiences </w:t>
            </w:r>
            <w:r>
              <w:t>difficult</w:t>
            </w:r>
            <w:r>
              <w:t>y</w:t>
            </w:r>
            <w:r>
              <w:t xml:space="preserve"> </w:t>
            </w:r>
            <w:r>
              <w:t>in</w:t>
            </w:r>
            <w:r>
              <w:t xml:space="preserve"> review</w:t>
            </w:r>
            <w:r>
              <w:t>ing</w:t>
            </w:r>
            <w:r>
              <w:t xml:space="preserve"> proposed </w:t>
            </w:r>
            <w:r>
              <w:t xml:space="preserve">agreed </w:t>
            </w:r>
            <w:r>
              <w:t xml:space="preserve">judgments and </w:t>
            </w:r>
            <w:r>
              <w:t xml:space="preserve">proposed </w:t>
            </w:r>
            <w:r>
              <w:t xml:space="preserve">settlements </w:t>
            </w:r>
            <w:r>
              <w:t xml:space="preserve">subject to judicial review </w:t>
            </w:r>
            <w:r>
              <w:t xml:space="preserve">for compliance with </w:t>
            </w:r>
            <w:r>
              <w:t xml:space="preserve">applicable </w:t>
            </w:r>
            <w:r>
              <w:t xml:space="preserve">law </w:t>
            </w:r>
            <w:r>
              <w:t xml:space="preserve">due to the </w:t>
            </w:r>
            <w:r>
              <w:t xml:space="preserve">inherent </w:t>
            </w:r>
            <w:r>
              <w:t>opacity of such proposals</w:t>
            </w:r>
            <w:r>
              <w:t>.</w:t>
            </w:r>
            <w:r>
              <w:t xml:space="preserve"> H.B. 2061 seeks to assist the division in its mission by requiring a ful</w:t>
            </w:r>
            <w:r>
              <w:t>l description of the terms of such proposals to be filed with the division by a party seeking judicial review in certain workers' compensation cases.</w:t>
            </w:r>
          </w:p>
          <w:p w:rsidR="008423E4" w:rsidRPr="00E26B13" w:rsidRDefault="00BC6DAB" w:rsidP="001C1760">
            <w:pPr>
              <w:rPr>
                <w:b/>
              </w:rPr>
            </w:pPr>
          </w:p>
        </w:tc>
      </w:tr>
      <w:tr w:rsidR="00421386" w:rsidTr="00345119">
        <w:tc>
          <w:tcPr>
            <w:tcW w:w="9576" w:type="dxa"/>
          </w:tcPr>
          <w:p w:rsidR="0017725B" w:rsidRDefault="00BC6DAB" w:rsidP="001C176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C6DAB" w:rsidP="001C1760">
            <w:pPr>
              <w:rPr>
                <w:b/>
                <w:u w:val="single"/>
              </w:rPr>
            </w:pPr>
          </w:p>
          <w:p w:rsidR="00564238" w:rsidRPr="00564238" w:rsidRDefault="00BC6DAB" w:rsidP="001C1760">
            <w:pPr>
              <w:jc w:val="both"/>
            </w:pPr>
            <w:r>
              <w:t>It is the committee's opinion that this bill does not expressly create a crimin</w:t>
            </w:r>
            <w:r>
              <w:t>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BC6DAB" w:rsidP="001C1760">
            <w:pPr>
              <w:rPr>
                <w:b/>
                <w:u w:val="single"/>
              </w:rPr>
            </w:pPr>
          </w:p>
        </w:tc>
      </w:tr>
      <w:tr w:rsidR="00421386" w:rsidTr="00345119">
        <w:tc>
          <w:tcPr>
            <w:tcW w:w="9576" w:type="dxa"/>
          </w:tcPr>
          <w:p w:rsidR="008423E4" w:rsidRPr="00A8133F" w:rsidRDefault="00BC6DAB" w:rsidP="001C176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C6DAB" w:rsidP="001C1760"/>
          <w:p w:rsidR="00564238" w:rsidRDefault="00BC6DAB" w:rsidP="001C17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</w:t>
            </w:r>
            <w:r>
              <w:t>this bill does not expressly grant any additional rulemaking authority to a state officer, department, agency, or institution.</w:t>
            </w:r>
          </w:p>
          <w:p w:rsidR="008423E4" w:rsidRPr="00E21FDC" w:rsidRDefault="00BC6DAB" w:rsidP="001C1760">
            <w:pPr>
              <w:rPr>
                <w:b/>
              </w:rPr>
            </w:pPr>
          </w:p>
        </w:tc>
      </w:tr>
      <w:tr w:rsidR="00421386" w:rsidTr="00345119">
        <w:tc>
          <w:tcPr>
            <w:tcW w:w="9576" w:type="dxa"/>
          </w:tcPr>
          <w:p w:rsidR="008423E4" w:rsidRPr="00A8133F" w:rsidRDefault="00BC6DAB" w:rsidP="001C176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C6DAB" w:rsidP="001C1760"/>
          <w:p w:rsidR="00167513" w:rsidRDefault="00BC6DAB" w:rsidP="001C17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2061 amends the Labor Code to </w:t>
            </w:r>
            <w:r>
              <w:t>require a</w:t>
            </w:r>
            <w:r w:rsidRPr="00B35762">
              <w:t xml:space="preserve"> party</w:t>
            </w:r>
            <w:r>
              <w:t xml:space="preserve"> seeking judicial review</w:t>
            </w:r>
            <w:r w:rsidRPr="00595139">
              <w:t xml:space="preserve"> in certain workers' compensation cases</w:t>
            </w:r>
            <w:r>
              <w:t>, i</w:t>
            </w:r>
            <w:r>
              <w:t>f</w:t>
            </w:r>
            <w:r w:rsidRPr="00B35762">
              <w:t xml:space="preserve"> the terms of </w:t>
            </w:r>
            <w:r>
              <w:t>a</w:t>
            </w:r>
            <w:r w:rsidRPr="00B35762">
              <w:t xml:space="preserve"> proposed settlement or </w:t>
            </w:r>
            <w:r>
              <w:t xml:space="preserve">a </w:t>
            </w:r>
            <w:r w:rsidRPr="00B35762">
              <w:t xml:space="preserve">proposed agreed judgment, including all payments to be made, are not described in the proposed settlement or proposed agreed judgment, </w:t>
            </w:r>
            <w:r>
              <w:t xml:space="preserve">to </w:t>
            </w:r>
            <w:r w:rsidRPr="00B35762">
              <w:t xml:space="preserve">also file with the </w:t>
            </w:r>
            <w:r w:rsidRPr="00595139">
              <w:t>Texas Department of Insurance workers' compensation divis</w:t>
            </w:r>
            <w:r w:rsidRPr="00595139">
              <w:t xml:space="preserve">ion </w:t>
            </w:r>
            <w:r w:rsidRPr="00B35762">
              <w:t>at the time of filing the proposed settlement or proposed agreed judgment a separate document that fully describes the terms of the proposed settlement or proposed agreed judgment.</w:t>
            </w:r>
            <w:r>
              <w:t xml:space="preserve"> </w:t>
            </w:r>
            <w:r>
              <w:t>That</w:t>
            </w:r>
            <w:r>
              <w:t xml:space="preserve"> separate document </w:t>
            </w:r>
            <w:r>
              <w:t xml:space="preserve">is expressly not subject </w:t>
            </w:r>
            <w:r>
              <w:t xml:space="preserve">to disclosure under </w:t>
            </w:r>
            <w:r>
              <w:t>sta</w:t>
            </w:r>
            <w:r>
              <w:t>te</w:t>
            </w:r>
            <w:r>
              <w:t xml:space="preserve"> public information</w:t>
            </w:r>
            <w:r>
              <w:t xml:space="preserve"> law</w:t>
            </w:r>
            <w:r>
              <w:t>.</w:t>
            </w:r>
            <w:r w:rsidRPr="00835628">
              <w:rPr>
                <w:b/>
              </w:rPr>
              <w:t xml:space="preserve"> </w:t>
            </w:r>
            <w:r>
              <w:t xml:space="preserve">The bill includes such a separate document </w:t>
            </w:r>
            <w:r>
              <w:t>amo</w:t>
            </w:r>
            <w:r>
              <w:t>n</w:t>
            </w:r>
            <w:r>
              <w:t>g</w:t>
            </w:r>
            <w:r>
              <w:t xml:space="preserve"> those required to be </w:t>
            </w:r>
            <w:r w:rsidRPr="00167513">
              <w:t>mailed to</w:t>
            </w:r>
            <w:r>
              <w:t xml:space="preserve"> the division by certified mail with</w:t>
            </w:r>
            <w:r w:rsidRPr="00167513">
              <w:t xml:space="preserve"> return receipt requested</w:t>
            </w:r>
            <w:r>
              <w:t xml:space="preserve"> and clarifies that the proposed judgment also subject to that requirement is a proposed </w:t>
            </w:r>
            <w:r>
              <w:t>agreed judgment</w:t>
            </w:r>
            <w:r>
              <w:t>.</w:t>
            </w:r>
            <w:r>
              <w:t xml:space="preserve"> The bill replaces the requirement that a party seeking judicial review provide written notice of the suit or notice of </w:t>
            </w:r>
            <w:r w:rsidRPr="001C0E7D">
              <w:t>appeal to the division simultaneously with certain other actions with a requirement that the party provide a copy of the</w:t>
            </w:r>
            <w:r w:rsidRPr="001C0E7D">
              <w:t xml:space="preserve"> party's petition to the division simultaneously with the other actions.</w:t>
            </w:r>
          </w:p>
          <w:p w:rsidR="00551FC3" w:rsidRPr="00167513" w:rsidRDefault="00BC6DAB" w:rsidP="001C17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421386" w:rsidTr="00345119">
        <w:tc>
          <w:tcPr>
            <w:tcW w:w="9576" w:type="dxa"/>
          </w:tcPr>
          <w:p w:rsidR="008423E4" w:rsidRPr="00A8133F" w:rsidRDefault="00BC6DAB" w:rsidP="001C176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C6DAB" w:rsidP="001C1760"/>
          <w:p w:rsidR="008423E4" w:rsidRPr="003624F2" w:rsidRDefault="00BC6DAB" w:rsidP="001C17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BC6DAB" w:rsidP="001C1760">
            <w:pPr>
              <w:rPr>
                <w:b/>
              </w:rPr>
            </w:pPr>
          </w:p>
        </w:tc>
      </w:tr>
    </w:tbl>
    <w:p w:rsidR="008423E4" w:rsidRPr="00BE0E75" w:rsidRDefault="00BC6DA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C6DAB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C6DAB">
      <w:r>
        <w:separator/>
      </w:r>
    </w:p>
  </w:endnote>
  <w:endnote w:type="continuationSeparator" w:id="0">
    <w:p w:rsidR="00000000" w:rsidRDefault="00BC6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BC6D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21386" w:rsidTr="009C1E9A">
      <w:trPr>
        <w:cantSplit/>
      </w:trPr>
      <w:tc>
        <w:tcPr>
          <w:tcW w:w="0" w:type="pct"/>
        </w:tcPr>
        <w:p w:rsidR="00137D90" w:rsidRDefault="00BC6DA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C6DA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C6DA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C6DA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C6DA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21386" w:rsidTr="009C1E9A">
      <w:trPr>
        <w:cantSplit/>
      </w:trPr>
      <w:tc>
        <w:tcPr>
          <w:tcW w:w="0" w:type="pct"/>
        </w:tcPr>
        <w:p w:rsidR="00EC379B" w:rsidRDefault="00BC6DA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C6DA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21713</w:t>
          </w:r>
        </w:p>
      </w:tc>
      <w:tc>
        <w:tcPr>
          <w:tcW w:w="2453" w:type="pct"/>
        </w:tcPr>
        <w:p w:rsidR="00EC379B" w:rsidRDefault="00BC6DA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17.95.609</w:t>
          </w:r>
          <w:r>
            <w:fldChar w:fldCharType="end"/>
          </w:r>
        </w:p>
      </w:tc>
    </w:tr>
    <w:tr w:rsidR="00421386" w:rsidTr="009C1E9A">
      <w:trPr>
        <w:cantSplit/>
      </w:trPr>
      <w:tc>
        <w:tcPr>
          <w:tcW w:w="0" w:type="pct"/>
        </w:tcPr>
        <w:p w:rsidR="00EC379B" w:rsidRDefault="00BC6DA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C6DA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C6DAB" w:rsidP="006D504F">
          <w:pPr>
            <w:pStyle w:val="Footer"/>
            <w:rPr>
              <w:rStyle w:val="PageNumber"/>
            </w:rPr>
          </w:pPr>
        </w:p>
        <w:p w:rsidR="00EC379B" w:rsidRDefault="00BC6DA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2138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C6DA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C6DA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C6DA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BC6D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C6DAB">
      <w:r>
        <w:separator/>
      </w:r>
    </w:p>
  </w:footnote>
  <w:footnote w:type="continuationSeparator" w:id="0">
    <w:p w:rsidR="00000000" w:rsidRDefault="00BC6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BC6D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BC6D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BC6D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86"/>
    <w:rsid w:val="00421386"/>
    <w:rsid w:val="00BC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357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57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5762"/>
  </w:style>
  <w:style w:type="paragraph" w:styleId="CommentSubject">
    <w:name w:val="annotation subject"/>
    <w:basedOn w:val="CommentText"/>
    <w:next w:val="CommentText"/>
    <w:link w:val="CommentSubjectChar"/>
    <w:rsid w:val="00B357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5762"/>
    <w:rPr>
      <w:b/>
      <w:bCs/>
    </w:rPr>
  </w:style>
  <w:style w:type="paragraph" w:styleId="Revision">
    <w:name w:val="Revision"/>
    <w:hidden/>
    <w:uiPriority w:val="99"/>
    <w:semiHidden/>
    <w:rsid w:val="004B026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357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57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5762"/>
  </w:style>
  <w:style w:type="paragraph" w:styleId="CommentSubject">
    <w:name w:val="annotation subject"/>
    <w:basedOn w:val="CommentText"/>
    <w:next w:val="CommentText"/>
    <w:link w:val="CommentSubjectChar"/>
    <w:rsid w:val="00B357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5762"/>
    <w:rPr>
      <w:b/>
      <w:bCs/>
    </w:rPr>
  </w:style>
  <w:style w:type="paragraph" w:styleId="Revision">
    <w:name w:val="Revision"/>
    <w:hidden/>
    <w:uiPriority w:val="99"/>
    <w:semiHidden/>
    <w:rsid w:val="004B02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2017</Characters>
  <Application>Microsoft Office Word</Application>
  <DocSecurity>4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HB02061 (Committee Report (Unamended))</vt:lpstr>
    </vt:vector>
  </TitlesOfParts>
  <Company>State of Texas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21713</dc:subject>
  <dc:creator>State of Texas</dc:creator>
  <dc:description>HB 2061 by Oliveira-(H)Business &amp; Industry</dc:description>
  <cp:lastModifiedBy> Stacey Nicchio</cp:lastModifiedBy>
  <cp:revision>2</cp:revision>
  <cp:lastPrinted>2017-04-06T18:49:00Z</cp:lastPrinted>
  <dcterms:created xsi:type="dcterms:W3CDTF">2017-04-13T23:36:00Z</dcterms:created>
  <dcterms:modified xsi:type="dcterms:W3CDTF">2017-04-13T23:36:00Z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17.95.609</vt:lpwstr>
  </property>
</Properties>
</file>