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80" w:rsidRDefault="00165B8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639A9A0B99848FBBA190F785AA93E97"/>
          </w:placeholder>
        </w:sdtPr>
        <w:sdtContent>
          <w:r w:rsidRPr="005C2A78">
            <w:rPr>
              <w:rFonts w:cs="Times New Roman"/>
              <w:b/>
              <w:szCs w:val="24"/>
              <w:u w:val="single"/>
            </w:rPr>
            <w:t>BILL ANALYSIS</w:t>
          </w:r>
        </w:sdtContent>
      </w:sdt>
    </w:p>
    <w:p w:rsidR="00165B80" w:rsidRPr="00585C31" w:rsidRDefault="00165B80" w:rsidP="000F1DF9">
      <w:pPr>
        <w:spacing w:after="0" w:line="240" w:lineRule="auto"/>
        <w:rPr>
          <w:rFonts w:cs="Times New Roman"/>
          <w:szCs w:val="24"/>
        </w:rPr>
      </w:pPr>
    </w:p>
    <w:p w:rsidR="00165B80" w:rsidRPr="00585C31" w:rsidRDefault="00165B8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5B80" w:rsidTr="000F1DF9">
        <w:tc>
          <w:tcPr>
            <w:tcW w:w="2718" w:type="dxa"/>
          </w:tcPr>
          <w:p w:rsidR="00165B80" w:rsidRPr="005C2A78" w:rsidRDefault="00165B80" w:rsidP="006D756B">
            <w:pPr>
              <w:rPr>
                <w:rFonts w:cs="Times New Roman"/>
                <w:szCs w:val="24"/>
              </w:rPr>
            </w:pPr>
            <w:sdt>
              <w:sdtPr>
                <w:rPr>
                  <w:rFonts w:cs="Times New Roman"/>
                  <w:szCs w:val="24"/>
                </w:rPr>
                <w:alias w:val="Agency Title"/>
                <w:tag w:val="AgencyTitleContentControl"/>
                <w:id w:val="1920747753"/>
                <w:lock w:val="sdtContentLocked"/>
                <w:placeholder>
                  <w:docPart w:val="8BAD6084EF8E4A29ACD2EB8A1C25297E"/>
                </w:placeholder>
              </w:sdtPr>
              <w:sdtEndPr>
                <w:rPr>
                  <w:rFonts w:cstheme="minorBidi"/>
                  <w:szCs w:val="22"/>
                </w:rPr>
              </w:sdtEndPr>
              <w:sdtContent>
                <w:r>
                  <w:rPr>
                    <w:rFonts w:cs="Times New Roman"/>
                    <w:szCs w:val="24"/>
                  </w:rPr>
                  <w:t>Senate Research Center</w:t>
                </w:r>
              </w:sdtContent>
            </w:sdt>
          </w:p>
        </w:tc>
        <w:tc>
          <w:tcPr>
            <w:tcW w:w="6858" w:type="dxa"/>
          </w:tcPr>
          <w:p w:rsidR="00165B80" w:rsidRPr="00FF6471" w:rsidRDefault="00165B80" w:rsidP="000F1DF9">
            <w:pPr>
              <w:jc w:val="right"/>
              <w:rPr>
                <w:rFonts w:cs="Times New Roman"/>
                <w:szCs w:val="24"/>
              </w:rPr>
            </w:pPr>
            <w:sdt>
              <w:sdtPr>
                <w:rPr>
                  <w:rFonts w:cs="Times New Roman"/>
                  <w:szCs w:val="24"/>
                </w:rPr>
                <w:alias w:val="Bill Number"/>
                <w:tag w:val="BillNumberOne"/>
                <w:id w:val="-410784069"/>
                <w:lock w:val="sdtContentLocked"/>
                <w:placeholder>
                  <w:docPart w:val="D0D0BA8DFF4F4D1BA635050780C5D7EB"/>
                </w:placeholder>
              </w:sdtPr>
              <w:sdtContent>
                <w:r>
                  <w:rPr>
                    <w:rFonts w:cs="Times New Roman"/>
                    <w:szCs w:val="24"/>
                  </w:rPr>
                  <w:t>H.B. 2182</w:t>
                </w:r>
              </w:sdtContent>
            </w:sdt>
          </w:p>
        </w:tc>
      </w:tr>
      <w:tr w:rsidR="00165B80" w:rsidTr="000F1DF9">
        <w:sdt>
          <w:sdtPr>
            <w:rPr>
              <w:rFonts w:cs="Times New Roman"/>
              <w:szCs w:val="24"/>
            </w:rPr>
            <w:alias w:val="TLCNumber"/>
            <w:tag w:val="TLCNumber"/>
            <w:id w:val="-542600604"/>
            <w:lock w:val="sdtLocked"/>
            <w:placeholder>
              <w:docPart w:val="3C336D62546F4471865568987D899945"/>
            </w:placeholder>
          </w:sdtPr>
          <w:sdtContent>
            <w:tc>
              <w:tcPr>
                <w:tcW w:w="2718" w:type="dxa"/>
              </w:tcPr>
              <w:p w:rsidR="00165B80" w:rsidRPr="000F1DF9" w:rsidRDefault="00165B80" w:rsidP="00C65088">
                <w:pPr>
                  <w:rPr>
                    <w:rFonts w:cs="Times New Roman"/>
                    <w:szCs w:val="24"/>
                  </w:rPr>
                </w:pPr>
                <w:r>
                  <w:rPr>
                    <w:rFonts w:cs="Times New Roman"/>
                    <w:szCs w:val="24"/>
                  </w:rPr>
                  <w:t>85R9550 CBH-D</w:t>
                </w:r>
              </w:p>
            </w:tc>
          </w:sdtContent>
        </w:sdt>
        <w:tc>
          <w:tcPr>
            <w:tcW w:w="6858" w:type="dxa"/>
          </w:tcPr>
          <w:p w:rsidR="00165B80" w:rsidRPr="005C2A78" w:rsidRDefault="00165B80" w:rsidP="006D756B">
            <w:pPr>
              <w:jc w:val="right"/>
              <w:rPr>
                <w:rFonts w:cs="Times New Roman"/>
                <w:szCs w:val="24"/>
              </w:rPr>
            </w:pPr>
            <w:sdt>
              <w:sdtPr>
                <w:rPr>
                  <w:rFonts w:cs="Times New Roman"/>
                  <w:szCs w:val="24"/>
                </w:rPr>
                <w:alias w:val="Author Label"/>
                <w:tag w:val="By"/>
                <w:id w:val="72399597"/>
                <w:lock w:val="sdtLocked"/>
                <w:placeholder>
                  <w:docPart w:val="7673B1605E324C8F959873450DCDC27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38345D119C74B93964E268385CF9E58"/>
                </w:placeholder>
              </w:sdtPr>
              <w:sdtContent>
                <w:r>
                  <w:rPr>
                    <w:rFonts w:cs="Times New Roman"/>
                    <w:szCs w:val="24"/>
                  </w:rPr>
                  <w:t>Reynolds et al.</w:t>
                </w:r>
              </w:sdtContent>
            </w:sdt>
            <w:sdt>
              <w:sdtPr>
                <w:rPr>
                  <w:rFonts w:cs="Times New Roman"/>
                  <w:szCs w:val="24"/>
                </w:rPr>
                <w:alias w:val="Sponsor"/>
                <w:tag w:val="Sponsor"/>
                <w:id w:val="-2039656131"/>
                <w:lock w:val="sdtContentLocked"/>
                <w:placeholder>
                  <w:docPart w:val="FF9E4504E75742E3972803145D65A846"/>
                </w:placeholder>
              </w:sdtPr>
              <w:sdtContent>
                <w:r>
                  <w:rPr>
                    <w:rFonts w:cs="Times New Roman"/>
                    <w:szCs w:val="24"/>
                  </w:rPr>
                  <w:t xml:space="preserve"> (Miles)</w:t>
                </w:r>
              </w:sdtContent>
            </w:sdt>
          </w:p>
        </w:tc>
      </w:tr>
      <w:tr w:rsidR="00165B80" w:rsidTr="000F1DF9">
        <w:tc>
          <w:tcPr>
            <w:tcW w:w="2718" w:type="dxa"/>
          </w:tcPr>
          <w:p w:rsidR="00165B80" w:rsidRPr="00BC7495" w:rsidRDefault="00165B80" w:rsidP="000F1DF9">
            <w:pPr>
              <w:rPr>
                <w:rFonts w:cs="Times New Roman"/>
                <w:szCs w:val="24"/>
              </w:rPr>
            </w:pPr>
          </w:p>
        </w:tc>
        <w:sdt>
          <w:sdtPr>
            <w:rPr>
              <w:rFonts w:cs="Times New Roman"/>
              <w:szCs w:val="24"/>
            </w:rPr>
            <w:alias w:val="Committee"/>
            <w:tag w:val="Committee"/>
            <w:id w:val="1914272295"/>
            <w:lock w:val="sdtContentLocked"/>
            <w:placeholder>
              <w:docPart w:val="7CDF26821F4B4C1A8DD9E9AD4036FD5D"/>
            </w:placeholder>
          </w:sdtPr>
          <w:sdtContent>
            <w:tc>
              <w:tcPr>
                <w:tcW w:w="6858" w:type="dxa"/>
              </w:tcPr>
              <w:p w:rsidR="00165B80" w:rsidRPr="00FF6471" w:rsidRDefault="00165B80" w:rsidP="000F1DF9">
                <w:pPr>
                  <w:jc w:val="right"/>
                  <w:rPr>
                    <w:rFonts w:cs="Times New Roman"/>
                    <w:szCs w:val="24"/>
                  </w:rPr>
                </w:pPr>
                <w:r>
                  <w:rPr>
                    <w:rFonts w:cs="Times New Roman"/>
                    <w:szCs w:val="24"/>
                  </w:rPr>
                  <w:t>Finance</w:t>
                </w:r>
              </w:p>
            </w:tc>
          </w:sdtContent>
        </w:sdt>
      </w:tr>
      <w:tr w:rsidR="00165B80" w:rsidTr="000F1DF9">
        <w:tc>
          <w:tcPr>
            <w:tcW w:w="2718" w:type="dxa"/>
          </w:tcPr>
          <w:p w:rsidR="00165B80" w:rsidRPr="00BC7495" w:rsidRDefault="00165B80" w:rsidP="000F1DF9">
            <w:pPr>
              <w:rPr>
                <w:rFonts w:cs="Times New Roman"/>
                <w:szCs w:val="24"/>
              </w:rPr>
            </w:pPr>
          </w:p>
        </w:tc>
        <w:sdt>
          <w:sdtPr>
            <w:rPr>
              <w:rFonts w:cs="Times New Roman"/>
              <w:szCs w:val="24"/>
            </w:rPr>
            <w:alias w:val="Date"/>
            <w:tag w:val="DateContentControl"/>
            <w:id w:val="1178081906"/>
            <w:lock w:val="sdtLocked"/>
            <w:placeholder>
              <w:docPart w:val="625C57E78DCC427C88B2CA0B6CD1685B"/>
            </w:placeholder>
            <w:date w:fullDate="2017-05-17T00:00:00Z">
              <w:dateFormat w:val="M/d/yyyy"/>
              <w:lid w:val="en-US"/>
              <w:storeMappedDataAs w:val="dateTime"/>
              <w:calendar w:val="gregorian"/>
            </w:date>
          </w:sdtPr>
          <w:sdtContent>
            <w:tc>
              <w:tcPr>
                <w:tcW w:w="6858" w:type="dxa"/>
              </w:tcPr>
              <w:p w:rsidR="00165B80" w:rsidRPr="00FF6471" w:rsidRDefault="00165B80" w:rsidP="00485800">
                <w:pPr>
                  <w:jc w:val="right"/>
                  <w:rPr>
                    <w:rFonts w:cs="Times New Roman"/>
                    <w:szCs w:val="24"/>
                  </w:rPr>
                </w:pPr>
                <w:r>
                  <w:rPr>
                    <w:rFonts w:cs="Times New Roman"/>
                    <w:szCs w:val="24"/>
                  </w:rPr>
                  <w:t>5/17/2017</w:t>
                </w:r>
              </w:p>
            </w:tc>
          </w:sdtContent>
        </w:sdt>
      </w:tr>
      <w:tr w:rsidR="00165B80" w:rsidTr="000F1DF9">
        <w:tc>
          <w:tcPr>
            <w:tcW w:w="2718" w:type="dxa"/>
          </w:tcPr>
          <w:p w:rsidR="00165B80" w:rsidRPr="00BC7495" w:rsidRDefault="00165B80" w:rsidP="000F1DF9">
            <w:pPr>
              <w:rPr>
                <w:rFonts w:cs="Times New Roman"/>
                <w:szCs w:val="24"/>
              </w:rPr>
            </w:pPr>
          </w:p>
        </w:tc>
        <w:sdt>
          <w:sdtPr>
            <w:rPr>
              <w:rFonts w:cs="Times New Roman"/>
              <w:szCs w:val="24"/>
            </w:rPr>
            <w:alias w:val="BA Version"/>
            <w:tag w:val="BAVersion"/>
            <w:id w:val="-1685590809"/>
            <w:lock w:val="sdtContentLocked"/>
            <w:placeholder>
              <w:docPart w:val="1C67D3E12E524B40AEF16BB23B4145FB"/>
            </w:placeholder>
          </w:sdtPr>
          <w:sdtContent>
            <w:tc>
              <w:tcPr>
                <w:tcW w:w="6858" w:type="dxa"/>
              </w:tcPr>
              <w:p w:rsidR="00165B80" w:rsidRPr="00FF6471" w:rsidRDefault="00165B80" w:rsidP="000F1DF9">
                <w:pPr>
                  <w:jc w:val="right"/>
                  <w:rPr>
                    <w:rFonts w:cs="Times New Roman"/>
                    <w:szCs w:val="24"/>
                  </w:rPr>
                </w:pPr>
                <w:r>
                  <w:rPr>
                    <w:rFonts w:cs="Times New Roman"/>
                    <w:szCs w:val="24"/>
                  </w:rPr>
                  <w:t>Engrossed</w:t>
                </w:r>
              </w:p>
            </w:tc>
          </w:sdtContent>
        </w:sdt>
      </w:tr>
    </w:tbl>
    <w:p w:rsidR="00165B80" w:rsidRPr="00FF6471" w:rsidRDefault="00165B80" w:rsidP="000F1DF9">
      <w:pPr>
        <w:spacing w:after="0" w:line="240" w:lineRule="auto"/>
        <w:rPr>
          <w:rFonts w:cs="Times New Roman"/>
          <w:szCs w:val="24"/>
        </w:rPr>
      </w:pPr>
    </w:p>
    <w:p w:rsidR="00165B80" w:rsidRPr="00FF6471" w:rsidRDefault="00165B80" w:rsidP="000F1DF9">
      <w:pPr>
        <w:spacing w:after="0" w:line="240" w:lineRule="auto"/>
        <w:rPr>
          <w:rFonts w:cs="Times New Roman"/>
          <w:szCs w:val="24"/>
        </w:rPr>
      </w:pPr>
    </w:p>
    <w:p w:rsidR="00165B80" w:rsidRPr="00FF6471" w:rsidRDefault="00165B8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D41C2889AC94F44A68D91BFC79D3A4D"/>
        </w:placeholder>
      </w:sdtPr>
      <w:sdtContent>
        <w:p w:rsidR="00165B80" w:rsidRDefault="00165B8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956E8883D5B4D5296F5348FFFCA4BD8"/>
        </w:placeholder>
      </w:sdtPr>
      <w:sdtContent>
        <w:p w:rsidR="00165B80" w:rsidRDefault="00165B80" w:rsidP="009C2650">
          <w:pPr>
            <w:pStyle w:val="NormalWeb"/>
            <w:spacing w:before="0" w:beforeAutospacing="0" w:after="0" w:afterAutospacing="0"/>
            <w:jc w:val="both"/>
            <w:divId w:val="1373456135"/>
            <w:rPr>
              <w:rFonts w:eastAsia="Times New Roman"/>
              <w:bCs/>
            </w:rPr>
          </w:pPr>
        </w:p>
        <w:p w:rsidR="00165B80" w:rsidRDefault="00165B80" w:rsidP="009C2650">
          <w:pPr>
            <w:pStyle w:val="NormalWeb"/>
            <w:spacing w:before="0" w:beforeAutospacing="0" w:after="0" w:afterAutospacing="0"/>
            <w:jc w:val="both"/>
            <w:divId w:val="1373456135"/>
            <w:rPr>
              <w:color w:val="000000"/>
            </w:rPr>
          </w:pPr>
          <w:r w:rsidRPr="009C2650">
            <w:rPr>
              <w:color w:val="000000"/>
            </w:rPr>
            <w:t>Interested parties report confusion regarding what constitutes the territory of a proposed county assistance district or the area proposed to be added to such a district or in the district's territory for purposes of determining the combined tax rate of all local sales and use taxes in relation to an election to create a district or the imposition of a sales and use tax by a district. H.B. 2182 seeks to provide clarity by excluding rights-of-way and certain areas from that territory for those purposes.</w:t>
          </w:r>
        </w:p>
        <w:p w:rsidR="00165B80" w:rsidRPr="009C2650" w:rsidRDefault="00165B80" w:rsidP="009C2650">
          <w:pPr>
            <w:pStyle w:val="NormalWeb"/>
            <w:spacing w:before="0" w:beforeAutospacing="0" w:after="0" w:afterAutospacing="0"/>
            <w:jc w:val="both"/>
            <w:divId w:val="1373456135"/>
            <w:rPr>
              <w:color w:val="000000"/>
            </w:rPr>
          </w:pPr>
        </w:p>
        <w:p w:rsidR="00165B80" w:rsidRPr="009C2650" w:rsidRDefault="00165B80" w:rsidP="009C2650">
          <w:pPr>
            <w:pStyle w:val="NormalWeb"/>
            <w:spacing w:before="0" w:beforeAutospacing="0" w:after="0" w:afterAutospacing="0"/>
            <w:jc w:val="both"/>
            <w:divId w:val="1373456135"/>
            <w:rPr>
              <w:color w:val="000000"/>
            </w:rPr>
          </w:pPr>
          <w:r w:rsidRPr="009C2650">
            <w:rPr>
              <w:color w:val="000000"/>
            </w:rPr>
            <w:t xml:space="preserve">H.B. 2182 amends the Local Government Code to establish that, in determining the combined tax rate of all local sales and use taxes for purposes of an election to create a county assistance district or the imposition of a sales and use tax by such a district, the following are considered to not be included in the territory of the proposed district or the area proposed to be added to the district or in the district's territory, as applicable: rights-of-way and any area in which a county facility is located and in which no person has a place of business to which a sales tax permit has been issued. </w:t>
          </w:r>
        </w:p>
        <w:p w:rsidR="00165B80" w:rsidRPr="00D70925" w:rsidRDefault="00165B80" w:rsidP="009C2650">
          <w:pPr>
            <w:spacing w:after="0" w:line="240" w:lineRule="auto"/>
            <w:jc w:val="both"/>
            <w:rPr>
              <w:rFonts w:eastAsia="Times New Roman" w:cs="Times New Roman"/>
              <w:bCs/>
              <w:szCs w:val="24"/>
            </w:rPr>
          </w:pPr>
        </w:p>
      </w:sdtContent>
    </w:sdt>
    <w:p w:rsidR="00165B80" w:rsidRDefault="00165B8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2182 </w:t>
      </w:r>
      <w:bookmarkStart w:id="1" w:name="AmendsCurrentLaw"/>
      <w:bookmarkEnd w:id="1"/>
      <w:r>
        <w:rPr>
          <w:rFonts w:cs="Times New Roman"/>
          <w:szCs w:val="24"/>
        </w:rPr>
        <w:t>amends current law relating to the authority of a county assistance district to impose a sales and use tax.</w:t>
      </w:r>
    </w:p>
    <w:p w:rsidR="00165B80" w:rsidRPr="00426431" w:rsidRDefault="00165B80" w:rsidP="000F1DF9">
      <w:pPr>
        <w:spacing w:after="0" w:line="240" w:lineRule="auto"/>
        <w:jc w:val="both"/>
        <w:rPr>
          <w:rFonts w:eastAsia="Times New Roman" w:cs="Times New Roman"/>
          <w:szCs w:val="24"/>
        </w:rPr>
      </w:pPr>
    </w:p>
    <w:p w:rsidR="00165B80" w:rsidRPr="005C2A78" w:rsidRDefault="00165B8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67E7137FC88466F92E58D18BAE2B22E"/>
          </w:placeholder>
        </w:sdtPr>
        <w:sdtContent>
          <w:r>
            <w:rPr>
              <w:rFonts w:eastAsia="Times New Roman" w:cs="Times New Roman"/>
              <w:b/>
              <w:szCs w:val="24"/>
              <w:u w:val="single"/>
            </w:rPr>
            <w:t>RULEMAKING AUTHORITY</w:t>
          </w:r>
        </w:sdtContent>
      </w:sdt>
    </w:p>
    <w:p w:rsidR="00165B80" w:rsidRPr="006529C4" w:rsidRDefault="00165B80" w:rsidP="00774EC7">
      <w:pPr>
        <w:spacing w:after="0" w:line="240" w:lineRule="auto"/>
        <w:jc w:val="both"/>
        <w:rPr>
          <w:rFonts w:cs="Times New Roman"/>
          <w:szCs w:val="24"/>
        </w:rPr>
      </w:pPr>
    </w:p>
    <w:p w:rsidR="00165B80" w:rsidRPr="006529C4" w:rsidRDefault="00165B8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65B80" w:rsidRPr="006529C4" w:rsidRDefault="00165B80" w:rsidP="00774EC7">
      <w:pPr>
        <w:spacing w:after="0" w:line="240" w:lineRule="auto"/>
        <w:jc w:val="both"/>
        <w:rPr>
          <w:rFonts w:cs="Times New Roman"/>
          <w:szCs w:val="24"/>
        </w:rPr>
      </w:pPr>
    </w:p>
    <w:p w:rsidR="00165B80" w:rsidRPr="005C2A78" w:rsidRDefault="00165B8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0123346794B4F5893C9FA6BF19673A7"/>
          </w:placeholder>
        </w:sdtPr>
        <w:sdtContent>
          <w:r>
            <w:rPr>
              <w:rFonts w:eastAsia="Times New Roman" w:cs="Times New Roman"/>
              <w:b/>
              <w:szCs w:val="24"/>
              <w:u w:val="single"/>
            </w:rPr>
            <w:t>SECTION BY SECTION ANALYSIS</w:t>
          </w:r>
        </w:sdtContent>
      </w:sdt>
    </w:p>
    <w:p w:rsidR="00165B80" w:rsidRPr="005C2A78" w:rsidRDefault="00165B80" w:rsidP="000F1DF9">
      <w:pPr>
        <w:spacing w:after="0" w:line="240" w:lineRule="auto"/>
        <w:jc w:val="both"/>
        <w:rPr>
          <w:rFonts w:eastAsia="Times New Roman" w:cs="Times New Roman"/>
          <w:szCs w:val="24"/>
        </w:rPr>
      </w:pPr>
    </w:p>
    <w:p w:rsidR="00165B80" w:rsidRDefault="00165B80"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387.003, Local Government Code, by adding Subsection (k), as follows: </w:t>
      </w:r>
    </w:p>
    <w:p w:rsidR="00165B80" w:rsidRPr="00426431" w:rsidRDefault="00165B80" w:rsidP="00426431">
      <w:pPr>
        <w:spacing w:after="0" w:line="240" w:lineRule="auto"/>
        <w:jc w:val="both"/>
      </w:pPr>
    </w:p>
    <w:p w:rsidR="00165B80" w:rsidRDefault="00165B80" w:rsidP="00426431">
      <w:pPr>
        <w:spacing w:after="0" w:line="240" w:lineRule="auto"/>
        <w:ind w:left="720"/>
        <w:jc w:val="both"/>
      </w:pPr>
      <w:r>
        <w:t>(k) Provides that, i</w:t>
      </w:r>
      <w:r w:rsidRPr="00426431">
        <w:t xml:space="preserve">n determining </w:t>
      </w:r>
      <w:r>
        <w:t xml:space="preserve">a certain </w:t>
      </w:r>
      <w:r w:rsidRPr="00426431">
        <w:t xml:space="preserve">combined tax rate, the following are considered to not be included in the territory of the proposed district or the area proposed to be added to the </w:t>
      </w:r>
      <w:r>
        <w:rPr>
          <w:rFonts w:cs="Times New Roman"/>
          <w:szCs w:val="24"/>
        </w:rPr>
        <w:t>county assistance district (</w:t>
      </w:r>
      <w:r w:rsidRPr="00426431">
        <w:t>district</w:t>
      </w:r>
      <w:r>
        <w:t>)</w:t>
      </w:r>
      <w:r w:rsidRPr="00426431">
        <w:t xml:space="preserve">: </w:t>
      </w:r>
    </w:p>
    <w:p w:rsidR="00165B80" w:rsidRPr="00426431" w:rsidRDefault="00165B80" w:rsidP="00426431">
      <w:pPr>
        <w:spacing w:after="0" w:line="240" w:lineRule="auto"/>
        <w:ind w:left="720"/>
        <w:jc w:val="both"/>
      </w:pPr>
    </w:p>
    <w:p w:rsidR="00165B80" w:rsidRDefault="00165B80" w:rsidP="00426431">
      <w:pPr>
        <w:spacing w:after="0" w:line="240" w:lineRule="auto"/>
        <w:ind w:left="1440"/>
        <w:jc w:val="both"/>
      </w:pPr>
      <w:r w:rsidRPr="00426431">
        <w:t xml:space="preserve">(1)  rights-of-way; and </w:t>
      </w:r>
    </w:p>
    <w:p w:rsidR="00165B80" w:rsidRPr="00426431" w:rsidRDefault="00165B80" w:rsidP="00426431">
      <w:pPr>
        <w:spacing w:after="0" w:line="240" w:lineRule="auto"/>
        <w:ind w:left="1440"/>
        <w:jc w:val="both"/>
      </w:pPr>
    </w:p>
    <w:p w:rsidR="00165B80" w:rsidRDefault="00165B80" w:rsidP="00426431">
      <w:pPr>
        <w:spacing w:after="0" w:line="240" w:lineRule="auto"/>
        <w:ind w:left="1440"/>
        <w:jc w:val="both"/>
      </w:pPr>
      <w:r w:rsidRPr="00426431">
        <w:t>(2)  any area in which a county facility is located and in which no person has a place of business to which a sales tax permit has been issued under Subchapter F</w:t>
      </w:r>
      <w:r>
        <w:t xml:space="preserve"> (Sales Tax Permits)</w:t>
      </w:r>
      <w:r w:rsidRPr="00426431">
        <w:t>, Chapter 151</w:t>
      </w:r>
      <w:r>
        <w:t xml:space="preserve"> (Limited </w:t>
      </w:r>
      <w:r w:rsidRPr="00165B80">
        <w:rPr>
          <w:sz w:val="22"/>
        </w:rPr>
        <w:t>Sales</w:t>
      </w:r>
      <w:r>
        <w:t>, Excise, and Use Tax)</w:t>
      </w:r>
      <w:r w:rsidRPr="00426431">
        <w:t>, Tax Code.</w:t>
      </w:r>
      <w:r>
        <w:t xml:space="preserve"> </w:t>
      </w:r>
    </w:p>
    <w:p w:rsidR="00165B80" w:rsidRPr="005C2A78" w:rsidRDefault="00165B80" w:rsidP="000F1DF9">
      <w:pPr>
        <w:spacing w:after="0" w:line="240" w:lineRule="auto"/>
        <w:jc w:val="both"/>
        <w:rPr>
          <w:rFonts w:eastAsia="Times New Roman" w:cs="Times New Roman"/>
          <w:szCs w:val="24"/>
        </w:rPr>
      </w:pPr>
    </w:p>
    <w:p w:rsidR="00165B80" w:rsidRDefault="00165B80"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387.007, Local Government Code, by adding Subsection (c), as follows: </w:t>
      </w:r>
    </w:p>
    <w:p w:rsidR="00165B80" w:rsidRDefault="00165B80" w:rsidP="000F1DF9">
      <w:pPr>
        <w:spacing w:after="0" w:line="240" w:lineRule="auto"/>
        <w:jc w:val="both"/>
        <w:rPr>
          <w:rFonts w:eastAsia="Times New Roman" w:cs="Times New Roman"/>
          <w:szCs w:val="24"/>
        </w:rPr>
      </w:pPr>
    </w:p>
    <w:p w:rsidR="00165B80" w:rsidRDefault="00165B80" w:rsidP="00426431">
      <w:pPr>
        <w:spacing w:after="0" w:line="240" w:lineRule="auto"/>
        <w:ind w:left="720"/>
        <w:jc w:val="both"/>
      </w:pPr>
      <w:r>
        <w:t>(c) Provides that, i</w:t>
      </w:r>
      <w:r w:rsidRPr="00426431">
        <w:t>n determining the combined tax rate under Subsection (b)</w:t>
      </w:r>
      <w:r>
        <w:t xml:space="preserve"> (relating to the prohibition against a district adopting a sales and use tax if the adoption would result in a certain combined tax rate)</w:t>
      </w:r>
      <w:r w:rsidRPr="00426431">
        <w:t xml:space="preserve">, the following are considered to not be included in the territory of the district: </w:t>
      </w:r>
    </w:p>
    <w:p w:rsidR="00165B80" w:rsidRPr="00426431" w:rsidRDefault="00165B80" w:rsidP="00426431">
      <w:pPr>
        <w:spacing w:after="0" w:line="240" w:lineRule="auto"/>
        <w:jc w:val="both"/>
      </w:pPr>
    </w:p>
    <w:p w:rsidR="00165B80" w:rsidRDefault="00165B80" w:rsidP="00426431">
      <w:pPr>
        <w:spacing w:after="0" w:line="240" w:lineRule="auto"/>
        <w:ind w:left="1440"/>
        <w:jc w:val="both"/>
      </w:pPr>
      <w:r w:rsidRPr="00426431">
        <w:t xml:space="preserve">(1)  rights-of-way; and </w:t>
      </w:r>
    </w:p>
    <w:p w:rsidR="00165B80" w:rsidRPr="00426431" w:rsidRDefault="00165B80" w:rsidP="00426431">
      <w:pPr>
        <w:spacing w:after="0" w:line="240" w:lineRule="auto"/>
        <w:ind w:left="1440"/>
        <w:jc w:val="both"/>
      </w:pPr>
    </w:p>
    <w:p w:rsidR="00165B80" w:rsidRPr="00426431" w:rsidRDefault="00165B80" w:rsidP="00426431">
      <w:pPr>
        <w:spacing w:after="0" w:line="240" w:lineRule="auto"/>
        <w:ind w:left="1440"/>
        <w:jc w:val="both"/>
        <w:rPr>
          <w:rFonts w:eastAsia="Times New Roman"/>
        </w:rPr>
      </w:pPr>
      <w:r w:rsidRPr="00426431">
        <w:t>(2)  any area in which a county facility is located and in which no person has a place of business to which a sales tax permit has been issued under Subchapter F</w:t>
      </w:r>
      <w:r>
        <w:t xml:space="preserve">, </w:t>
      </w:r>
      <w:r w:rsidRPr="00426431">
        <w:t>Chapter 151</w:t>
      </w:r>
      <w:r>
        <w:t xml:space="preserve">, </w:t>
      </w:r>
      <w:r w:rsidRPr="00426431">
        <w:t>Tax Code.</w:t>
      </w:r>
      <w:r w:rsidRPr="00426431">
        <w:rPr>
          <w:rFonts w:eastAsia="Times New Roman"/>
        </w:rPr>
        <w:t xml:space="preserve"> </w:t>
      </w:r>
    </w:p>
    <w:p w:rsidR="00165B80" w:rsidRPr="005C2A78" w:rsidRDefault="00165B80" w:rsidP="000F1DF9">
      <w:pPr>
        <w:spacing w:after="0" w:line="240" w:lineRule="auto"/>
        <w:jc w:val="both"/>
        <w:rPr>
          <w:rFonts w:eastAsia="Times New Roman" w:cs="Times New Roman"/>
          <w:szCs w:val="24"/>
        </w:rPr>
      </w:pPr>
    </w:p>
    <w:p w:rsidR="00165B80" w:rsidRPr="005C2A78" w:rsidRDefault="00165B80"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2017. </w:t>
      </w:r>
    </w:p>
    <w:p w:rsidR="00165B80" w:rsidRPr="006529C4" w:rsidRDefault="00165B80" w:rsidP="00774EC7">
      <w:pPr>
        <w:spacing w:after="0" w:line="240" w:lineRule="auto"/>
        <w:jc w:val="both"/>
        <w:rPr>
          <w:rFonts w:cs="Times New Roman"/>
          <w:szCs w:val="24"/>
        </w:rPr>
      </w:pPr>
    </w:p>
    <w:p w:rsidR="00165B80" w:rsidRPr="006529C4" w:rsidRDefault="00165B80" w:rsidP="00774EC7">
      <w:pPr>
        <w:spacing w:after="0" w:line="240" w:lineRule="auto"/>
        <w:jc w:val="both"/>
      </w:pPr>
    </w:p>
    <w:sectPr w:rsidR="00165B80"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3D" w:rsidRDefault="00475A3D" w:rsidP="000F1DF9">
      <w:pPr>
        <w:spacing w:after="0" w:line="240" w:lineRule="auto"/>
      </w:pPr>
      <w:r>
        <w:separator/>
      </w:r>
    </w:p>
  </w:endnote>
  <w:endnote w:type="continuationSeparator" w:id="0">
    <w:p w:rsidR="00475A3D" w:rsidRDefault="00475A3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75A3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5B80">
                <w:rPr>
                  <w:sz w:val="20"/>
                  <w:szCs w:val="20"/>
                </w:rPr>
                <w:t>AMA, 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65B80">
                <w:rPr>
                  <w:sz w:val="20"/>
                  <w:szCs w:val="20"/>
                </w:rPr>
                <w:t>H.B. 2182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65B8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75A3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65B8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65B8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3D" w:rsidRDefault="00475A3D" w:rsidP="000F1DF9">
      <w:pPr>
        <w:spacing w:after="0" w:line="240" w:lineRule="auto"/>
      </w:pPr>
      <w:r>
        <w:separator/>
      </w:r>
    </w:p>
  </w:footnote>
  <w:footnote w:type="continuationSeparator" w:id="0">
    <w:p w:rsidR="00475A3D" w:rsidRDefault="00475A3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65B80"/>
    <w:rsid w:val="002355A9"/>
    <w:rsid w:val="00257C49"/>
    <w:rsid w:val="00305C27"/>
    <w:rsid w:val="00330BDA"/>
    <w:rsid w:val="0034346C"/>
    <w:rsid w:val="00376DD2"/>
    <w:rsid w:val="00382704"/>
    <w:rsid w:val="003A2368"/>
    <w:rsid w:val="003D3676"/>
    <w:rsid w:val="00404760"/>
    <w:rsid w:val="0045110C"/>
    <w:rsid w:val="00475A3D"/>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5B80"/>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5B8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4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D47E9" w:rsidP="005D47E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639A9A0B99848FBBA190F785AA93E97"/>
        <w:category>
          <w:name w:val="General"/>
          <w:gallery w:val="placeholder"/>
        </w:category>
        <w:types>
          <w:type w:val="bbPlcHdr"/>
        </w:types>
        <w:behaviors>
          <w:behavior w:val="content"/>
        </w:behaviors>
        <w:guid w:val="{74173A64-9EC0-4269-B5A8-7B1B5A2B2266}"/>
      </w:docPartPr>
      <w:docPartBody>
        <w:p w:rsidR="00000000" w:rsidRDefault="005F3DF6"/>
      </w:docPartBody>
    </w:docPart>
    <w:docPart>
      <w:docPartPr>
        <w:name w:val="8BAD6084EF8E4A29ACD2EB8A1C25297E"/>
        <w:category>
          <w:name w:val="General"/>
          <w:gallery w:val="placeholder"/>
        </w:category>
        <w:types>
          <w:type w:val="bbPlcHdr"/>
        </w:types>
        <w:behaviors>
          <w:behavior w:val="content"/>
        </w:behaviors>
        <w:guid w:val="{9507A4B4-09A3-4595-A920-D4607CAD15DB}"/>
      </w:docPartPr>
      <w:docPartBody>
        <w:p w:rsidR="00000000" w:rsidRDefault="005F3DF6"/>
      </w:docPartBody>
    </w:docPart>
    <w:docPart>
      <w:docPartPr>
        <w:name w:val="D0D0BA8DFF4F4D1BA635050780C5D7EB"/>
        <w:category>
          <w:name w:val="General"/>
          <w:gallery w:val="placeholder"/>
        </w:category>
        <w:types>
          <w:type w:val="bbPlcHdr"/>
        </w:types>
        <w:behaviors>
          <w:behavior w:val="content"/>
        </w:behaviors>
        <w:guid w:val="{4D59F861-5865-45F1-8D24-4733CCAA48A2}"/>
      </w:docPartPr>
      <w:docPartBody>
        <w:p w:rsidR="00000000" w:rsidRDefault="005F3DF6"/>
      </w:docPartBody>
    </w:docPart>
    <w:docPart>
      <w:docPartPr>
        <w:name w:val="3C336D62546F4471865568987D899945"/>
        <w:category>
          <w:name w:val="General"/>
          <w:gallery w:val="placeholder"/>
        </w:category>
        <w:types>
          <w:type w:val="bbPlcHdr"/>
        </w:types>
        <w:behaviors>
          <w:behavior w:val="content"/>
        </w:behaviors>
        <w:guid w:val="{D3FA5CB0-CC3C-49DC-8B2C-497747207C35}"/>
      </w:docPartPr>
      <w:docPartBody>
        <w:p w:rsidR="00000000" w:rsidRDefault="005F3DF6"/>
      </w:docPartBody>
    </w:docPart>
    <w:docPart>
      <w:docPartPr>
        <w:name w:val="7673B1605E324C8F959873450DCDC270"/>
        <w:category>
          <w:name w:val="General"/>
          <w:gallery w:val="placeholder"/>
        </w:category>
        <w:types>
          <w:type w:val="bbPlcHdr"/>
        </w:types>
        <w:behaviors>
          <w:behavior w:val="content"/>
        </w:behaviors>
        <w:guid w:val="{A9D2B1FE-9A31-48B8-B523-6BD9D56B62F9}"/>
      </w:docPartPr>
      <w:docPartBody>
        <w:p w:rsidR="00000000" w:rsidRDefault="005F3DF6"/>
      </w:docPartBody>
    </w:docPart>
    <w:docPart>
      <w:docPartPr>
        <w:name w:val="038345D119C74B93964E268385CF9E58"/>
        <w:category>
          <w:name w:val="General"/>
          <w:gallery w:val="placeholder"/>
        </w:category>
        <w:types>
          <w:type w:val="bbPlcHdr"/>
        </w:types>
        <w:behaviors>
          <w:behavior w:val="content"/>
        </w:behaviors>
        <w:guid w:val="{D14B3134-759E-4D6D-A963-3C84E11F8719}"/>
      </w:docPartPr>
      <w:docPartBody>
        <w:p w:rsidR="00000000" w:rsidRDefault="005F3DF6"/>
      </w:docPartBody>
    </w:docPart>
    <w:docPart>
      <w:docPartPr>
        <w:name w:val="FF9E4504E75742E3972803145D65A846"/>
        <w:category>
          <w:name w:val="General"/>
          <w:gallery w:val="placeholder"/>
        </w:category>
        <w:types>
          <w:type w:val="bbPlcHdr"/>
        </w:types>
        <w:behaviors>
          <w:behavior w:val="content"/>
        </w:behaviors>
        <w:guid w:val="{3713EEAE-1038-4E74-8443-8D03D5E4D393}"/>
      </w:docPartPr>
      <w:docPartBody>
        <w:p w:rsidR="00000000" w:rsidRDefault="005F3DF6"/>
      </w:docPartBody>
    </w:docPart>
    <w:docPart>
      <w:docPartPr>
        <w:name w:val="7CDF26821F4B4C1A8DD9E9AD4036FD5D"/>
        <w:category>
          <w:name w:val="General"/>
          <w:gallery w:val="placeholder"/>
        </w:category>
        <w:types>
          <w:type w:val="bbPlcHdr"/>
        </w:types>
        <w:behaviors>
          <w:behavior w:val="content"/>
        </w:behaviors>
        <w:guid w:val="{0F704B0E-8780-4FD1-9D21-A27514B6B9EE}"/>
      </w:docPartPr>
      <w:docPartBody>
        <w:p w:rsidR="00000000" w:rsidRDefault="005F3DF6"/>
      </w:docPartBody>
    </w:docPart>
    <w:docPart>
      <w:docPartPr>
        <w:name w:val="625C57E78DCC427C88B2CA0B6CD1685B"/>
        <w:category>
          <w:name w:val="General"/>
          <w:gallery w:val="placeholder"/>
        </w:category>
        <w:types>
          <w:type w:val="bbPlcHdr"/>
        </w:types>
        <w:behaviors>
          <w:behavior w:val="content"/>
        </w:behaviors>
        <w:guid w:val="{D8EBE951-8E1A-4CB8-B560-DC584391BB2B}"/>
      </w:docPartPr>
      <w:docPartBody>
        <w:p w:rsidR="00000000" w:rsidRDefault="005D47E9" w:rsidP="005D47E9">
          <w:pPr>
            <w:pStyle w:val="625C57E78DCC427C88B2CA0B6CD1685B"/>
          </w:pPr>
          <w:r w:rsidRPr="00A30DD1">
            <w:rPr>
              <w:rStyle w:val="PlaceholderText"/>
            </w:rPr>
            <w:t>Click here to enter a date.</w:t>
          </w:r>
        </w:p>
      </w:docPartBody>
    </w:docPart>
    <w:docPart>
      <w:docPartPr>
        <w:name w:val="1C67D3E12E524B40AEF16BB23B4145FB"/>
        <w:category>
          <w:name w:val="General"/>
          <w:gallery w:val="placeholder"/>
        </w:category>
        <w:types>
          <w:type w:val="bbPlcHdr"/>
        </w:types>
        <w:behaviors>
          <w:behavior w:val="content"/>
        </w:behaviors>
        <w:guid w:val="{2AEF278E-2F7E-4DA7-BF60-7BEB201E77A3}"/>
      </w:docPartPr>
      <w:docPartBody>
        <w:p w:rsidR="00000000" w:rsidRDefault="005F3DF6"/>
      </w:docPartBody>
    </w:docPart>
    <w:docPart>
      <w:docPartPr>
        <w:name w:val="BD41C2889AC94F44A68D91BFC79D3A4D"/>
        <w:category>
          <w:name w:val="General"/>
          <w:gallery w:val="placeholder"/>
        </w:category>
        <w:types>
          <w:type w:val="bbPlcHdr"/>
        </w:types>
        <w:behaviors>
          <w:behavior w:val="content"/>
        </w:behaviors>
        <w:guid w:val="{2488213E-2116-404A-A102-B7574196BEAA}"/>
      </w:docPartPr>
      <w:docPartBody>
        <w:p w:rsidR="00000000" w:rsidRDefault="005F3DF6"/>
      </w:docPartBody>
    </w:docPart>
    <w:docPart>
      <w:docPartPr>
        <w:name w:val="C956E8883D5B4D5296F5348FFFCA4BD8"/>
        <w:category>
          <w:name w:val="General"/>
          <w:gallery w:val="placeholder"/>
        </w:category>
        <w:types>
          <w:type w:val="bbPlcHdr"/>
        </w:types>
        <w:behaviors>
          <w:behavior w:val="content"/>
        </w:behaviors>
        <w:guid w:val="{23DB840A-51DF-4D55-9461-060EC7ED29DE}"/>
      </w:docPartPr>
      <w:docPartBody>
        <w:p w:rsidR="00000000" w:rsidRDefault="005D47E9" w:rsidP="005D47E9">
          <w:pPr>
            <w:pStyle w:val="C956E8883D5B4D5296F5348FFFCA4BD8"/>
          </w:pPr>
          <w:r>
            <w:rPr>
              <w:rFonts w:eastAsia="Times New Roman" w:cs="Times New Roman"/>
              <w:bCs/>
              <w:szCs w:val="24"/>
            </w:rPr>
            <w:t xml:space="preserve"> </w:t>
          </w:r>
        </w:p>
      </w:docPartBody>
    </w:docPart>
    <w:docPart>
      <w:docPartPr>
        <w:name w:val="667E7137FC88466F92E58D18BAE2B22E"/>
        <w:category>
          <w:name w:val="General"/>
          <w:gallery w:val="placeholder"/>
        </w:category>
        <w:types>
          <w:type w:val="bbPlcHdr"/>
        </w:types>
        <w:behaviors>
          <w:behavior w:val="content"/>
        </w:behaviors>
        <w:guid w:val="{56005E3B-D17D-488B-815A-96612E685206}"/>
      </w:docPartPr>
      <w:docPartBody>
        <w:p w:rsidR="00000000" w:rsidRDefault="005F3DF6"/>
      </w:docPartBody>
    </w:docPart>
    <w:docPart>
      <w:docPartPr>
        <w:name w:val="90123346794B4F5893C9FA6BF19673A7"/>
        <w:category>
          <w:name w:val="General"/>
          <w:gallery w:val="placeholder"/>
        </w:category>
        <w:types>
          <w:type w:val="bbPlcHdr"/>
        </w:types>
        <w:behaviors>
          <w:behavior w:val="content"/>
        </w:behaviors>
        <w:guid w:val="{AED59472-5FD2-432D-A4DB-24CBB9E2F632}"/>
      </w:docPartPr>
      <w:docPartBody>
        <w:p w:rsidR="00000000" w:rsidRDefault="005F3D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5D47E9"/>
    <w:rsid w:val="005F3DF6"/>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7E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D47E9"/>
    <w:rPr>
      <w:rFonts w:ascii="Times New Roman" w:hAnsi="Times New Roman"/>
      <w:sz w:val="24"/>
    </w:rPr>
  </w:style>
  <w:style w:type="paragraph" w:customStyle="1" w:styleId="487D89B4F8B34DB4967D41FE18F7F88D7">
    <w:name w:val="487D89B4F8B34DB4967D41FE18F7F88D7"/>
    <w:rsid w:val="005D47E9"/>
    <w:rPr>
      <w:rFonts w:ascii="Times New Roman" w:hAnsi="Times New Roman"/>
      <w:sz w:val="24"/>
    </w:rPr>
  </w:style>
  <w:style w:type="paragraph" w:customStyle="1" w:styleId="AE2570ED5D764CD7AF9686706F550F4620">
    <w:name w:val="AE2570ED5D764CD7AF9686706F550F4620"/>
    <w:rsid w:val="005D47E9"/>
    <w:pPr>
      <w:tabs>
        <w:tab w:val="center" w:pos="4680"/>
        <w:tab w:val="right" w:pos="9360"/>
      </w:tabs>
      <w:spacing w:after="0" w:line="240" w:lineRule="auto"/>
    </w:pPr>
    <w:rPr>
      <w:rFonts w:ascii="Times New Roman" w:hAnsi="Times New Roman"/>
      <w:sz w:val="24"/>
    </w:rPr>
  </w:style>
  <w:style w:type="paragraph" w:customStyle="1" w:styleId="625C57E78DCC427C88B2CA0B6CD1685B">
    <w:name w:val="625C57E78DCC427C88B2CA0B6CD1685B"/>
    <w:rsid w:val="005D47E9"/>
  </w:style>
  <w:style w:type="paragraph" w:customStyle="1" w:styleId="C956E8883D5B4D5296F5348FFFCA4BD8">
    <w:name w:val="C956E8883D5B4D5296F5348FFFCA4BD8"/>
    <w:rsid w:val="005D47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7E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D47E9"/>
    <w:rPr>
      <w:rFonts w:ascii="Times New Roman" w:hAnsi="Times New Roman"/>
      <w:sz w:val="24"/>
    </w:rPr>
  </w:style>
  <w:style w:type="paragraph" w:customStyle="1" w:styleId="487D89B4F8B34DB4967D41FE18F7F88D7">
    <w:name w:val="487D89B4F8B34DB4967D41FE18F7F88D7"/>
    <w:rsid w:val="005D47E9"/>
    <w:rPr>
      <w:rFonts w:ascii="Times New Roman" w:hAnsi="Times New Roman"/>
      <w:sz w:val="24"/>
    </w:rPr>
  </w:style>
  <w:style w:type="paragraph" w:customStyle="1" w:styleId="AE2570ED5D764CD7AF9686706F550F4620">
    <w:name w:val="AE2570ED5D764CD7AF9686706F550F4620"/>
    <w:rsid w:val="005D47E9"/>
    <w:pPr>
      <w:tabs>
        <w:tab w:val="center" w:pos="4680"/>
        <w:tab w:val="right" w:pos="9360"/>
      </w:tabs>
      <w:spacing w:after="0" w:line="240" w:lineRule="auto"/>
    </w:pPr>
    <w:rPr>
      <w:rFonts w:ascii="Times New Roman" w:hAnsi="Times New Roman"/>
      <w:sz w:val="24"/>
    </w:rPr>
  </w:style>
  <w:style w:type="paragraph" w:customStyle="1" w:styleId="625C57E78DCC427C88B2CA0B6CD1685B">
    <w:name w:val="625C57E78DCC427C88B2CA0B6CD1685B"/>
    <w:rsid w:val="005D47E9"/>
  </w:style>
  <w:style w:type="paragraph" w:customStyle="1" w:styleId="C956E8883D5B4D5296F5348FFFCA4BD8">
    <w:name w:val="C956E8883D5B4D5296F5348FFFCA4BD8"/>
    <w:rsid w:val="005D47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272C8DD-A832-4977-9AFA-FC6ACE0C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429</Words>
  <Characters>2451</Characters>
  <Application>Microsoft Office Word</Application>
  <DocSecurity>0</DocSecurity>
  <Lines>20</Lines>
  <Paragraphs>5</Paragraphs>
  <ScaleCrop>false</ScaleCrop>
  <Company>Texas Legislative Council</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2017-05-17T20:04:00Z</cp:lastPrinted>
  <dcterms:created xsi:type="dcterms:W3CDTF">2015-05-29T14:24:00Z</dcterms:created>
  <dcterms:modified xsi:type="dcterms:W3CDTF">2017-05-17T20:04:00Z</dcterms:modified>
</cp:coreProperties>
</file>

<file path=docProps/custom.xml><?xml version="1.0" encoding="utf-8"?>
<op:Properties xmlns:vt="http://schemas.openxmlformats.org/officeDocument/2006/docPropsVTypes" xmlns:op="http://schemas.openxmlformats.org/officeDocument/2006/custom-properties"/>
</file>