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0322F" w:rsidTr="00345119">
        <w:tc>
          <w:tcPr>
            <w:tcW w:w="9576" w:type="dxa"/>
            <w:noWrap/>
          </w:tcPr>
          <w:p w:rsidR="008423E4" w:rsidRPr="0022177D" w:rsidRDefault="00587A4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87A4A" w:rsidP="008423E4">
      <w:pPr>
        <w:jc w:val="center"/>
      </w:pPr>
    </w:p>
    <w:p w:rsidR="008423E4" w:rsidRPr="00B31F0E" w:rsidRDefault="00587A4A" w:rsidP="008423E4"/>
    <w:p w:rsidR="008423E4" w:rsidRPr="00742794" w:rsidRDefault="00587A4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0322F" w:rsidTr="00345119">
        <w:tc>
          <w:tcPr>
            <w:tcW w:w="9576" w:type="dxa"/>
          </w:tcPr>
          <w:p w:rsidR="008423E4" w:rsidRPr="00861995" w:rsidRDefault="00587A4A" w:rsidP="00345119">
            <w:pPr>
              <w:jc w:val="right"/>
            </w:pPr>
            <w:r>
              <w:t>H.B. 2237</w:t>
            </w:r>
          </w:p>
        </w:tc>
      </w:tr>
      <w:tr w:rsidR="0050322F" w:rsidTr="00345119">
        <w:tc>
          <w:tcPr>
            <w:tcW w:w="9576" w:type="dxa"/>
          </w:tcPr>
          <w:p w:rsidR="008423E4" w:rsidRPr="00861995" w:rsidRDefault="00587A4A" w:rsidP="001039E3">
            <w:pPr>
              <w:jc w:val="right"/>
            </w:pPr>
            <w:r>
              <w:t xml:space="preserve">By: </w:t>
            </w:r>
            <w:r>
              <w:t>Walle</w:t>
            </w:r>
          </w:p>
        </w:tc>
      </w:tr>
      <w:tr w:rsidR="0050322F" w:rsidTr="00345119">
        <w:tc>
          <w:tcPr>
            <w:tcW w:w="9576" w:type="dxa"/>
          </w:tcPr>
          <w:p w:rsidR="008423E4" w:rsidRPr="00861995" w:rsidRDefault="00587A4A" w:rsidP="00345119">
            <w:pPr>
              <w:jc w:val="right"/>
            </w:pPr>
            <w:r>
              <w:t>Criminal Jurisprudence</w:t>
            </w:r>
          </w:p>
        </w:tc>
      </w:tr>
      <w:tr w:rsidR="0050322F" w:rsidTr="00345119">
        <w:tc>
          <w:tcPr>
            <w:tcW w:w="9576" w:type="dxa"/>
          </w:tcPr>
          <w:p w:rsidR="008423E4" w:rsidRDefault="00587A4A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587A4A" w:rsidP="008423E4">
      <w:pPr>
        <w:tabs>
          <w:tab w:val="right" w:pos="9360"/>
        </w:tabs>
      </w:pPr>
    </w:p>
    <w:p w:rsidR="008423E4" w:rsidRDefault="00587A4A" w:rsidP="008423E4"/>
    <w:p w:rsidR="008423E4" w:rsidRDefault="00587A4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50322F" w:rsidTr="00345119">
        <w:tc>
          <w:tcPr>
            <w:tcW w:w="9576" w:type="dxa"/>
          </w:tcPr>
          <w:p w:rsidR="008423E4" w:rsidRPr="00A8133F" w:rsidRDefault="00587A4A" w:rsidP="0027298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87A4A" w:rsidP="00272985"/>
          <w:p w:rsidR="008423E4" w:rsidRDefault="00587A4A" w:rsidP="002729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contend that the </w:t>
            </w:r>
            <w:r>
              <w:t xml:space="preserve">requirement </w:t>
            </w:r>
            <w:r>
              <w:t>for</w:t>
            </w:r>
            <w:r>
              <w:t xml:space="preserve"> attorneys in public defender offices </w:t>
            </w:r>
            <w:r>
              <w:t xml:space="preserve">to </w:t>
            </w:r>
            <w:r>
              <w:t xml:space="preserve">report the results of any investigation of </w:t>
            </w:r>
            <w:r>
              <w:t xml:space="preserve">a </w:t>
            </w:r>
            <w:r>
              <w:t>client's financial circumstances violate</w:t>
            </w:r>
            <w:r>
              <w:t>s</w:t>
            </w:r>
            <w:r>
              <w:t xml:space="preserve"> attorney-client privilege</w:t>
            </w:r>
            <w:r>
              <w:t xml:space="preserve">. 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2237 seeks to remedy </w:t>
            </w:r>
            <w:r>
              <w:t xml:space="preserve">this situation by repealing </w:t>
            </w:r>
            <w:r>
              <w:t xml:space="preserve">statutory </w:t>
            </w:r>
            <w:r>
              <w:t xml:space="preserve">provisions </w:t>
            </w:r>
            <w:r>
              <w:t>relating to</w:t>
            </w:r>
            <w:r>
              <w:t xml:space="preserve"> such a</w:t>
            </w:r>
            <w:r>
              <w:t>n investigation and report</w:t>
            </w:r>
            <w:r>
              <w:t>.</w:t>
            </w:r>
          </w:p>
          <w:p w:rsidR="008423E4" w:rsidRPr="00E26B13" w:rsidRDefault="00587A4A" w:rsidP="00272985">
            <w:pPr>
              <w:rPr>
                <w:b/>
              </w:rPr>
            </w:pPr>
          </w:p>
        </w:tc>
      </w:tr>
      <w:tr w:rsidR="0050322F" w:rsidTr="00345119">
        <w:tc>
          <w:tcPr>
            <w:tcW w:w="9576" w:type="dxa"/>
          </w:tcPr>
          <w:p w:rsidR="0017725B" w:rsidRDefault="00587A4A" w:rsidP="002729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</w:t>
            </w:r>
            <w:r>
              <w:rPr>
                <w:b/>
                <w:u w:val="single"/>
              </w:rPr>
              <w:t>PACT</w:t>
            </w:r>
          </w:p>
          <w:p w:rsidR="0017725B" w:rsidRDefault="00587A4A" w:rsidP="00272985">
            <w:pPr>
              <w:rPr>
                <w:b/>
                <w:u w:val="single"/>
              </w:rPr>
            </w:pPr>
          </w:p>
          <w:p w:rsidR="009066DC" w:rsidRPr="009066DC" w:rsidRDefault="00587A4A" w:rsidP="00272985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</w:t>
            </w:r>
            <w:r>
              <w:t>andatory supervision.</w:t>
            </w:r>
          </w:p>
          <w:p w:rsidR="0017725B" w:rsidRPr="0017725B" w:rsidRDefault="00587A4A" w:rsidP="00272985">
            <w:pPr>
              <w:rPr>
                <w:b/>
                <w:u w:val="single"/>
              </w:rPr>
            </w:pPr>
          </w:p>
        </w:tc>
      </w:tr>
      <w:tr w:rsidR="0050322F" w:rsidTr="00345119">
        <w:tc>
          <w:tcPr>
            <w:tcW w:w="9576" w:type="dxa"/>
          </w:tcPr>
          <w:p w:rsidR="008423E4" w:rsidRPr="00A8133F" w:rsidRDefault="00587A4A" w:rsidP="0027298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87A4A" w:rsidP="00272985"/>
          <w:p w:rsidR="009066DC" w:rsidRDefault="00587A4A" w:rsidP="002729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587A4A" w:rsidP="00272985">
            <w:pPr>
              <w:rPr>
                <w:b/>
              </w:rPr>
            </w:pPr>
          </w:p>
        </w:tc>
      </w:tr>
      <w:tr w:rsidR="0050322F" w:rsidTr="00345119">
        <w:tc>
          <w:tcPr>
            <w:tcW w:w="9576" w:type="dxa"/>
          </w:tcPr>
          <w:p w:rsidR="008423E4" w:rsidRPr="00A8133F" w:rsidRDefault="00587A4A" w:rsidP="0027298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87A4A" w:rsidP="00272985"/>
          <w:p w:rsidR="008423E4" w:rsidRDefault="00587A4A" w:rsidP="002729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2237 repeals </w:t>
            </w:r>
            <w:r w:rsidRPr="00095B1B">
              <w:t xml:space="preserve">Article </w:t>
            </w:r>
            <w:r w:rsidRPr="00095B1B">
              <w:t>26.044(l), Code of Criminal Procedure,</w:t>
            </w:r>
            <w:r>
              <w:t xml:space="preserve"> which authorizes a </w:t>
            </w:r>
            <w:r w:rsidRPr="00023107">
              <w:t>public defender's office</w:t>
            </w:r>
            <w:r>
              <w:t xml:space="preserve"> to </w:t>
            </w:r>
            <w:r w:rsidRPr="00023107">
              <w:t>investigate the financial condition of any person the public defender's office is appointed to represent</w:t>
            </w:r>
            <w:r>
              <w:t xml:space="preserve">, requires the </w:t>
            </w:r>
            <w:r w:rsidRPr="00023107">
              <w:t>public defender's office</w:t>
            </w:r>
            <w:r>
              <w:t xml:space="preserve"> to </w:t>
            </w:r>
            <w:r w:rsidRPr="00023107">
              <w:t>report the results of t</w:t>
            </w:r>
            <w:r w:rsidRPr="00023107">
              <w:t>he investigation to the appointing judge</w:t>
            </w:r>
            <w:r>
              <w:t xml:space="preserve">, and authorizes the judge to </w:t>
            </w:r>
            <w:r w:rsidRPr="00023107">
              <w:t>hold a hearing to determine if the person is indigent and entitled to representation</w:t>
            </w:r>
            <w:r>
              <w:t xml:space="preserve"> provided by the public defender's office</w:t>
            </w:r>
            <w:r>
              <w:t>.</w:t>
            </w:r>
          </w:p>
          <w:p w:rsidR="008423E4" w:rsidRPr="00835628" w:rsidRDefault="00587A4A" w:rsidP="00272985">
            <w:pPr>
              <w:rPr>
                <w:b/>
              </w:rPr>
            </w:pPr>
          </w:p>
        </w:tc>
      </w:tr>
      <w:tr w:rsidR="0050322F" w:rsidTr="00345119">
        <w:tc>
          <w:tcPr>
            <w:tcW w:w="9576" w:type="dxa"/>
          </w:tcPr>
          <w:p w:rsidR="008423E4" w:rsidRPr="00A8133F" w:rsidRDefault="00587A4A" w:rsidP="0027298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87A4A" w:rsidP="00272985"/>
          <w:p w:rsidR="008423E4" w:rsidRPr="00233FDB" w:rsidRDefault="00587A4A" w:rsidP="0027298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</w:tc>
      </w:tr>
    </w:tbl>
    <w:p w:rsidR="004108C3" w:rsidRPr="008423E4" w:rsidRDefault="00587A4A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7A4A">
      <w:r>
        <w:separator/>
      </w:r>
    </w:p>
  </w:endnote>
  <w:endnote w:type="continuationSeparator" w:id="0">
    <w:p w:rsidR="00000000" w:rsidRDefault="0058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DC" w:rsidRDefault="00587A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0322F" w:rsidTr="009C1E9A">
      <w:trPr>
        <w:cantSplit/>
      </w:trPr>
      <w:tc>
        <w:tcPr>
          <w:tcW w:w="0" w:type="pct"/>
        </w:tcPr>
        <w:p w:rsidR="00137D90" w:rsidRDefault="00587A4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87A4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87A4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87A4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87A4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322F" w:rsidTr="009C1E9A">
      <w:trPr>
        <w:cantSplit/>
      </w:trPr>
      <w:tc>
        <w:tcPr>
          <w:tcW w:w="0" w:type="pct"/>
        </w:tcPr>
        <w:p w:rsidR="00EC379B" w:rsidRDefault="00587A4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87A4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20188</w:t>
          </w:r>
        </w:p>
      </w:tc>
      <w:tc>
        <w:tcPr>
          <w:tcW w:w="2453" w:type="pct"/>
        </w:tcPr>
        <w:p w:rsidR="00EC379B" w:rsidRDefault="00587A4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17.89.348</w:t>
          </w:r>
          <w:r>
            <w:fldChar w:fldCharType="end"/>
          </w:r>
        </w:p>
      </w:tc>
    </w:tr>
    <w:tr w:rsidR="0050322F" w:rsidTr="009C1E9A">
      <w:trPr>
        <w:cantSplit/>
      </w:trPr>
      <w:tc>
        <w:tcPr>
          <w:tcW w:w="0" w:type="pct"/>
        </w:tcPr>
        <w:p w:rsidR="00EC379B" w:rsidRDefault="00587A4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87A4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587A4A" w:rsidP="006D504F">
          <w:pPr>
            <w:pStyle w:val="Footer"/>
            <w:rPr>
              <w:rStyle w:val="PageNumber"/>
            </w:rPr>
          </w:pPr>
        </w:p>
        <w:p w:rsidR="00EC379B" w:rsidRDefault="00587A4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0322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87A4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87A4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87A4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DC" w:rsidRDefault="00587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7A4A">
      <w:r>
        <w:separator/>
      </w:r>
    </w:p>
  </w:footnote>
  <w:footnote w:type="continuationSeparator" w:id="0">
    <w:p w:rsidR="00000000" w:rsidRDefault="00587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DC" w:rsidRDefault="00587A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DC" w:rsidRDefault="00587A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DC" w:rsidRDefault="00587A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2F"/>
    <w:rsid w:val="0050322F"/>
    <w:rsid w:val="005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9066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6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66DC"/>
  </w:style>
  <w:style w:type="paragraph" w:styleId="CommentSubject">
    <w:name w:val="annotation subject"/>
    <w:basedOn w:val="CommentText"/>
    <w:next w:val="CommentText"/>
    <w:link w:val="CommentSubjectChar"/>
    <w:rsid w:val="00906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66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9066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6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66DC"/>
  </w:style>
  <w:style w:type="paragraph" w:styleId="CommentSubject">
    <w:name w:val="annotation subject"/>
    <w:basedOn w:val="CommentText"/>
    <w:next w:val="CommentText"/>
    <w:link w:val="CommentSubjectChar"/>
    <w:rsid w:val="00906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6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1230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HB02237 (Committee Report (Unamended))</vt:lpstr>
    </vt:vector>
  </TitlesOfParts>
  <Company>State of Texas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20188</dc:subject>
  <dc:creator>State of Texas</dc:creator>
  <dc:description>HB 2237 by Walle-(H)Criminal Jurisprudence</dc:description>
  <cp:lastModifiedBy>Molly Hoffman-Bricker</cp:lastModifiedBy>
  <cp:revision>2</cp:revision>
  <cp:lastPrinted>2017-03-30T18:27:00Z</cp:lastPrinted>
  <dcterms:created xsi:type="dcterms:W3CDTF">2017-04-17T21:37:00Z</dcterms:created>
  <dcterms:modified xsi:type="dcterms:W3CDTF">2017-04-17T21:37:00Z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17.89.348</vt:lpwstr>
  </property>
</Properties>
</file>