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6127" w:rsidTr="00345119">
        <w:tc>
          <w:tcPr>
            <w:tcW w:w="9576" w:type="dxa"/>
            <w:noWrap/>
          </w:tcPr>
          <w:p w:rsidR="008423E4" w:rsidRPr="0022177D" w:rsidRDefault="00C426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268F" w:rsidP="008423E4">
      <w:pPr>
        <w:jc w:val="center"/>
      </w:pPr>
    </w:p>
    <w:p w:rsidR="008423E4" w:rsidRPr="00B31F0E" w:rsidRDefault="00C4268F" w:rsidP="008423E4"/>
    <w:p w:rsidR="008423E4" w:rsidRPr="00742794" w:rsidRDefault="00C426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6127" w:rsidTr="00345119">
        <w:tc>
          <w:tcPr>
            <w:tcW w:w="9576" w:type="dxa"/>
          </w:tcPr>
          <w:p w:rsidR="008423E4" w:rsidRPr="00861995" w:rsidRDefault="00C4268F" w:rsidP="00345119">
            <w:pPr>
              <w:jc w:val="right"/>
            </w:pPr>
            <w:r>
              <w:t>H.B. 2240</w:t>
            </w:r>
          </w:p>
        </w:tc>
      </w:tr>
      <w:tr w:rsidR="00996127" w:rsidTr="00345119">
        <w:tc>
          <w:tcPr>
            <w:tcW w:w="9576" w:type="dxa"/>
          </w:tcPr>
          <w:p w:rsidR="008423E4" w:rsidRPr="00861995" w:rsidRDefault="00C4268F" w:rsidP="00DB1FCF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996127" w:rsidTr="00345119">
        <w:tc>
          <w:tcPr>
            <w:tcW w:w="9576" w:type="dxa"/>
          </w:tcPr>
          <w:p w:rsidR="008423E4" w:rsidRPr="00861995" w:rsidRDefault="00C4268F" w:rsidP="00345119">
            <w:pPr>
              <w:jc w:val="right"/>
            </w:pPr>
            <w:r>
              <w:t>Natural Resources</w:t>
            </w:r>
          </w:p>
        </w:tc>
      </w:tr>
      <w:tr w:rsidR="00996127" w:rsidTr="00345119">
        <w:tc>
          <w:tcPr>
            <w:tcW w:w="9576" w:type="dxa"/>
          </w:tcPr>
          <w:p w:rsidR="008423E4" w:rsidRDefault="00C426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4268F" w:rsidP="008423E4">
      <w:pPr>
        <w:tabs>
          <w:tab w:val="right" w:pos="9360"/>
        </w:tabs>
      </w:pPr>
    </w:p>
    <w:p w:rsidR="008423E4" w:rsidRDefault="00C4268F" w:rsidP="008423E4"/>
    <w:p w:rsidR="008423E4" w:rsidRDefault="00C426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6127" w:rsidTr="00345119">
        <w:tc>
          <w:tcPr>
            <w:tcW w:w="9576" w:type="dxa"/>
          </w:tcPr>
          <w:p w:rsidR="008423E4" w:rsidRPr="00A8133F" w:rsidRDefault="00C4268F" w:rsidP="00FB0D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268F" w:rsidP="00FB0DDB"/>
          <w:p w:rsidR="008423E4" w:rsidRDefault="00C4268F" w:rsidP="00FB0DDB">
            <w:pPr>
              <w:pStyle w:val="Header"/>
              <w:jc w:val="both"/>
            </w:pPr>
            <w:r>
              <w:t>Interested parties note that</w:t>
            </w:r>
            <w:r>
              <w:t xml:space="preserve"> </w:t>
            </w:r>
            <w:r>
              <w:t>many</w:t>
            </w:r>
            <w:r>
              <w:t xml:space="preserve"> efforts to promote water conservation </w:t>
            </w:r>
            <w:r>
              <w:t xml:space="preserve">rely on </w:t>
            </w:r>
            <w:r>
              <w:t xml:space="preserve">the voluntary decisions and actions of water utilities and water rights holders. </w:t>
            </w:r>
            <w:r>
              <w:t>These parties contend that s</w:t>
            </w:r>
            <w:r>
              <w:t xml:space="preserve">uch a </w:t>
            </w:r>
            <w:r>
              <w:t xml:space="preserve">voluntary approach has created highly variable water conservation efforts </w:t>
            </w:r>
            <w:r>
              <w:t xml:space="preserve">across </w:t>
            </w:r>
            <w:r>
              <w:t>the state</w:t>
            </w:r>
            <w:r>
              <w:t>, which</w:t>
            </w:r>
            <w:r>
              <w:t xml:space="preserve"> leave</w:t>
            </w:r>
            <w:r>
              <w:t>s</w:t>
            </w:r>
            <w:r>
              <w:t xml:space="preserve"> the state vulnerable </w:t>
            </w:r>
            <w:r>
              <w:t xml:space="preserve">in the face of </w:t>
            </w:r>
            <w:r>
              <w:t>a major drought.</w:t>
            </w:r>
            <w:r>
              <w:t xml:space="preserve"> </w:t>
            </w:r>
            <w:r>
              <w:t xml:space="preserve">H.B. 2240 </w:t>
            </w:r>
            <w:r>
              <w:t>seeks</w:t>
            </w:r>
            <w:r>
              <w:t xml:space="preserve"> to </w:t>
            </w:r>
            <w:r>
              <w:t>address this issue by conditioning financial assistance provided under the Texas water assistance program on the recipient maintaining a water conservation program</w:t>
            </w:r>
            <w:r>
              <w:t>.</w:t>
            </w:r>
          </w:p>
          <w:p w:rsidR="008423E4" w:rsidRPr="00E26B13" w:rsidRDefault="00C4268F" w:rsidP="00FB0DDB">
            <w:pPr>
              <w:rPr>
                <w:b/>
              </w:rPr>
            </w:pPr>
          </w:p>
        </w:tc>
      </w:tr>
      <w:tr w:rsidR="00996127" w:rsidTr="00345119">
        <w:tc>
          <w:tcPr>
            <w:tcW w:w="9576" w:type="dxa"/>
          </w:tcPr>
          <w:p w:rsidR="0017725B" w:rsidRDefault="00C4268F" w:rsidP="00FB0D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4268F" w:rsidP="00FB0DDB">
            <w:pPr>
              <w:rPr>
                <w:b/>
                <w:u w:val="single"/>
              </w:rPr>
            </w:pPr>
          </w:p>
          <w:p w:rsidR="004C46FA" w:rsidRPr="004C46FA" w:rsidRDefault="00C4268F" w:rsidP="00FB0DDB">
            <w:pPr>
              <w:jc w:val="both"/>
            </w:pPr>
            <w:r>
              <w:t>It is the committee's opinio</w:t>
            </w:r>
            <w:r>
              <w:t>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4268F" w:rsidP="00FB0DDB">
            <w:pPr>
              <w:rPr>
                <w:b/>
                <w:u w:val="single"/>
              </w:rPr>
            </w:pPr>
          </w:p>
        </w:tc>
      </w:tr>
      <w:tr w:rsidR="00996127" w:rsidTr="00345119">
        <w:tc>
          <w:tcPr>
            <w:tcW w:w="9576" w:type="dxa"/>
          </w:tcPr>
          <w:p w:rsidR="008423E4" w:rsidRPr="00A8133F" w:rsidRDefault="00C4268F" w:rsidP="00FB0D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</w:t>
            </w:r>
            <w:r w:rsidRPr="009C1E9A">
              <w:rPr>
                <w:b/>
                <w:u w:val="single"/>
              </w:rPr>
              <w:t xml:space="preserve"> AUTHORITY</w:t>
            </w:r>
            <w:r>
              <w:rPr>
                <w:b/>
              </w:rPr>
              <w:t xml:space="preserve"> </w:t>
            </w:r>
          </w:p>
          <w:p w:rsidR="008423E4" w:rsidRDefault="00C4268F" w:rsidP="00FB0DDB"/>
          <w:p w:rsidR="004C46FA" w:rsidRDefault="00C4268F" w:rsidP="00FB0D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F80345">
              <w:t>Texas Water Development Board</w:t>
            </w:r>
            <w:r>
              <w:t xml:space="preserve"> in </w:t>
            </w:r>
            <w:r>
              <w:t>SECTION</w:t>
            </w:r>
            <w:r>
              <w:t>S</w:t>
            </w:r>
            <w:r>
              <w:t xml:space="preserve"> 1, 2,</w:t>
            </w:r>
            <w:r>
              <w:t xml:space="preserve"> and</w:t>
            </w:r>
            <w:r>
              <w:t xml:space="preserve"> 3 </w:t>
            </w:r>
            <w:r>
              <w:t>of this bill.</w:t>
            </w:r>
          </w:p>
          <w:p w:rsidR="008423E4" w:rsidRPr="00E21FDC" w:rsidRDefault="00C4268F" w:rsidP="00FB0DDB">
            <w:pPr>
              <w:rPr>
                <w:b/>
              </w:rPr>
            </w:pPr>
          </w:p>
        </w:tc>
      </w:tr>
      <w:tr w:rsidR="00996127" w:rsidTr="00345119">
        <w:tc>
          <w:tcPr>
            <w:tcW w:w="9576" w:type="dxa"/>
          </w:tcPr>
          <w:p w:rsidR="008423E4" w:rsidRPr="00A8133F" w:rsidRDefault="00C4268F" w:rsidP="00FB0D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268F" w:rsidP="00FB0DDB"/>
          <w:p w:rsidR="00C55612" w:rsidRDefault="00C4268F" w:rsidP="00FB0D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2240</w:t>
            </w:r>
            <w:r>
              <w:t xml:space="preserve"> amends the Water Code to require </w:t>
            </w:r>
            <w:r>
              <w:t xml:space="preserve">financial assistance </w:t>
            </w:r>
            <w:r w:rsidRPr="00C55612">
              <w:t xml:space="preserve">provided </w:t>
            </w:r>
            <w:r w:rsidRPr="002D67A7">
              <w:t xml:space="preserve">under </w:t>
            </w:r>
            <w:r w:rsidRPr="00C55612">
              <w:t>the</w:t>
            </w:r>
            <w:r>
              <w:t xml:space="preserve"> Texas water assistance program, provisions generally applicable to water development, and</w:t>
            </w:r>
            <w:r>
              <w:t xml:space="preserve"> provisions relating to</w:t>
            </w:r>
            <w:r>
              <w:t xml:space="preserve"> </w:t>
            </w:r>
            <w:r>
              <w:t>water development public funding</w:t>
            </w:r>
            <w:r>
              <w:t xml:space="preserve"> to</w:t>
            </w:r>
            <w:r>
              <w:t xml:space="preserve"> </w:t>
            </w:r>
            <w:r w:rsidRPr="00377965">
              <w:t xml:space="preserve">include conditions that require the recipient to have a water conservation program in place that </w:t>
            </w:r>
            <w:r w:rsidRPr="00377965">
              <w:t>includes enforceable time-of-day limitations on outdoor watering by its customers.</w:t>
            </w:r>
            <w:r>
              <w:t xml:space="preserve"> </w:t>
            </w:r>
            <w:r>
              <w:t>The bill</w:t>
            </w:r>
            <w:r>
              <w:t xml:space="preserve"> requires</w:t>
            </w:r>
            <w:r>
              <w:t xml:space="preserve"> the </w:t>
            </w:r>
            <w:r w:rsidRPr="00FE15E9">
              <w:t>Texas Water Development Board</w:t>
            </w:r>
            <w:r>
              <w:t xml:space="preserve"> </w:t>
            </w:r>
            <w:r>
              <w:t>(</w:t>
            </w:r>
            <w:r>
              <w:t>TWDB</w:t>
            </w:r>
            <w:r>
              <w:t>)</w:t>
            </w:r>
            <w:r>
              <w:t xml:space="preserve"> </w:t>
            </w:r>
            <w:r>
              <w:t>to adopt rules to implement the bill's provisions and</w:t>
            </w:r>
            <w:r>
              <w:t xml:space="preserve"> requires the TWDB to</w:t>
            </w:r>
            <w:r>
              <w:t xml:space="preserve"> </w:t>
            </w:r>
            <w:r w:rsidRPr="00727F43">
              <w:t>provide guidance to recipients of finan</w:t>
            </w:r>
            <w:r w:rsidRPr="00727F43">
              <w:t>cial assistance</w:t>
            </w:r>
            <w:r>
              <w:t xml:space="preserve"> </w:t>
            </w:r>
            <w:r w:rsidRPr="00727F43">
              <w:t xml:space="preserve">in developing and implementing programs that meet the </w:t>
            </w:r>
            <w:r>
              <w:t xml:space="preserve">bill's </w:t>
            </w:r>
            <w:r w:rsidRPr="00727F43">
              <w:t>requirements</w:t>
            </w:r>
            <w:r>
              <w:t xml:space="preserve"> and rules adopted </w:t>
            </w:r>
            <w:r>
              <w:t>to</w:t>
            </w:r>
            <w:r>
              <w:t xml:space="preserve"> implement</w:t>
            </w:r>
            <w:r>
              <w:t xml:space="preserve"> the bill's provisions</w:t>
            </w:r>
            <w:r>
              <w:t>.</w:t>
            </w:r>
            <w:r>
              <w:t xml:space="preserve"> </w:t>
            </w:r>
            <w:r w:rsidRPr="00597819">
              <w:t xml:space="preserve">The </w:t>
            </w:r>
            <w:r>
              <w:t>bill authorizes the TWDB to</w:t>
            </w:r>
            <w:r w:rsidRPr="00597819">
              <w:t xml:space="preserve"> waive the</w:t>
            </w:r>
            <w:r>
              <w:t xml:space="preserve"> bill's</w:t>
            </w:r>
            <w:r w:rsidRPr="00597819">
              <w:t xml:space="preserve"> requirements for financial assistance sought to meet an emergency need.</w:t>
            </w:r>
            <w:r>
              <w:t xml:space="preserve"> </w:t>
            </w:r>
            <w:r>
              <w:t xml:space="preserve">The bill applies </w:t>
            </w:r>
            <w:r>
              <w:t>only</w:t>
            </w:r>
            <w:r>
              <w:t xml:space="preserve"> to </w:t>
            </w:r>
            <w:r w:rsidRPr="00E93D4E">
              <w:t xml:space="preserve">financial assistance </w:t>
            </w:r>
            <w:r>
              <w:t xml:space="preserve">provided </w:t>
            </w:r>
            <w:r w:rsidRPr="00E93D4E">
              <w:t>for a</w:t>
            </w:r>
            <w:r>
              <w:t xml:space="preserve"> municipal water supply project,</w:t>
            </w:r>
            <w:r>
              <w:t xml:space="preserve"> </w:t>
            </w:r>
            <w:r w:rsidRPr="00E93D4E">
              <w:t>in an amount that exceeds $500,000</w:t>
            </w:r>
            <w:r>
              <w:t>,</w:t>
            </w:r>
            <w:r w:rsidRPr="00E93D4E">
              <w:t xml:space="preserve"> and</w:t>
            </w:r>
            <w:r>
              <w:t xml:space="preserve"> </w:t>
            </w:r>
            <w:r w:rsidRPr="00E93D4E">
              <w:t>to an entity that</w:t>
            </w:r>
            <w:r>
              <w:t xml:space="preserve"> is a </w:t>
            </w:r>
            <w:r w:rsidRPr="00E93D4E">
              <w:t>retail public utility</w:t>
            </w:r>
            <w:r>
              <w:t xml:space="preserve"> and</w:t>
            </w:r>
            <w:r>
              <w:t xml:space="preserve"> </w:t>
            </w:r>
            <w:r>
              <w:t>a</w:t>
            </w:r>
            <w:r>
              <w:t xml:space="preserve"> </w:t>
            </w:r>
            <w:r w:rsidRPr="00E93D4E">
              <w:t>public entity</w:t>
            </w:r>
            <w:r>
              <w:t xml:space="preserve"> and </w:t>
            </w:r>
            <w:r>
              <w:t xml:space="preserve">that </w:t>
            </w:r>
            <w:r>
              <w:t xml:space="preserve">is not a </w:t>
            </w:r>
            <w:r w:rsidRPr="00E93D4E">
              <w:t>political subdivision that is primarily a wholesale water provider</w:t>
            </w:r>
            <w:r>
              <w:t xml:space="preserve"> </w:t>
            </w:r>
            <w:r>
              <w:t xml:space="preserve">or </w:t>
            </w:r>
            <w:r>
              <w:t xml:space="preserve">a </w:t>
            </w:r>
            <w:r w:rsidRPr="00E93D4E">
              <w:t>nonprofit water supply corporation</w:t>
            </w:r>
            <w:r>
              <w:t>.</w:t>
            </w:r>
          </w:p>
          <w:p w:rsidR="008423E4" w:rsidRPr="00835628" w:rsidRDefault="00C4268F" w:rsidP="00FB0DDB">
            <w:pPr>
              <w:rPr>
                <w:b/>
              </w:rPr>
            </w:pPr>
          </w:p>
        </w:tc>
      </w:tr>
      <w:tr w:rsidR="00996127" w:rsidTr="00345119">
        <w:tc>
          <w:tcPr>
            <w:tcW w:w="9576" w:type="dxa"/>
          </w:tcPr>
          <w:p w:rsidR="008423E4" w:rsidRPr="00A8133F" w:rsidRDefault="00C4268F" w:rsidP="00FB0D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4268F" w:rsidP="00FB0DDB"/>
          <w:p w:rsidR="008423E4" w:rsidRPr="003624F2" w:rsidRDefault="00C4268F" w:rsidP="00FB0D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4268F" w:rsidP="00FB0DDB">
            <w:pPr>
              <w:rPr>
                <w:b/>
              </w:rPr>
            </w:pPr>
          </w:p>
        </w:tc>
      </w:tr>
    </w:tbl>
    <w:p w:rsidR="008423E4" w:rsidRPr="00BE0E75" w:rsidRDefault="00C426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4268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268F">
      <w:r>
        <w:separator/>
      </w:r>
    </w:p>
  </w:endnote>
  <w:endnote w:type="continuationSeparator" w:id="0">
    <w:p w:rsidR="00000000" w:rsidRDefault="00C4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6127" w:rsidTr="009C1E9A">
      <w:trPr>
        <w:cantSplit/>
      </w:trPr>
      <w:tc>
        <w:tcPr>
          <w:tcW w:w="0" w:type="pct"/>
        </w:tcPr>
        <w:p w:rsidR="00137D90" w:rsidRDefault="00C426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26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26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26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26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127" w:rsidTr="009C1E9A">
      <w:trPr>
        <w:cantSplit/>
      </w:trPr>
      <w:tc>
        <w:tcPr>
          <w:tcW w:w="0" w:type="pct"/>
        </w:tcPr>
        <w:p w:rsidR="00EC379B" w:rsidRDefault="00C426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26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23755</w:t>
          </w:r>
        </w:p>
      </w:tc>
      <w:tc>
        <w:tcPr>
          <w:tcW w:w="2453" w:type="pct"/>
        </w:tcPr>
        <w:p w:rsidR="00EC379B" w:rsidRDefault="00C426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17.103.1106</w:t>
          </w:r>
          <w:r>
            <w:fldChar w:fldCharType="end"/>
          </w:r>
        </w:p>
      </w:tc>
    </w:tr>
    <w:tr w:rsidR="00996127" w:rsidTr="009C1E9A">
      <w:trPr>
        <w:cantSplit/>
      </w:trPr>
      <w:tc>
        <w:tcPr>
          <w:tcW w:w="0" w:type="pct"/>
        </w:tcPr>
        <w:p w:rsidR="00EC379B" w:rsidRDefault="00C426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26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4268F" w:rsidP="006D504F">
          <w:pPr>
            <w:pStyle w:val="Footer"/>
            <w:rPr>
              <w:rStyle w:val="PageNumber"/>
            </w:rPr>
          </w:pPr>
        </w:p>
        <w:p w:rsidR="00EC379B" w:rsidRDefault="00C426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1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26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26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26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268F">
      <w:r>
        <w:separator/>
      </w:r>
    </w:p>
  </w:footnote>
  <w:footnote w:type="continuationSeparator" w:id="0">
    <w:p w:rsidR="00000000" w:rsidRDefault="00C4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7"/>
    <w:rsid w:val="00996127"/>
    <w:rsid w:val="00C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80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345"/>
  </w:style>
  <w:style w:type="paragraph" w:styleId="CommentSubject">
    <w:name w:val="annotation subject"/>
    <w:basedOn w:val="CommentText"/>
    <w:next w:val="CommentText"/>
    <w:link w:val="CommentSubjectChar"/>
    <w:rsid w:val="00F80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345"/>
    <w:rPr>
      <w:b/>
      <w:bCs/>
    </w:rPr>
  </w:style>
  <w:style w:type="character" w:styleId="Hyperlink">
    <w:name w:val="Hyperlink"/>
    <w:basedOn w:val="DefaultParagraphFont"/>
    <w:rsid w:val="00977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80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345"/>
  </w:style>
  <w:style w:type="paragraph" w:styleId="CommentSubject">
    <w:name w:val="annotation subject"/>
    <w:basedOn w:val="CommentText"/>
    <w:next w:val="CommentText"/>
    <w:link w:val="CommentSubjectChar"/>
    <w:rsid w:val="00F80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345"/>
    <w:rPr>
      <w:b/>
      <w:bCs/>
    </w:rPr>
  </w:style>
  <w:style w:type="character" w:styleId="Hyperlink">
    <w:name w:val="Hyperlink"/>
    <w:basedOn w:val="DefaultParagraphFont"/>
    <w:rsid w:val="00977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1981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HB02240 (Committee Report (Unamended))</vt:lpstr>
    </vt:vector>
  </TitlesOfParts>
  <Company>State of Texas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23755</dc:subject>
  <dc:creator>State of Texas</dc:creator>
  <dc:description>HB 2240 by Lucio III-(H)Natural Resources</dc:description>
  <cp:lastModifiedBy>Brianna Weis</cp:lastModifiedBy>
  <cp:revision>2</cp:revision>
  <cp:lastPrinted>2017-04-17T20:30:00Z</cp:lastPrinted>
  <dcterms:created xsi:type="dcterms:W3CDTF">2017-04-28T23:41:00Z</dcterms:created>
  <dcterms:modified xsi:type="dcterms:W3CDTF">2017-04-28T23:41:00Z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17.103.1106</vt:lpwstr>
  </property>
</Properties>
</file>