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FE" w:rsidRDefault="008830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DFF1D7ED714D03B7D65E7365EFE615"/>
          </w:placeholder>
        </w:sdtPr>
        <w:sdtContent>
          <w:r w:rsidRPr="005C2A78">
            <w:rPr>
              <w:rFonts w:cs="Times New Roman"/>
              <w:b/>
              <w:szCs w:val="24"/>
              <w:u w:val="single"/>
            </w:rPr>
            <w:t>BILL ANALYSIS</w:t>
          </w:r>
        </w:sdtContent>
      </w:sdt>
    </w:p>
    <w:p w:rsidR="008830FE" w:rsidRPr="00585C31" w:rsidRDefault="008830FE" w:rsidP="000F1DF9">
      <w:pPr>
        <w:spacing w:after="0" w:line="240" w:lineRule="auto"/>
        <w:rPr>
          <w:rFonts w:cs="Times New Roman"/>
          <w:szCs w:val="24"/>
        </w:rPr>
      </w:pPr>
    </w:p>
    <w:p w:rsidR="008830FE" w:rsidRPr="00585C31" w:rsidRDefault="008830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30FE" w:rsidTr="000F1DF9">
        <w:tc>
          <w:tcPr>
            <w:tcW w:w="2718" w:type="dxa"/>
          </w:tcPr>
          <w:p w:rsidR="008830FE" w:rsidRPr="005C2A78" w:rsidRDefault="008830FE" w:rsidP="006D756B">
            <w:pPr>
              <w:rPr>
                <w:rFonts w:cs="Times New Roman"/>
                <w:szCs w:val="24"/>
              </w:rPr>
            </w:pPr>
            <w:sdt>
              <w:sdtPr>
                <w:rPr>
                  <w:rFonts w:cs="Times New Roman"/>
                  <w:szCs w:val="24"/>
                </w:rPr>
                <w:alias w:val="Agency Title"/>
                <w:tag w:val="AgencyTitleContentControl"/>
                <w:id w:val="1920747753"/>
                <w:lock w:val="sdtContentLocked"/>
                <w:placeholder>
                  <w:docPart w:val="69F7B9F3A3AC4CA2BF1395BDE0AF536E"/>
                </w:placeholder>
              </w:sdtPr>
              <w:sdtEndPr>
                <w:rPr>
                  <w:rFonts w:cstheme="minorBidi"/>
                  <w:szCs w:val="22"/>
                </w:rPr>
              </w:sdtEndPr>
              <w:sdtContent>
                <w:r>
                  <w:rPr>
                    <w:rFonts w:cs="Times New Roman"/>
                    <w:szCs w:val="24"/>
                  </w:rPr>
                  <w:t>Senate Research Center</w:t>
                </w:r>
              </w:sdtContent>
            </w:sdt>
          </w:p>
        </w:tc>
        <w:tc>
          <w:tcPr>
            <w:tcW w:w="6858" w:type="dxa"/>
          </w:tcPr>
          <w:p w:rsidR="008830FE" w:rsidRPr="00FF6471" w:rsidRDefault="008830FE" w:rsidP="000F1DF9">
            <w:pPr>
              <w:jc w:val="right"/>
              <w:rPr>
                <w:rFonts w:cs="Times New Roman"/>
                <w:szCs w:val="24"/>
              </w:rPr>
            </w:pPr>
            <w:sdt>
              <w:sdtPr>
                <w:rPr>
                  <w:rFonts w:cs="Times New Roman"/>
                  <w:szCs w:val="24"/>
                </w:rPr>
                <w:alias w:val="Bill Number"/>
                <w:tag w:val="BillNumberOne"/>
                <w:id w:val="-410784069"/>
                <w:lock w:val="sdtContentLocked"/>
                <w:placeholder>
                  <w:docPart w:val="C7AF020D14284B57838ECE4D90745B68"/>
                </w:placeholder>
              </w:sdtPr>
              <w:sdtContent>
                <w:r>
                  <w:rPr>
                    <w:rFonts w:cs="Times New Roman"/>
                    <w:szCs w:val="24"/>
                  </w:rPr>
                  <w:t>C.S.H.B. 2305</w:t>
                </w:r>
              </w:sdtContent>
            </w:sdt>
          </w:p>
        </w:tc>
      </w:tr>
      <w:tr w:rsidR="008830FE" w:rsidTr="000F1DF9">
        <w:sdt>
          <w:sdtPr>
            <w:rPr>
              <w:rFonts w:cs="Times New Roman"/>
              <w:szCs w:val="24"/>
            </w:rPr>
            <w:alias w:val="TLCNumber"/>
            <w:tag w:val="TLCNumber"/>
            <w:id w:val="-542600604"/>
            <w:lock w:val="sdtLocked"/>
            <w:placeholder>
              <w:docPart w:val="71AAD7D5922F420A9C385E69230F7B6B"/>
            </w:placeholder>
          </w:sdtPr>
          <w:sdtContent>
            <w:tc>
              <w:tcPr>
                <w:tcW w:w="2718" w:type="dxa"/>
              </w:tcPr>
              <w:p w:rsidR="008830FE" w:rsidRPr="000F1DF9" w:rsidRDefault="008830FE" w:rsidP="00C65088">
                <w:pPr>
                  <w:rPr>
                    <w:rFonts w:cs="Times New Roman"/>
                    <w:szCs w:val="24"/>
                  </w:rPr>
                </w:pPr>
                <w:r>
                  <w:rPr>
                    <w:rFonts w:cs="Times New Roman"/>
                    <w:szCs w:val="24"/>
                  </w:rPr>
                  <w:t>85R32278 E</w:t>
                </w:r>
              </w:p>
            </w:tc>
          </w:sdtContent>
        </w:sdt>
        <w:tc>
          <w:tcPr>
            <w:tcW w:w="6858" w:type="dxa"/>
          </w:tcPr>
          <w:p w:rsidR="008830FE" w:rsidRPr="005C2A78" w:rsidRDefault="008830FE" w:rsidP="006D756B">
            <w:pPr>
              <w:jc w:val="right"/>
              <w:rPr>
                <w:rFonts w:cs="Times New Roman"/>
                <w:szCs w:val="24"/>
              </w:rPr>
            </w:pPr>
            <w:sdt>
              <w:sdtPr>
                <w:rPr>
                  <w:rFonts w:cs="Times New Roman"/>
                  <w:szCs w:val="24"/>
                </w:rPr>
                <w:alias w:val="Author Label"/>
                <w:tag w:val="By"/>
                <w:id w:val="72399597"/>
                <w:lock w:val="sdtLocked"/>
                <w:placeholder>
                  <w:docPart w:val="47772008BF014F75BA5DA7ABF667F9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D022193C11444D9326A863E4ECB3A3"/>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92BD0585AECE429F9AA10939D4E5481C"/>
                </w:placeholder>
              </w:sdtPr>
              <w:sdtContent>
                <w:r>
                  <w:rPr>
                    <w:rFonts w:cs="Times New Roman"/>
                    <w:szCs w:val="24"/>
                  </w:rPr>
                  <w:t xml:space="preserve"> (Estes)</w:t>
                </w:r>
              </w:sdtContent>
            </w:sdt>
          </w:p>
        </w:tc>
      </w:tr>
      <w:tr w:rsidR="008830FE" w:rsidTr="000F1DF9">
        <w:tc>
          <w:tcPr>
            <w:tcW w:w="2718" w:type="dxa"/>
          </w:tcPr>
          <w:p w:rsidR="008830FE" w:rsidRPr="00BC7495" w:rsidRDefault="008830FE" w:rsidP="000F1DF9">
            <w:pPr>
              <w:rPr>
                <w:rFonts w:cs="Times New Roman"/>
                <w:szCs w:val="24"/>
              </w:rPr>
            </w:pPr>
          </w:p>
        </w:tc>
        <w:sdt>
          <w:sdtPr>
            <w:rPr>
              <w:rFonts w:cs="Times New Roman"/>
              <w:szCs w:val="24"/>
            </w:rPr>
            <w:alias w:val="Committee"/>
            <w:tag w:val="Committee"/>
            <w:id w:val="1914272295"/>
            <w:lock w:val="sdtContentLocked"/>
            <w:placeholder>
              <w:docPart w:val="910D7AB42A2B49A3B406413CAAF61147"/>
            </w:placeholder>
          </w:sdtPr>
          <w:sdtContent>
            <w:tc>
              <w:tcPr>
                <w:tcW w:w="6858" w:type="dxa"/>
              </w:tcPr>
              <w:p w:rsidR="008830FE" w:rsidRPr="00FF6471" w:rsidRDefault="008830FE" w:rsidP="000F1DF9">
                <w:pPr>
                  <w:jc w:val="right"/>
                  <w:rPr>
                    <w:rFonts w:cs="Times New Roman"/>
                    <w:szCs w:val="24"/>
                  </w:rPr>
                </w:pPr>
                <w:r>
                  <w:rPr>
                    <w:rFonts w:cs="Times New Roman"/>
                    <w:szCs w:val="24"/>
                  </w:rPr>
                  <w:t>Business &amp; Commerce</w:t>
                </w:r>
              </w:p>
            </w:tc>
          </w:sdtContent>
        </w:sdt>
      </w:tr>
      <w:tr w:rsidR="008830FE" w:rsidTr="000F1DF9">
        <w:tc>
          <w:tcPr>
            <w:tcW w:w="2718" w:type="dxa"/>
          </w:tcPr>
          <w:p w:rsidR="008830FE" w:rsidRPr="00BC7495" w:rsidRDefault="008830FE" w:rsidP="000F1DF9">
            <w:pPr>
              <w:rPr>
                <w:rFonts w:cs="Times New Roman"/>
                <w:szCs w:val="24"/>
              </w:rPr>
            </w:pPr>
          </w:p>
        </w:tc>
        <w:sdt>
          <w:sdtPr>
            <w:rPr>
              <w:rFonts w:cs="Times New Roman"/>
              <w:szCs w:val="24"/>
            </w:rPr>
            <w:alias w:val="Date"/>
            <w:tag w:val="DateContentControl"/>
            <w:id w:val="1178081906"/>
            <w:lock w:val="sdtLocked"/>
            <w:placeholder>
              <w:docPart w:val="A78CDAF28F474BE7AD40CAA241B06E4E"/>
            </w:placeholder>
            <w:date w:fullDate="2017-05-19T00:00:00Z">
              <w:dateFormat w:val="M/d/yyyy"/>
              <w:lid w:val="en-US"/>
              <w:storeMappedDataAs w:val="dateTime"/>
              <w:calendar w:val="gregorian"/>
            </w:date>
          </w:sdtPr>
          <w:sdtContent>
            <w:tc>
              <w:tcPr>
                <w:tcW w:w="6858" w:type="dxa"/>
              </w:tcPr>
              <w:p w:rsidR="008830FE" w:rsidRPr="00FF6471" w:rsidRDefault="008830FE" w:rsidP="000F1DF9">
                <w:pPr>
                  <w:jc w:val="right"/>
                  <w:rPr>
                    <w:rFonts w:cs="Times New Roman"/>
                    <w:szCs w:val="24"/>
                  </w:rPr>
                </w:pPr>
                <w:r>
                  <w:rPr>
                    <w:rFonts w:cs="Times New Roman"/>
                    <w:szCs w:val="24"/>
                  </w:rPr>
                  <w:t>5/19/2017</w:t>
                </w:r>
              </w:p>
            </w:tc>
          </w:sdtContent>
        </w:sdt>
      </w:tr>
      <w:tr w:rsidR="008830FE" w:rsidTr="000F1DF9">
        <w:tc>
          <w:tcPr>
            <w:tcW w:w="2718" w:type="dxa"/>
          </w:tcPr>
          <w:p w:rsidR="008830FE" w:rsidRPr="00BC7495" w:rsidRDefault="008830FE" w:rsidP="000F1DF9">
            <w:pPr>
              <w:rPr>
                <w:rFonts w:cs="Times New Roman"/>
                <w:szCs w:val="24"/>
              </w:rPr>
            </w:pPr>
          </w:p>
        </w:tc>
        <w:sdt>
          <w:sdtPr>
            <w:rPr>
              <w:rFonts w:cs="Times New Roman"/>
              <w:szCs w:val="24"/>
            </w:rPr>
            <w:alias w:val="BA Version"/>
            <w:tag w:val="BAVersion"/>
            <w:id w:val="-1685590809"/>
            <w:lock w:val="sdtContentLocked"/>
            <w:placeholder>
              <w:docPart w:val="1BADB504E2AA44DA81B71165A634F2E8"/>
            </w:placeholder>
          </w:sdtPr>
          <w:sdtContent>
            <w:tc>
              <w:tcPr>
                <w:tcW w:w="6858" w:type="dxa"/>
              </w:tcPr>
              <w:p w:rsidR="008830FE" w:rsidRPr="00FF6471" w:rsidRDefault="008830FE" w:rsidP="000F1DF9">
                <w:pPr>
                  <w:jc w:val="right"/>
                  <w:rPr>
                    <w:rFonts w:cs="Times New Roman"/>
                    <w:szCs w:val="24"/>
                  </w:rPr>
                </w:pPr>
                <w:r>
                  <w:rPr>
                    <w:rFonts w:cs="Times New Roman"/>
                    <w:szCs w:val="24"/>
                  </w:rPr>
                  <w:t>Committee Report (Substituted)</w:t>
                </w:r>
              </w:p>
            </w:tc>
          </w:sdtContent>
        </w:sdt>
      </w:tr>
    </w:tbl>
    <w:p w:rsidR="008830FE" w:rsidRPr="00FF6471" w:rsidRDefault="008830FE" w:rsidP="000F1DF9">
      <w:pPr>
        <w:spacing w:after="0" w:line="240" w:lineRule="auto"/>
        <w:rPr>
          <w:rFonts w:cs="Times New Roman"/>
          <w:szCs w:val="24"/>
        </w:rPr>
      </w:pPr>
    </w:p>
    <w:p w:rsidR="008830FE" w:rsidRPr="00FF6471" w:rsidRDefault="008830FE" w:rsidP="000F1DF9">
      <w:pPr>
        <w:spacing w:after="0" w:line="240" w:lineRule="auto"/>
        <w:rPr>
          <w:rFonts w:cs="Times New Roman"/>
          <w:szCs w:val="24"/>
        </w:rPr>
      </w:pPr>
    </w:p>
    <w:p w:rsidR="008830FE" w:rsidRPr="00FF6471" w:rsidRDefault="008830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6E79E6CD8340E4AAB02B390337DE75"/>
        </w:placeholder>
      </w:sdtPr>
      <w:sdtContent>
        <w:p w:rsidR="008830FE" w:rsidRDefault="008830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E2B08393364675B80805210F40CC42"/>
        </w:placeholder>
      </w:sdtPr>
      <w:sdtContent>
        <w:p w:rsidR="008830FE" w:rsidRDefault="008830FE" w:rsidP="00316552">
          <w:pPr>
            <w:pStyle w:val="NormalWeb"/>
            <w:spacing w:before="0" w:beforeAutospacing="0" w:after="0" w:afterAutospacing="0"/>
            <w:jc w:val="both"/>
            <w:divId w:val="2103260458"/>
            <w:rPr>
              <w:rFonts w:eastAsia="Times New Roman"/>
              <w:bCs/>
            </w:rPr>
          </w:pPr>
        </w:p>
        <w:p w:rsidR="008830FE" w:rsidRPr="00316552" w:rsidRDefault="008830FE" w:rsidP="00316552">
          <w:pPr>
            <w:pStyle w:val="NormalWeb"/>
            <w:spacing w:before="0" w:beforeAutospacing="0" w:after="0" w:afterAutospacing="0"/>
            <w:jc w:val="both"/>
            <w:divId w:val="2103260458"/>
          </w:pPr>
          <w:r w:rsidRPr="00316552">
            <w:t>Interested parties contend that the required methods for transmission and receipt of certain state agency reports and notices are too restrictive and neither cost-efficient nor timely. H.B. 2305 seeks to increase efficiency and transparency in this area by allowing certain state agencies to use the most efficient means available to transmit and receive documents, by evaluating the necessity of each state agency report, and by requiring the online publication of certain reports in the Texas Digital Archive. (Original Author's / Sponsor's Statement of Intent)</w:t>
          </w:r>
        </w:p>
        <w:p w:rsidR="008830FE" w:rsidRPr="00D70925" w:rsidRDefault="008830FE" w:rsidP="00316552">
          <w:pPr>
            <w:spacing w:after="0" w:line="240" w:lineRule="auto"/>
            <w:jc w:val="both"/>
            <w:rPr>
              <w:rFonts w:eastAsia="Times New Roman" w:cs="Times New Roman"/>
              <w:bCs/>
              <w:szCs w:val="24"/>
            </w:rPr>
          </w:pPr>
        </w:p>
      </w:sdtContent>
    </w:sdt>
    <w:p w:rsidR="008830FE" w:rsidRDefault="008830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2305 </w:t>
      </w:r>
      <w:bookmarkStart w:id="1" w:name="AmendsCurrentLaw"/>
      <w:bookmarkEnd w:id="1"/>
      <w:r>
        <w:rPr>
          <w:rFonts w:cs="Times New Roman"/>
          <w:szCs w:val="24"/>
        </w:rPr>
        <w:t>amends current law relating to the operations, reports, records, communications, information technology, and notice procedures of state agencies.</w:t>
      </w:r>
    </w:p>
    <w:p w:rsidR="008830FE" w:rsidRPr="00704FCD" w:rsidRDefault="008830FE" w:rsidP="000F1DF9">
      <w:pPr>
        <w:spacing w:after="0" w:line="240" w:lineRule="auto"/>
        <w:jc w:val="both"/>
        <w:rPr>
          <w:rFonts w:eastAsia="Times New Roman" w:cs="Times New Roman"/>
          <w:szCs w:val="24"/>
        </w:rPr>
      </w:pPr>
    </w:p>
    <w:p w:rsidR="008830FE" w:rsidRPr="005C2A78" w:rsidRDefault="008830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C6153C64334D4D9A1DE22136168FBF"/>
          </w:placeholder>
        </w:sdtPr>
        <w:sdtContent>
          <w:r>
            <w:rPr>
              <w:rFonts w:eastAsia="Times New Roman" w:cs="Times New Roman"/>
              <w:b/>
              <w:szCs w:val="24"/>
              <w:u w:val="single"/>
            </w:rPr>
            <w:t>RULEMAKING AUTHORITY</w:t>
          </w:r>
        </w:sdtContent>
      </w:sdt>
    </w:p>
    <w:p w:rsidR="008830FE" w:rsidRPr="006529C4" w:rsidRDefault="008830FE" w:rsidP="00774EC7">
      <w:pPr>
        <w:spacing w:after="0" w:line="240" w:lineRule="auto"/>
        <w:jc w:val="both"/>
        <w:rPr>
          <w:rFonts w:cs="Times New Roman"/>
          <w:szCs w:val="24"/>
        </w:rPr>
      </w:pPr>
    </w:p>
    <w:p w:rsidR="008830FE" w:rsidRDefault="008830FE" w:rsidP="00774EC7">
      <w:pPr>
        <w:spacing w:after="0" w:line="240" w:lineRule="auto"/>
        <w:jc w:val="both"/>
        <w:rPr>
          <w:rFonts w:cs="Times New Roman"/>
          <w:szCs w:val="24"/>
        </w:rPr>
      </w:pPr>
      <w:r>
        <w:rPr>
          <w:rFonts w:cs="Times New Roman"/>
          <w:szCs w:val="24"/>
        </w:rPr>
        <w:t>Rulemaking authority is expressly granted to a state agency that transmits and receives state documents using the Internet or another electronic medium in SECTION 5 (Section 2052.402, Government Code) of this bill.</w:t>
      </w:r>
    </w:p>
    <w:p w:rsidR="008830FE" w:rsidRDefault="008830FE" w:rsidP="00774EC7">
      <w:pPr>
        <w:spacing w:after="0" w:line="240" w:lineRule="auto"/>
        <w:jc w:val="both"/>
        <w:rPr>
          <w:rFonts w:cs="Times New Roman"/>
          <w:szCs w:val="24"/>
        </w:rPr>
      </w:pPr>
    </w:p>
    <w:p w:rsidR="008830FE" w:rsidRPr="006529C4" w:rsidRDefault="008830FE" w:rsidP="00774EC7">
      <w:pPr>
        <w:spacing w:after="0" w:line="240" w:lineRule="auto"/>
        <w:jc w:val="both"/>
        <w:rPr>
          <w:rFonts w:cs="Times New Roman"/>
          <w:szCs w:val="24"/>
        </w:rPr>
      </w:pPr>
      <w:r>
        <w:rPr>
          <w:rFonts w:cs="Times New Roman"/>
          <w:szCs w:val="24"/>
        </w:rPr>
        <w:t>Rulemaking authority is expressly granted to the Department of Information Resources in SECTION 6 (Section 2054.159, Government Code) of this bill.</w:t>
      </w:r>
    </w:p>
    <w:p w:rsidR="008830FE" w:rsidRPr="006529C4" w:rsidRDefault="008830FE" w:rsidP="00774EC7">
      <w:pPr>
        <w:spacing w:after="0" w:line="240" w:lineRule="auto"/>
        <w:jc w:val="both"/>
        <w:rPr>
          <w:rFonts w:cs="Times New Roman"/>
          <w:szCs w:val="24"/>
        </w:rPr>
      </w:pPr>
    </w:p>
    <w:p w:rsidR="008830FE" w:rsidRPr="005C2A78" w:rsidRDefault="008830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186645C50E49CF87BEDF1E77245BF2"/>
          </w:placeholder>
        </w:sdtPr>
        <w:sdtContent>
          <w:r>
            <w:rPr>
              <w:rFonts w:eastAsia="Times New Roman" w:cs="Times New Roman"/>
              <w:b/>
              <w:szCs w:val="24"/>
              <w:u w:val="single"/>
            </w:rPr>
            <w:t>SECTION BY SECTION ANALYSIS</w:t>
          </w:r>
        </w:sdtContent>
      </w:sdt>
    </w:p>
    <w:p w:rsidR="008830FE" w:rsidRPr="005C2A78" w:rsidRDefault="008830FE" w:rsidP="000F1DF9">
      <w:pPr>
        <w:spacing w:after="0" w:line="240" w:lineRule="auto"/>
        <w:jc w:val="both"/>
        <w:rPr>
          <w:rFonts w:eastAsia="Times New Roman" w:cs="Times New Roman"/>
          <w:szCs w:val="24"/>
        </w:rPr>
      </w:pPr>
    </w:p>
    <w:p w:rsidR="008830FE" w:rsidRDefault="008830F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G, Chapter 441, Government Code, to read as follows:</w:t>
      </w:r>
    </w:p>
    <w:p w:rsidR="008830FE" w:rsidRDefault="008830FE" w:rsidP="000F1DF9">
      <w:pPr>
        <w:spacing w:after="0" w:line="240" w:lineRule="auto"/>
        <w:jc w:val="both"/>
        <w:rPr>
          <w:rFonts w:eastAsia="Times New Roman" w:cs="Times New Roman"/>
          <w:szCs w:val="24"/>
        </w:rPr>
      </w:pPr>
    </w:p>
    <w:p w:rsidR="008830FE" w:rsidRPr="005C2A78" w:rsidRDefault="008830FE" w:rsidP="00704FCD">
      <w:pPr>
        <w:spacing w:after="0" w:line="240" w:lineRule="auto"/>
        <w:jc w:val="center"/>
        <w:rPr>
          <w:rFonts w:eastAsia="Times New Roman" w:cs="Times New Roman"/>
          <w:szCs w:val="24"/>
        </w:rPr>
      </w:pPr>
      <w:r>
        <w:rPr>
          <w:rFonts w:eastAsia="Times New Roman" w:cs="Times New Roman"/>
          <w:szCs w:val="24"/>
        </w:rPr>
        <w:t>SUBCHAPTER G. STATE PUBLICATIONS AND REPORTS</w:t>
      </w:r>
    </w:p>
    <w:p w:rsidR="008830FE" w:rsidRPr="005C2A78" w:rsidRDefault="008830FE" w:rsidP="000F1DF9">
      <w:pPr>
        <w:spacing w:after="0" w:line="240" w:lineRule="auto"/>
        <w:jc w:val="both"/>
        <w:rPr>
          <w:rFonts w:eastAsia="Times New Roman" w:cs="Times New Roman"/>
          <w:szCs w:val="24"/>
        </w:rPr>
      </w:pPr>
    </w:p>
    <w:p w:rsidR="008830FE" w:rsidRPr="005C2A78" w:rsidRDefault="008830F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441.101, Government Code, by adding Subdivision (5) to define "Texas Digital Archive."</w:t>
      </w:r>
    </w:p>
    <w:p w:rsidR="008830FE" w:rsidRPr="005C2A78" w:rsidRDefault="008830FE" w:rsidP="000F1DF9">
      <w:pPr>
        <w:spacing w:after="0" w:line="240" w:lineRule="auto"/>
        <w:jc w:val="both"/>
        <w:rPr>
          <w:rFonts w:eastAsia="Times New Roman" w:cs="Times New Roman"/>
          <w:szCs w:val="24"/>
        </w:rPr>
      </w:pPr>
    </w:p>
    <w:p w:rsidR="008830FE" w:rsidRDefault="008830FE" w:rsidP="00774EC7">
      <w:pPr>
        <w:spacing w:after="0" w:line="240" w:lineRule="auto"/>
        <w:jc w:val="both"/>
        <w:rPr>
          <w:rFonts w:eastAsia="Times New Roman" w:cs="Times New Roman"/>
          <w:szCs w:val="24"/>
        </w:rPr>
      </w:pPr>
      <w:r>
        <w:rPr>
          <w:rFonts w:eastAsia="Times New Roman" w:cs="Times New Roman"/>
          <w:szCs w:val="24"/>
        </w:rPr>
        <w:t>SECTION 3. Amends Subchapter G, Chapter 441, Government Code, by adding Sections 441.107 and 441.108, as follows:</w:t>
      </w:r>
    </w:p>
    <w:p w:rsidR="008830FE" w:rsidRDefault="008830FE" w:rsidP="00774EC7">
      <w:pPr>
        <w:spacing w:after="0" w:line="240" w:lineRule="auto"/>
        <w:jc w:val="both"/>
        <w:rPr>
          <w:rFonts w:eastAsia="Times New Roman" w:cs="Times New Roman"/>
          <w:szCs w:val="24"/>
        </w:rPr>
      </w:pPr>
    </w:p>
    <w:p w:rsidR="008830FE" w:rsidRDefault="008830FE" w:rsidP="00704FCD">
      <w:pPr>
        <w:spacing w:after="0" w:line="240" w:lineRule="auto"/>
        <w:ind w:left="720"/>
        <w:jc w:val="both"/>
        <w:rPr>
          <w:rFonts w:eastAsia="Times New Roman" w:cs="Times New Roman"/>
          <w:szCs w:val="24"/>
        </w:rPr>
      </w:pPr>
      <w:r>
        <w:rPr>
          <w:rFonts w:eastAsia="Times New Roman" w:cs="Times New Roman"/>
          <w:szCs w:val="24"/>
        </w:rPr>
        <w:t>Sec. 441.107. REPORT OF REPORTS. (a) Defines "state agency."</w:t>
      </w:r>
    </w:p>
    <w:p w:rsidR="008830FE" w:rsidRDefault="008830FE" w:rsidP="00704FCD">
      <w:pPr>
        <w:spacing w:after="0" w:line="240" w:lineRule="auto"/>
        <w:ind w:left="720"/>
        <w:jc w:val="both"/>
        <w:rPr>
          <w:rFonts w:eastAsia="Times New Roman" w:cs="Times New Roman"/>
          <w:szCs w:val="24"/>
        </w:rPr>
      </w:pPr>
    </w:p>
    <w:p w:rsidR="008830FE" w:rsidRDefault="008830FE" w:rsidP="00704FCD">
      <w:pPr>
        <w:spacing w:after="0" w:line="240" w:lineRule="auto"/>
        <w:ind w:left="1440"/>
        <w:jc w:val="both"/>
        <w:rPr>
          <w:rFonts w:eastAsia="Times New Roman" w:cs="Times New Roman"/>
          <w:szCs w:val="24"/>
        </w:rPr>
      </w:pPr>
      <w:r>
        <w:rPr>
          <w:rFonts w:eastAsia="Times New Roman" w:cs="Times New Roman"/>
          <w:szCs w:val="24"/>
        </w:rPr>
        <w:t>(b) Requires the Texas State Library and Archives Commission (TSLAC), not later than January 1 of every other odd-numbered year, to submit to the governor and the Legislative Budget Board (LBB) a written report regarding all statutorily required reports prepared by and submitted to a state agency. Authorizes TSLAC to consult with other state agencies in preparing the report. Requires a state agency to cooperate with TSLAC in securing the information necessary for preparing the report and to submit that information to TSLAC. Requires TSLAC to prescribe the time and manner in which a state agency transmits the information necessary to prepare the report, and is authorized to require the information to be submitted using the Texas Digital Archive. Requires that the report include for each statutorily required report the title of an the agency preparing the report, the statutory authority requiring the report, the recipient of the report, the deadline for submitting the report, a brief description of the report, and an assessment from each recipient of the report whether the report is necessary.</w:t>
      </w:r>
    </w:p>
    <w:p w:rsidR="008830FE" w:rsidRDefault="008830FE" w:rsidP="00704FCD">
      <w:pPr>
        <w:spacing w:after="0" w:line="240" w:lineRule="auto"/>
        <w:ind w:left="1440"/>
        <w:jc w:val="both"/>
        <w:rPr>
          <w:rFonts w:eastAsia="Times New Roman" w:cs="Times New Roman"/>
          <w:szCs w:val="24"/>
        </w:rPr>
      </w:pPr>
    </w:p>
    <w:p w:rsidR="008830FE" w:rsidRDefault="008830FE" w:rsidP="00704FCD">
      <w:pPr>
        <w:spacing w:after="0" w:line="240" w:lineRule="auto"/>
        <w:ind w:left="1440"/>
        <w:jc w:val="both"/>
        <w:rPr>
          <w:rFonts w:eastAsia="Times New Roman" w:cs="Times New Roman"/>
          <w:szCs w:val="24"/>
        </w:rPr>
      </w:pPr>
      <w:r>
        <w:rPr>
          <w:rFonts w:eastAsia="Times New Roman" w:cs="Times New Roman"/>
          <w:szCs w:val="24"/>
        </w:rPr>
        <w:t>(c) Requires that the report required by Subsection (b) be made available to the public and provide indices by preparing agency, title of report, and report recipient.</w:t>
      </w:r>
    </w:p>
    <w:p w:rsidR="008830FE" w:rsidRDefault="008830FE" w:rsidP="00704FCD">
      <w:pPr>
        <w:spacing w:after="0" w:line="240" w:lineRule="auto"/>
        <w:ind w:left="1440"/>
        <w:jc w:val="both"/>
        <w:rPr>
          <w:rFonts w:eastAsia="Times New Roman" w:cs="Times New Roman"/>
          <w:szCs w:val="24"/>
        </w:rPr>
      </w:pPr>
    </w:p>
    <w:p w:rsidR="008830FE" w:rsidRDefault="008830FE" w:rsidP="00737582">
      <w:pPr>
        <w:spacing w:after="0" w:line="240" w:lineRule="auto"/>
        <w:ind w:left="720"/>
        <w:jc w:val="both"/>
        <w:rPr>
          <w:rFonts w:eastAsia="Times New Roman" w:cs="Times New Roman"/>
          <w:szCs w:val="24"/>
        </w:rPr>
      </w:pPr>
      <w:r>
        <w:rPr>
          <w:rFonts w:eastAsia="Times New Roman" w:cs="Times New Roman"/>
          <w:szCs w:val="24"/>
        </w:rPr>
        <w:t>Sec. 441.108. STATE AGENCY USE OF TEXAS DIGITAL ARCHIVE FOR CERTAIN REPORTS. (a) Defines "state agency."</w:t>
      </w:r>
    </w:p>
    <w:p w:rsidR="008830FE" w:rsidRDefault="008830FE" w:rsidP="00737582">
      <w:pPr>
        <w:spacing w:after="0" w:line="240" w:lineRule="auto"/>
        <w:ind w:left="720"/>
        <w:jc w:val="both"/>
        <w:rPr>
          <w:rFonts w:eastAsia="Times New Roman" w:cs="Times New Roman"/>
          <w:szCs w:val="24"/>
        </w:rPr>
      </w:pPr>
    </w:p>
    <w:p w:rsidR="008830FE" w:rsidRDefault="008830FE" w:rsidP="00737582">
      <w:pPr>
        <w:spacing w:after="0" w:line="240" w:lineRule="auto"/>
        <w:ind w:left="1440"/>
        <w:jc w:val="both"/>
        <w:rPr>
          <w:rFonts w:eastAsia="Times New Roman" w:cs="Times New Roman"/>
          <w:szCs w:val="24"/>
        </w:rPr>
      </w:pPr>
      <w:r>
        <w:rPr>
          <w:rFonts w:eastAsia="Times New Roman" w:cs="Times New Roman"/>
          <w:szCs w:val="24"/>
        </w:rPr>
        <w:t>(b) Requires the agency, to the extent a report prepared by a state agency is not confidential or excepted from the requirements of Section 552.021 (Availability of Public Information), to use the Texas Digital Archive to submit or post the report if the report is required by statute, rule, or rider in the General Appropriations Act to be submitted to the governor, a member, agency, or committee of the legislature, another state agency, or the public.</w:t>
      </w:r>
    </w:p>
    <w:p w:rsidR="008830FE" w:rsidRDefault="008830FE" w:rsidP="00737582">
      <w:pPr>
        <w:spacing w:after="0" w:line="240" w:lineRule="auto"/>
        <w:ind w:left="1440"/>
        <w:jc w:val="both"/>
        <w:rPr>
          <w:rFonts w:eastAsia="Times New Roman" w:cs="Times New Roman"/>
          <w:szCs w:val="24"/>
        </w:rPr>
      </w:pPr>
    </w:p>
    <w:p w:rsidR="008830FE" w:rsidRDefault="008830FE" w:rsidP="00737582">
      <w:pPr>
        <w:spacing w:after="0" w:line="240" w:lineRule="auto"/>
        <w:ind w:left="1440"/>
        <w:jc w:val="both"/>
        <w:rPr>
          <w:rFonts w:eastAsia="Times New Roman" w:cs="Times New Roman"/>
          <w:szCs w:val="24"/>
        </w:rPr>
      </w:pPr>
      <w:r>
        <w:rPr>
          <w:rFonts w:eastAsia="Times New Roman" w:cs="Times New Roman"/>
          <w:szCs w:val="24"/>
        </w:rPr>
        <w:t>(c) Requires TSLAC to develop and make accessible to each state agency guidelines that assist the agency in determining the reports prepared by the agency that are appropriate for submission through the Texas Digital Archive and the retention requirements for those reports.</w:t>
      </w:r>
    </w:p>
    <w:p w:rsidR="008830FE" w:rsidRDefault="008830FE" w:rsidP="00737582">
      <w:pPr>
        <w:spacing w:after="0" w:line="240" w:lineRule="auto"/>
        <w:ind w:left="1440"/>
        <w:jc w:val="both"/>
        <w:rPr>
          <w:rFonts w:eastAsia="Times New Roman" w:cs="Times New Roman"/>
          <w:szCs w:val="24"/>
        </w:rPr>
      </w:pPr>
    </w:p>
    <w:p w:rsidR="008830FE" w:rsidRDefault="008830FE" w:rsidP="00737582">
      <w:pPr>
        <w:spacing w:after="0" w:line="240" w:lineRule="auto"/>
        <w:ind w:left="1440"/>
        <w:jc w:val="both"/>
        <w:rPr>
          <w:rFonts w:eastAsia="Times New Roman" w:cs="Times New Roman"/>
          <w:szCs w:val="24"/>
        </w:rPr>
      </w:pPr>
      <w:r>
        <w:rPr>
          <w:rFonts w:eastAsia="Times New Roman" w:cs="Times New Roman"/>
          <w:szCs w:val="24"/>
        </w:rPr>
        <w:t>(d) Requires TSLAC to monitor the effectiveness of state agency use of the Texas Digital Archive for the purposes provided under this section.</w:t>
      </w:r>
    </w:p>
    <w:p w:rsidR="008830FE" w:rsidRDefault="008830FE" w:rsidP="00737582">
      <w:pPr>
        <w:spacing w:after="0" w:line="240" w:lineRule="auto"/>
        <w:ind w:left="1440"/>
        <w:jc w:val="both"/>
        <w:rPr>
          <w:rFonts w:eastAsia="Times New Roman" w:cs="Times New Roman"/>
          <w:szCs w:val="24"/>
        </w:rPr>
      </w:pPr>
    </w:p>
    <w:p w:rsidR="008830FE" w:rsidRDefault="008830FE" w:rsidP="00737582">
      <w:pPr>
        <w:spacing w:after="0" w:line="240" w:lineRule="auto"/>
        <w:ind w:left="1440"/>
        <w:jc w:val="both"/>
        <w:rPr>
          <w:rFonts w:eastAsia="Times New Roman" w:cs="Times New Roman"/>
          <w:szCs w:val="24"/>
        </w:rPr>
      </w:pPr>
      <w:r>
        <w:rPr>
          <w:rFonts w:eastAsia="Times New Roman" w:cs="Times New Roman"/>
          <w:szCs w:val="24"/>
        </w:rPr>
        <w:t>(e) Provides that a state agency that posts a report using the Texas Digital Archive satisfies any requirement in state law that the agency post the report on the agency's Internet website if the agency posts a direct link to the Texas Digital Archive on the agency's Internet website.</w:t>
      </w:r>
    </w:p>
    <w:p w:rsidR="008830FE" w:rsidRDefault="008830FE" w:rsidP="00737582">
      <w:pPr>
        <w:spacing w:after="0" w:line="240" w:lineRule="auto"/>
        <w:ind w:left="1440"/>
        <w:jc w:val="both"/>
        <w:rPr>
          <w:rFonts w:eastAsia="Times New Roman" w:cs="Times New Roman"/>
          <w:szCs w:val="24"/>
        </w:rPr>
      </w:pPr>
    </w:p>
    <w:p w:rsidR="008830FE" w:rsidRDefault="008830FE" w:rsidP="00737582">
      <w:pPr>
        <w:spacing w:after="0" w:line="240" w:lineRule="auto"/>
        <w:jc w:val="both"/>
        <w:rPr>
          <w:rFonts w:eastAsia="Times New Roman" w:cs="Times New Roman"/>
          <w:szCs w:val="24"/>
        </w:rPr>
      </w:pPr>
      <w:r>
        <w:rPr>
          <w:rFonts w:eastAsia="Times New Roman" w:cs="Times New Roman"/>
          <w:szCs w:val="24"/>
        </w:rPr>
        <w:t>SECTION 4. Amends Section 2001.026, Government Code, as follows:</w:t>
      </w:r>
    </w:p>
    <w:p w:rsidR="008830FE" w:rsidRDefault="008830FE" w:rsidP="00737582">
      <w:pPr>
        <w:spacing w:after="0" w:line="240" w:lineRule="auto"/>
        <w:jc w:val="both"/>
        <w:rPr>
          <w:rFonts w:eastAsia="Times New Roman" w:cs="Times New Roman"/>
          <w:szCs w:val="24"/>
        </w:rPr>
      </w:pPr>
    </w:p>
    <w:p w:rsidR="008830FE" w:rsidRDefault="008830FE" w:rsidP="00737582">
      <w:pPr>
        <w:spacing w:after="0" w:line="240" w:lineRule="auto"/>
        <w:ind w:left="720"/>
        <w:jc w:val="both"/>
        <w:rPr>
          <w:rFonts w:eastAsia="Times New Roman" w:cs="Times New Roman"/>
          <w:szCs w:val="24"/>
        </w:rPr>
      </w:pPr>
      <w:r>
        <w:rPr>
          <w:rFonts w:eastAsia="Times New Roman" w:cs="Times New Roman"/>
          <w:szCs w:val="24"/>
        </w:rPr>
        <w:t>Sec. 2001.026. NOTICE TO PERSONS REQUESTING ADVANCE NOTICE OF PROPOSED RULES. Requires a state agency to provide, rather than mail, notice of a proposed rule to each person who has made a timely written request of the agency for advance notice of its rulemaking proceedings. Authorizes the agency to provide the notice by electronic mail if the person requests electronic delivery of the notice and includes an e-mail address in the person's written request submitted to the agency. Provides that failure to provide, rather than mail, the notice does not invalidate an action taken or rule adopted.</w:t>
      </w:r>
    </w:p>
    <w:p w:rsidR="008830FE" w:rsidRDefault="008830FE" w:rsidP="00737582">
      <w:pPr>
        <w:spacing w:after="0" w:line="240" w:lineRule="auto"/>
        <w:ind w:left="720"/>
        <w:jc w:val="both"/>
        <w:rPr>
          <w:rFonts w:eastAsia="Times New Roman" w:cs="Times New Roman"/>
          <w:szCs w:val="24"/>
        </w:rPr>
      </w:pPr>
    </w:p>
    <w:p w:rsidR="008830FE" w:rsidRDefault="008830FE" w:rsidP="00011509">
      <w:pPr>
        <w:spacing w:after="0" w:line="240" w:lineRule="auto"/>
        <w:jc w:val="both"/>
        <w:rPr>
          <w:rFonts w:cs="Times New Roman"/>
          <w:szCs w:val="24"/>
          <w:shd w:val="clear" w:color="auto" w:fill="FFFFFF"/>
        </w:rPr>
      </w:pPr>
      <w:r>
        <w:rPr>
          <w:rFonts w:cs="Times New Roman"/>
          <w:szCs w:val="24"/>
          <w:shd w:val="clear" w:color="auto" w:fill="FFFFFF"/>
        </w:rPr>
        <w:t>SECTION 5. Amends Chapter 2052, Government Code, by adding Subchapter F, as follows:</w:t>
      </w:r>
    </w:p>
    <w:p w:rsidR="008830FE" w:rsidRDefault="008830FE" w:rsidP="00011509">
      <w:pPr>
        <w:spacing w:after="0" w:line="240" w:lineRule="auto"/>
        <w:jc w:val="both"/>
        <w:rPr>
          <w:rFonts w:cs="Times New Roman"/>
          <w:szCs w:val="24"/>
          <w:shd w:val="clear" w:color="auto" w:fill="FFFFFF"/>
        </w:rPr>
      </w:pPr>
    </w:p>
    <w:p w:rsidR="008830FE" w:rsidRDefault="008830FE" w:rsidP="00011509">
      <w:pPr>
        <w:spacing w:after="0" w:line="240" w:lineRule="auto"/>
        <w:jc w:val="center"/>
        <w:rPr>
          <w:rFonts w:cs="Times New Roman"/>
          <w:szCs w:val="24"/>
          <w:shd w:val="clear" w:color="auto" w:fill="FFFFFF"/>
        </w:rPr>
      </w:pPr>
      <w:r>
        <w:rPr>
          <w:rFonts w:cs="Times New Roman"/>
          <w:szCs w:val="24"/>
          <w:shd w:val="clear" w:color="auto" w:fill="FFFFFF"/>
        </w:rPr>
        <w:t>SUBCHAPTER F. TRANSMISSION AND RECEIPT OF AGENCY DOCUMENTS</w:t>
      </w:r>
    </w:p>
    <w:p w:rsidR="008830FE" w:rsidRDefault="008830FE" w:rsidP="00011509">
      <w:pPr>
        <w:spacing w:after="0" w:line="240" w:lineRule="auto"/>
        <w:jc w:val="center"/>
        <w:rPr>
          <w:rFonts w:cs="Times New Roman"/>
          <w:szCs w:val="24"/>
          <w:shd w:val="clear" w:color="auto" w:fill="FFFFFF"/>
        </w:rPr>
      </w:pPr>
    </w:p>
    <w:p w:rsidR="008830FE" w:rsidRDefault="008830FE" w:rsidP="00011509">
      <w:pPr>
        <w:spacing w:after="0" w:line="240" w:lineRule="auto"/>
        <w:ind w:left="720"/>
        <w:jc w:val="both"/>
        <w:rPr>
          <w:rFonts w:cs="Times New Roman"/>
          <w:szCs w:val="24"/>
          <w:shd w:val="clear" w:color="auto" w:fill="FFFFFF"/>
        </w:rPr>
      </w:pPr>
      <w:r>
        <w:rPr>
          <w:rFonts w:cs="Times New Roman"/>
          <w:szCs w:val="24"/>
          <w:shd w:val="clear" w:color="auto" w:fill="FFFFFF"/>
        </w:rPr>
        <w:t>Sec. 2052.401. DEFINITION. Defines "state agency."</w:t>
      </w:r>
    </w:p>
    <w:p w:rsidR="008830FE" w:rsidRDefault="008830FE" w:rsidP="00011509">
      <w:pPr>
        <w:spacing w:after="0" w:line="240" w:lineRule="auto"/>
        <w:ind w:left="720"/>
        <w:jc w:val="both"/>
        <w:rPr>
          <w:rFonts w:cs="Times New Roman"/>
          <w:szCs w:val="24"/>
          <w:shd w:val="clear" w:color="auto" w:fill="FFFFFF"/>
        </w:rPr>
      </w:pPr>
    </w:p>
    <w:p w:rsidR="008830FE" w:rsidRDefault="008830FE" w:rsidP="00011509">
      <w:pPr>
        <w:spacing w:after="0" w:line="240" w:lineRule="auto"/>
        <w:ind w:left="720"/>
        <w:jc w:val="both"/>
        <w:rPr>
          <w:rFonts w:cs="Times New Roman"/>
          <w:szCs w:val="24"/>
          <w:shd w:val="clear" w:color="auto" w:fill="FFFFFF"/>
        </w:rPr>
      </w:pPr>
      <w:r>
        <w:rPr>
          <w:rFonts w:cs="Times New Roman"/>
          <w:szCs w:val="24"/>
          <w:shd w:val="clear" w:color="auto" w:fill="FFFFFF"/>
        </w:rPr>
        <w:t>Sec. 2052.402. TRANSMISSION AND RECEIPT OF DOCUMENTS. (a) Authorizes a state agency to transmit and receive state documents in a format prescribed by the agency and in any manner that the agency determines will increase agency efficiency without compromising the delivery of the agency's program to the public.</w:t>
      </w:r>
    </w:p>
    <w:p w:rsidR="008830FE" w:rsidRDefault="008830FE" w:rsidP="00011509">
      <w:pPr>
        <w:spacing w:after="0" w:line="240" w:lineRule="auto"/>
        <w:ind w:left="720"/>
        <w:jc w:val="both"/>
        <w:rPr>
          <w:rFonts w:cs="Times New Roman"/>
          <w:szCs w:val="24"/>
          <w:shd w:val="clear" w:color="auto" w:fill="FFFFFF"/>
        </w:rPr>
      </w:pPr>
    </w:p>
    <w:p w:rsidR="008830FE" w:rsidRDefault="008830FE" w:rsidP="00011509">
      <w:pPr>
        <w:spacing w:after="0" w:line="240" w:lineRule="auto"/>
        <w:ind w:left="1440"/>
        <w:jc w:val="both"/>
        <w:rPr>
          <w:rFonts w:cs="Times New Roman"/>
          <w:szCs w:val="24"/>
          <w:shd w:val="clear" w:color="auto" w:fill="FFFFFF"/>
        </w:rPr>
      </w:pPr>
      <w:r>
        <w:rPr>
          <w:rFonts w:cs="Times New Roman"/>
          <w:szCs w:val="24"/>
          <w:shd w:val="clear" w:color="auto" w:fill="FFFFFF"/>
        </w:rPr>
        <w:t>(b) Requires a state agency that transmits and receives state documents using the Internet or another electronic medium to by rule develop electronic communication procedures for the agency.</w:t>
      </w:r>
    </w:p>
    <w:p w:rsidR="008830FE" w:rsidRDefault="008830FE" w:rsidP="00011509">
      <w:pPr>
        <w:spacing w:after="0" w:line="240" w:lineRule="auto"/>
        <w:ind w:left="1440"/>
        <w:jc w:val="both"/>
        <w:rPr>
          <w:rFonts w:cs="Times New Roman"/>
          <w:szCs w:val="24"/>
          <w:shd w:val="clear" w:color="auto" w:fill="FFFFFF"/>
        </w:rPr>
      </w:pPr>
    </w:p>
    <w:p w:rsidR="008830FE" w:rsidRDefault="008830FE" w:rsidP="00011509">
      <w:pPr>
        <w:spacing w:after="0" w:line="240" w:lineRule="auto"/>
        <w:ind w:left="1440"/>
        <w:jc w:val="both"/>
        <w:rPr>
          <w:rFonts w:cs="Times New Roman"/>
          <w:szCs w:val="24"/>
          <w:shd w:val="clear" w:color="auto" w:fill="FFFFFF"/>
        </w:rPr>
      </w:pPr>
      <w:r>
        <w:rPr>
          <w:rFonts w:cs="Times New Roman"/>
          <w:szCs w:val="24"/>
          <w:shd w:val="clear" w:color="auto" w:fill="FFFFFF"/>
        </w:rPr>
        <w:t>(c) Authorizes a state agency, notwithstanding Subsection (a), to continue to use established procedures prescribed by state law or agency policy for the transmission and receipt of documents, including the delivery of certain publications that exist in physical format to a depository library as required by Section 441.103 (State Agency Duties).</w:t>
      </w:r>
    </w:p>
    <w:p w:rsidR="008830FE" w:rsidRDefault="008830FE" w:rsidP="00011509">
      <w:pPr>
        <w:spacing w:after="0" w:line="240" w:lineRule="auto"/>
        <w:ind w:left="1440"/>
        <w:jc w:val="both"/>
        <w:rPr>
          <w:rFonts w:cs="Times New Roman"/>
          <w:szCs w:val="24"/>
          <w:shd w:val="clear" w:color="auto" w:fill="FFFFFF"/>
        </w:rPr>
      </w:pPr>
    </w:p>
    <w:p w:rsidR="008830FE" w:rsidRDefault="008830FE" w:rsidP="00011509">
      <w:pPr>
        <w:spacing w:after="0" w:line="240" w:lineRule="auto"/>
        <w:ind w:left="1440"/>
        <w:jc w:val="both"/>
        <w:rPr>
          <w:rFonts w:cs="Times New Roman"/>
          <w:szCs w:val="24"/>
          <w:shd w:val="clear" w:color="auto" w:fill="FFFFFF"/>
        </w:rPr>
      </w:pPr>
      <w:r>
        <w:rPr>
          <w:rFonts w:cs="Times New Roman"/>
          <w:szCs w:val="24"/>
          <w:shd w:val="clear" w:color="auto" w:fill="FFFFFF"/>
        </w:rPr>
        <w:t>(d) Provides this section does not authorize the electronic transmission or receipt of documents that are prohibited from being electronically transmitted or received under federal law.</w:t>
      </w:r>
    </w:p>
    <w:p w:rsidR="008830FE" w:rsidRDefault="008830FE" w:rsidP="00011509">
      <w:pPr>
        <w:spacing w:after="0" w:line="240" w:lineRule="auto"/>
        <w:ind w:left="1440"/>
        <w:jc w:val="both"/>
        <w:rPr>
          <w:rFonts w:cs="Times New Roman"/>
          <w:szCs w:val="24"/>
          <w:shd w:val="clear" w:color="auto" w:fill="FFFFFF"/>
        </w:rPr>
      </w:pPr>
    </w:p>
    <w:p w:rsidR="008830FE" w:rsidRDefault="008830FE" w:rsidP="00011509">
      <w:pPr>
        <w:spacing w:after="0" w:line="240" w:lineRule="auto"/>
        <w:ind w:left="1440"/>
        <w:jc w:val="both"/>
        <w:rPr>
          <w:rFonts w:cs="Times New Roman"/>
          <w:szCs w:val="24"/>
          <w:shd w:val="clear" w:color="auto" w:fill="FFFFFF"/>
        </w:rPr>
      </w:pPr>
      <w:r>
        <w:rPr>
          <w:rFonts w:cs="Times New Roman"/>
          <w:szCs w:val="24"/>
          <w:shd w:val="clear" w:color="auto" w:fill="FFFFFF"/>
        </w:rPr>
        <w:t>(e) Provides that to the extent of any conflict, this section prevails over any other state law relating to the transmission and receipt of state agency documents.</w:t>
      </w:r>
    </w:p>
    <w:p w:rsidR="008830FE" w:rsidRDefault="008830FE" w:rsidP="00011509">
      <w:pPr>
        <w:spacing w:after="0" w:line="240" w:lineRule="auto"/>
        <w:ind w:left="1440"/>
        <w:jc w:val="both"/>
        <w:rPr>
          <w:rFonts w:cs="Times New Roman"/>
          <w:szCs w:val="24"/>
          <w:shd w:val="clear" w:color="auto" w:fill="FFFFFF"/>
        </w:rPr>
      </w:pPr>
    </w:p>
    <w:p w:rsidR="008830FE" w:rsidRDefault="008830FE" w:rsidP="00011509">
      <w:pPr>
        <w:spacing w:after="0" w:line="240" w:lineRule="auto"/>
        <w:ind w:left="1440"/>
        <w:jc w:val="both"/>
        <w:rPr>
          <w:rFonts w:cs="Times New Roman"/>
          <w:szCs w:val="24"/>
          <w:shd w:val="clear" w:color="auto" w:fill="FFFFFF"/>
        </w:rPr>
      </w:pPr>
      <w:r>
        <w:rPr>
          <w:rFonts w:cs="Times New Roman"/>
          <w:szCs w:val="24"/>
          <w:shd w:val="clear" w:color="auto" w:fill="FFFFFF"/>
        </w:rPr>
        <w:t>(f) Requires a state agency to include in the agency's legislative appropriations request submitted to LBB for the state fiscal biennium beginning September 1, 2019, a report on any cost savings or achievements in efficiency recognized from implementing a change in the agency's procedures for the transmission and receipt of state documents during the state fiscal biennium ending August 31, 2019. Provides that this subsection expires September 1, 2020.</w:t>
      </w:r>
    </w:p>
    <w:p w:rsidR="008830FE" w:rsidRDefault="008830FE" w:rsidP="00011509">
      <w:pPr>
        <w:spacing w:after="0" w:line="240" w:lineRule="auto"/>
        <w:ind w:left="1440"/>
        <w:jc w:val="both"/>
        <w:rPr>
          <w:rFonts w:cs="Times New Roman"/>
          <w:szCs w:val="24"/>
          <w:shd w:val="clear" w:color="auto" w:fill="FFFFFF"/>
        </w:rPr>
      </w:pPr>
    </w:p>
    <w:p w:rsidR="008830FE" w:rsidRDefault="008830FE" w:rsidP="00011509">
      <w:pPr>
        <w:spacing w:after="0" w:line="240" w:lineRule="auto"/>
        <w:jc w:val="both"/>
        <w:rPr>
          <w:rFonts w:cs="Times New Roman"/>
          <w:szCs w:val="24"/>
          <w:shd w:val="clear" w:color="auto" w:fill="FFFFFF"/>
        </w:rPr>
      </w:pPr>
      <w:r>
        <w:rPr>
          <w:rFonts w:cs="Times New Roman"/>
          <w:szCs w:val="24"/>
          <w:shd w:val="clear" w:color="auto" w:fill="FFFFFF"/>
        </w:rPr>
        <w:t>SECTION 6. (a) Amends Section 2054.1183, Government Code, as follows:</w:t>
      </w:r>
    </w:p>
    <w:p w:rsidR="008830FE" w:rsidRDefault="008830FE" w:rsidP="00011509">
      <w:pPr>
        <w:spacing w:after="0" w:line="240" w:lineRule="auto"/>
        <w:jc w:val="both"/>
        <w:rPr>
          <w:rFonts w:cs="Times New Roman"/>
          <w:szCs w:val="24"/>
          <w:shd w:val="clear" w:color="auto" w:fill="FFFFFF"/>
        </w:rPr>
      </w:pPr>
    </w:p>
    <w:p w:rsidR="008830FE" w:rsidRDefault="008830FE" w:rsidP="00011509">
      <w:pPr>
        <w:spacing w:after="0" w:line="240" w:lineRule="auto"/>
        <w:ind w:left="720"/>
        <w:jc w:val="both"/>
        <w:rPr>
          <w:rFonts w:cs="Times New Roman"/>
          <w:szCs w:val="24"/>
          <w:shd w:val="clear" w:color="auto" w:fill="FFFFFF"/>
        </w:rPr>
      </w:pPr>
      <w:r>
        <w:rPr>
          <w:rFonts w:cs="Times New Roman"/>
          <w:szCs w:val="24"/>
          <w:shd w:val="clear" w:color="auto" w:fill="FFFFFF"/>
        </w:rPr>
        <w:t>Sec. 2054.1183. ANNUAL REPORT ON MAJOR INFORMATION RESOURCES PROJECTS. (a) Creates this subsection from existing text and makes no further changes.</w:t>
      </w:r>
    </w:p>
    <w:p w:rsidR="008830FE" w:rsidRDefault="008830FE" w:rsidP="00011509">
      <w:pPr>
        <w:spacing w:after="0" w:line="240" w:lineRule="auto"/>
        <w:ind w:left="720"/>
        <w:jc w:val="both"/>
        <w:rPr>
          <w:rFonts w:cs="Times New Roman"/>
          <w:szCs w:val="24"/>
          <w:shd w:val="clear" w:color="auto" w:fill="FFFFFF"/>
        </w:rPr>
      </w:pPr>
    </w:p>
    <w:p w:rsidR="008830FE" w:rsidRDefault="008830FE" w:rsidP="009F413E">
      <w:pPr>
        <w:spacing w:after="0" w:line="240" w:lineRule="auto"/>
        <w:ind w:left="2160"/>
        <w:jc w:val="both"/>
        <w:rPr>
          <w:rFonts w:cs="Times New Roman"/>
          <w:szCs w:val="24"/>
          <w:shd w:val="clear" w:color="auto" w:fill="FFFFFF"/>
        </w:rPr>
      </w:pPr>
      <w:r>
        <w:rPr>
          <w:rFonts w:cs="Times New Roman"/>
          <w:szCs w:val="24"/>
          <w:shd w:val="clear" w:color="auto" w:fill="FFFFFF"/>
        </w:rPr>
        <w:t>(b) Requires that the annual report include the current status of each major information resources project and information regarding the performance indicators developed under Section 2054.159 for each major information resources project at each stage of the project's life cycle.</w:t>
      </w:r>
    </w:p>
    <w:p w:rsidR="008830FE" w:rsidRDefault="008830FE" w:rsidP="00011509">
      <w:pPr>
        <w:spacing w:after="0" w:line="240" w:lineRule="auto"/>
        <w:ind w:left="1440"/>
        <w:jc w:val="both"/>
        <w:rPr>
          <w:rFonts w:cs="Times New Roman"/>
          <w:szCs w:val="24"/>
          <w:shd w:val="clear" w:color="auto" w:fill="FFFFFF"/>
        </w:rPr>
      </w:pPr>
    </w:p>
    <w:p w:rsidR="008830FE" w:rsidRDefault="008830FE" w:rsidP="00011509">
      <w:pPr>
        <w:spacing w:after="0" w:line="240" w:lineRule="auto"/>
        <w:ind w:left="1440"/>
        <w:jc w:val="both"/>
        <w:rPr>
          <w:rFonts w:cs="Times New Roman"/>
          <w:szCs w:val="24"/>
          <w:shd w:val="clear" w:color="auto" w:fill="FFFFFF"/>
        </w:rPr>
      </w:pPr>
      <w:r>
        <w:rPr>
          <w:rFonts w:cs="Times New Roman"/>
          <w:szCs w:val="24"/>
          <w:shd w:val="clear" w:color="auto" w:fill="FFFFFF"/>
        </w:rPr>
        <w:t>(b) Amends Subchapter G, Chapter 2054, Government Code, by adding Section 2054.159, as follows:</w:t>
      </w:r>
    </w:p>
    <w:p w:rsidR="008830FE" w:rsidRDefault="008830FE" w:rsidP="00011509">
      <w:pPr>
        <w:spacing w:after="0" w:line="240" w:lineRule="auto"/>
        <w:ind w:left="1440"/>
        <w:jc w:val="both"/>
        <w:rPr>
          <w:rFonts w:cs="Times New Roman"/>
          <w:szCs w:val="24"/>
          <w:shd w:val="clear" w:color="auto" w:fill="FFFFFF"/>
        </w:rPr>
      </w:pPr>
    </w:p>
    <w:p w:rsidR="008830FE" w:rsidRDefault="008830FE" w:rsidP="009F413E">
      <w:pPr>
        <w:spacing w:after="0" w:line="240" w:lineRule="auto"/>
        <w:ind w:left="2160"/>
        <w:jc w:val="both"/>
        <w:rPr>
          <w:rFonts w:cs="Times New Roman"/>
          <w:szCs w:val="24"/>
          <w:shd w:val="clear" w:color="auto" w:fill="FFFFFF"/>
        </w:rPr>
      </w:pPr>
      <w:r>
        <w:rPr>
          <w:rFonts w:cs="Times New Roman"/>
          <w:szCs w:val="24"/>
          <w:shd w:val="clear" w:color="auto" w:fill="FFFFFF"/>
        </w:rPr>
        <w:t>Sec. 2054.159. MAJOR INFORMATION RESOURCES PROJECT MONITORING. (a) Requires the quality assurance team, for the entire life cycle of each major information resources project, to monitor and report on performance indicators for each project, including schedule, cost, scope, and quality.</w:t>
      </w:r>
    </w:p>
    <w:p w:rsidR="008830FE" w:rsidRDefault="008830FE" w:rsidP="009F413E">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2880"/>
        <w:jc w:val="both"/>
        <w:rPr>
          <w:rFonts w:cs="Times New Roman"/>
          <w:szCs w:val="24"/>
          <w:shd w:val="clear" w:color="auto" w:fill="FFFFFF"/>
        </w:rPr>
      </w:pPr>
      <w:r>
        <w:rPr>
          <w:rFonts w:cs="Times New Roman"/>
          <w:szCs w:val="24"/>
          <w:shd w:val="clear" w:color="auto" w:fill="FFFFFF"/>
        </w:rPr>
        <w:t>(b) Requires the Department of Information Resources (DIR) by rule to develop the performance indicators the quality assurance team is required to monitor under Subsection (a). Requires DIR, in adopting rules under this subsection, to consider applicable information technology industry standards.</w:t>
      </w:r>
    </w:p>
    <w:p w:rsidR="008830FE" w:rsidRDefault="008830FE" w:rsidP="009F413E">
      <w:pPr>
        <w:spacing w:after="0" w:line="240" w:lineRule="auto"/>
        <w:ind w:left="2880"/>
        <w:jc w:val="both"/>
        <w:rPr>
          <w:rFonts w:cs="Times New Roman"/>
          <w:szCs w:val="24"/>
          <w:shd w:val="clear" w:color="auto" w:fill="FFFFFF"/>
        </w:rPr>
      </w:pPr>
    </w:p>
    <w:p w:rsidR="008830FE" w:rsidRDefault="008830FE" w:rsidP="009F413E">
      <w:pPr>
        <w:spacing w:after="0" w:line="240" w:lineRule="auto"/>
        <w:ind w:left="2880"/>
        <w:jc w:val="both"/>
        <w:rPr>
          <w:rFonts w:cs="Times New Roman"/>
          <w:szCs w:val="24"/>
          <w:shd w:val="clear" w:color="auto" w:fill="FFFFFF"/>
        </w:rPr>
      </w:pPr>
      <w:r>
        <w:rPr>
          <w:rFonts w:cs="Times New Roman"/>
          <w:szCs w:val="24"/>
          <w:shd w:val="clear" w:color="auto" w:fill="FFFFFF"/>
        </w:rPr>
        <w:t>(c) Requires the quality assurance team, if the quality assurance team determines that a major information resources project is not likely to achieve the performance objectives for the project, to place the project on a list for more intense monitoring by the quality assurance team.</w:t>
      </w:r>
    </w:p>
    <w:p w:rsidR="008830FE" w:rsidRDefault="008830FE" w:rsidP="009F413E">
      <w:pPr>
        <w:spacing w:after="0" w:line="240" w:lineRule="auto"/>
        <w:ind w:left="2880"/>
        <w:jc w:val="both"/>
        <w:rPr>
          <w:rFonts w:cs="Times New Roman"/>
          <w:szCs w:val="24"/>
          <w:shd w:val="clear" w:color="auto" w:fill="FFFFFF"/>
        </w:rPr>
      </w:pPr>
    </w:p>
    <w:p w:rsidR="008830FE" w:rsidRDefault="008830FE" w:rsidP="009F413E">
      <w:pPr>
        <w:spacing w:after="0" w:line="240" w:lineRule="auto"/>
        <w:ind w:left="2880"/>
        <w:jc w:val="both"/>
        <w:rPr>
          <w:rFonts w:cs="Times New Roman"/>
          <w:szCs w:val="24"/>
          <w:shd w:val="clear" w:color="auto" w:fill="FFFFFF"/>
        </w:rPr>
      </w:pPr>
      <w:r>
        <w:rPr>
          <w:rFonts w:cs="Times New Roman"/>
          <w:szCs w:val="24"/>
          <w:shd w:val="clear" w:color="auto" w:fill="FFFFFF"/>
        </w:rPr>
        <w:t>(d) Requires the quality assurance team to closely monitor monthly  reports for each major information resources project identified under Subsection (c) and, based on criteria developed by DIR, determine whether to recommend to the executive director of DIR the need to initiate corrective action for the project.</w:t>
      </w:r>
    </w:p>
    <w:p w:rsidR="008830FE" w:rsidRDefault="008830FE" w:rsidP="009F413E">
      <w:pPr>
        <w:spacing w:after="0" w:line="240" w:lineRule="auto"/>
        <w:ind w:left="2880"/>
        <w:jc w:val="both"/>
        <w:rPr>
          <w:rFonts w:cs="Times New Roman"/>
          <w:szCs w:val="24"/>
          <w:shd w:val="clear" w:color="auto" w:fill="FFFFFF"/>
        </w:rPr>
      </w:pPr>
    </w:p>
    <w:p w:rsidR="008830FE" w:rsidRDefault="008830FE" w:rsidP="009F413E">
      <w:pPr>
        <w:spacing w:after="0" w:line="240" w:lineRule="auto"/>
        <w:ind w:left="2880"/>
        <w:jc w:val="both"/>
        <w:rPr>
          <w:rFonts w:cs="Times New Roman"/>
          <w:szCs w:val="24"/>
          <w:shd w:val="clear" w:color="auto" w:fill="FFFFFF"/>
        </w:rPr>
      </w:pPr>
      <w:r>
        <w:rPr>
          <w:rFonts w:cs="Times New Roman"/>
          <w:szCs w:val="24"/>
          <w:shd w:val="clear" w:color="auto" w:fill="FFFFFF"/>
        </w:rPr>
        <w:t>(e) Requires DIR to create and maintain on DIR's Internet website a user-friendly data visualization tool that provides an analysis and visual representation of the performance indicators developed under Subsection (b) for each major information resources project.</w:t>
      </w:r>
    </w:p>
    <w:p w:rsidR="008830FE" w:rsidRDefault="008830FE" w:rsidP="009F413E">
      <w:pPr>
        <w:spacing w:after="0" w:line="240" w:lineRule="auto"/>
        <w:ind w:left="288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(c) Requires DIR, not later than December 1, 2017, to adopt rules to implement Section 2054.159, Government Code, as added by this section.</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(d) Provides that this section takes effect January 1, 2018.</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jc w:val="both"/>
        <w:rPr>
          <w:rFonts w:cs="Times New Roman"/>
          <w:szCs w:val="24"/>
          <w:shd w:val="clear" w:color="auto" w:fill="FFFFFF"/>
        </w:rPr>
      </w:pPr>
      <w:r>
        <w:rPr>
          <w:rFonts w:cs="Times New Roman"/>
          <w:szCs w:val="24"/>
          <w:shd w:val="clear" w:color="auto" w:fill="FFFFFF"/>
        </w:rPr>
        <w:t>SECTION 7. Amends Subchapter C, Chapter 2171, Government Code, by adding Section 2171.106, as follows:</w:t>
      </w:r>
    </w:p>
    <w:p w:rsidR="008830FE" w:rsidRDefault="008830FE" w:rsidP="003D1D30">
      <w:pPr>
        <w:spacing w:after="0" w:line="240" w:lineRule="auto"/>
        <w:jc w:val="both"/>
        <w:rPr>
          <w:rFonts w:cs="Times New Roman"/>
          <w:szCs w:val="24"/>
          <w:shd w:val="clear" w:color="auto" w:fill="FFFFFF"/>
        </w:rPr>
      </w:pPr>
    </w:p>
    <w:p w:rsidR="008830FE" w:rsidRDefault="008830FE" w:rsidP="003D1D30">
      <w:pPr>
        <w:spacing w:after="0" w:line="240" w:lineRule="auto"/>
        <w:ind w:left="720"/>
        <w:jc w:val="both"/>
        <w:rPr>
          <w:rFonts w:cs="Times New Roman"/>
          <w:szCs w:val="24"/>
          <w:shd w:val="clear" w:color="auto" w:fill="FFFFFF"/>
        </w:rPr>
      </w:pPr>
      <w:r>
        <w:rPr>
          <w:rFonts w:cs="Times New Roman"/>
          <w:szCs w:val="24"/>
          <w:shd w:val="clear" w:color="auto" w:fill="FFFFFF"/>
        </w:rPr>
        <w:t xml:space="preserve">Sec. 2171.106. MANAGEMENT OF VEHICLE FLEET BY STATE AGENCY. (a) Requires each state agency to: </w:t>
      </w:r>
    </w:p>
    <w:p w:rsidR="008830FE" w:rsidRDefault="008830FE" w:rsidP="003D1D30">
      <w:pPr>
        <w:spacing w:after="0" w:line="240" w:lineRule="auto"/>
        <w:ind w:left="72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(1) as the state agency considers necessary, evaluate the effectiveness and efficiency of the agency's vehicle fleet management, including the agency's vehicle acquisition methods and interagency agreements to operate vehicle maintenance and repair facilities that are owned or operated by this state; and</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(2) establish and maintain a schedule for replacing the agency's vehicles.</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ind w:left="1440"/>
        <w:jc w:val="both"/>
        <w:rPr>
          <w:rFonts w:cs="Times New Roman"/>
          <w:szCs w:val="24"/>
          <w:shd w:val="clear" w:color="auto" w:fill="FFFFFF"/>
        </w:rPr>
      </w:pPr>
      <w:r>
        <w:rPr>
          <w:rFonts w:cs="Times New Roman"/>
          <w:szCs w:val="24"/>
          <w:shd w:val="clear" w:color="auto" w:fill="FFFFFF"/>
        </w:rPr>
        <w:t>(b) Requires the agency, based on the state agency's findings from the evaluation conducted under Subsection (a)(1), to implement any measures that will increase the agency's effectiveness and efficiency in managing the agency's vehicle fleet.</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ind w:left="1440"/>
        <w:jc w:val="both"/>
        <w:rPr>
          <w:rFonts w:cs="Times New Roman"/>
          <w:szCs w:val="24"/>
          <w:shd w:val="clear" w:color="auto" w:fill="FFFFFF"/>
        </w:rPr>
      </w:pPr>
      <w:r>
        <w:rPr>
          <w:rFonts w:cs="Times New Roman"/>
          <w:szCs w:val="24"/>
          <w:shd w:val="clear" w:color="auto" w:fill="FFFFFF"/>
        </w:rPr>
        <w:t xml:space="preserve">(c) Requires a state agency to </w:t>
      </w:r>
      <w:r w:rsidRPr="003D1D30">
        <w:rPr>
          <w:rFonts w:cs="Times New Roman"/>
          <w:szCs w:val="24"/>
          <w:shd w:val="clear" w:color="auto" w:fill="FFFFFF"/>
        </w:rPr>
        <w:t>conduct the first evaluation required by Subsection (a)(1) and implement the findings from that evaluation as required by Subsection (b) not later than August 31, 2019.</w:t>
      </w:r>
      <w:r>
        <w:rPr>
          <w:rFonts w:cs="Times New Roman"/>
          <w:szCs w:val="24"/>
          <w:shd w:val="clear" w:color="auto" w:fill="FFFFFF"/>
        </w:rPr>
        <w:t xml:space="preserve"> Provides that this section expires December 31, 2019.</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jc w:val="both"/>
        <w:rPr>
          <w:rFonts w:cs="Times New Roman"/>
          <w:szCs w:val="24"/>
          <w:shd w:val="clear" w:color="auto" w:fill="FFFFFF"/>
        </w:rPr>
      </w:pPr>
      <w:r>
        <w:rPr>
          <w:rFonts w:cs="Times New Roman"/>
          <w:szCs w:val="24"/>
          <w:shd w:val="clear" w:color="auto" w:fill="FFFFFF"/>
        </w:rPr>
        <w:t>SECTION 8. Amends Subchapter A, Chapter 2176, Government Code, by adding Section 2176.007, as follows:</w:t>
      </w:r>
    </w:p>
    <w:p w:rsidR="008830FE" w:rsidRDefault="008830FE" w:rsidP="003D1D30">
      <w:pPr>
        <w:spacing w:after="0" w:line="240" w:lineRule="auto"/>
        <w:jc w:val="both"/>
        <w:rPr>
          <w:rFonts w:cs="Times New Roman"/>
          <w:szCs w:val="24"/>
          <w:shd w:val="clear" w:color="auto" w:fill="FFFFFF"/>
        </w:rPr>
      </w:pPr>
    </w:p>
    <w:p w:rsidR="008830FE" w:rsidRDefault="008830FE" w:rsidP="003D1D30">
      <w:pPr>
        <w:spacing w:after="0" w:line="240" w:lineRule="auto"/>
        <w:ind w:left="720"/>
        <w:jc w:val="both"/>
        <w:rPr>
          <w:rFonts w:cs="Times New Roman"/>
          <w:szCs w:val="24"/>
          <w:shd w:val="clear" w:color="auto" w:fill="FFFFFF"/>
        </w:rPr>
      </w:pPr>
      <w:r>
        <w:rPr>
          <w:rFonts w:eastAsia="Times New Roman" w:cs="Times New Roman"/>
          <w:szCs w:val="24"/>
        </w:rPr>
        <w:t>Sec. 2176.007. COMPTROLLER STUDY ON MAIL OPERATIONS. (a) Requires the Texas comptroller of public accounts (comptroller) to conduct a</w:t>
      </w:r>
      <w:r w:rsidRPr="003D1D30">
        <w:rPr>
          <w:rFonts w:cs="Times New Roman"/>
          <w:szCs w:val="24"/>
          <w:shd w:val="clear" w:color="auto" w:fill="FFFFFF"/>
        </w:rPr>
        <w:t xml:space="preserve"> study on the mail operations of each state agency in the executive branch of state government that receives an appropriation. </w:t>
      </w:r>
      <w:r>
        <w:rPr>
          <w:rFonts w:cs="Times New Roman"/>
          <w:szCs w:val="24"/>
          <w:shd w:val="clear" w:color="auto" w:fill="FFFFFF"/>
        </w:rPr>
        <w:t>Requires that t</w:t>
      </w:r>
      <w:r w:rsidRPr="003D1D30">
        <w:rPr>
          <w:rFonts w:cs="Times New Roman"/>
          <w:szCs w:val="24"/>
          <w:shd w:val="clear" w:color="auto" w:fill="FFFFFF"/>
        </w:rPr>
        <w:t xml:space="preserve">he </w:t>
      </w:r>
      <w:r>
        <w:rPr>
          <w:rFonts w:cs="Times New Roman"/>
          <w:szCs w:val="24"/>
          <w:shd w:val="clear" w:color="auto" w:fill="FFFFFF"/>
        </w:rPr>
        <w:t>study</w:t>
      </w:r>
      <w:r w:rsidRPr="003D1D30">
        <w:rPr>
          <w:rFonts w:cs="Times New Roman"/>
          <w:szCs w:val="24"/>
          <w:shd w:val="clear" w:color="auto" w:fill="FFFFFF"/>
        </w:rPr>
        <w:t xml:space="preserve"> identify provisions of law relating to the mailing requirements for the agency that impede the efficient transmission and receipt of documents by the agency.</w:t>
      </w:r>
    </w:p>
    <w:p w:rsidR="008830FE" w:rsidRDefault="008830FE" w:rsidP="003D1D30">
      <w:pPr>
        <w:spacing w:after="0" w:line="240" w:lineRule="auto"/>
        <w:ind w:left="720"/>
        <w:jc w:val="both"/>
        <w:rPr>
          <w:rFonts w:cs="Times New Roman"/>
          <w:szCs w:val="24"/>
          <w:shd w:val="clear" w:color="auto" w:fill="FFFFFF"/>
        </w:rPr>
      </w:pPr>
    </w:p>
    <w:p w:rsidR="008830FE" w:rsidRDefault="008830FE" w:rsidP="003D1D30">
      <w:pPr>
        <w:spacing w:after="0" w:line="240" w:lineRule="auto"/>
        <w:ind w:left="1440"/>
        <w:jc w:val="both"/>
        <w:rPr>
          <w:rFonts w:cs="Times New Roman"/>
          <w:szCs w:val="24"/>
          <w:shd w:val="clear" w:color="auto" w:fill="FFFFFF"/>
        </w:rPr>
      </w:pPr>
      <w:r>
        <w:rPr>
          <w:rFonts w:cs="Times New Roman"/>
          <w:szCs w:val="24"/>
          <w:shd w:val="clear" w:color="auto" w:fill="FFFFFF"/>
        </w:rPr>
        <w:t>(b) Requires the comptroller, in conducting the study, to collaborate with other state agencies to consider the needs or concerns specific to those agencies.</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ind w:left="1440"/>
        <w:jc w:val="both"/>
        <w:rPr>
          <w:rFonts w:cs="Times New Roman"/>
          <w:szCs w:val="24"/>
          <w:shd w:val="clear" w:color="auto" w:fill="FFFFFF"/>
        </w:rPr>
      </w:pPr>
      <w:r>
        <w:rPr>
          <w:rFonts w:cs="Times New Roman"/>
          <w:szCs w:val="24"/>
          <w:shd w:val="clear" w:color="auto" w:fill="FFFFFF"/>
        </w:rPr>
        <w:t>(c) Requires the comptroller, not later than November 1, 2018, to post the findings of the study conducted under this section on the comptroller's Internet website.</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ind w:left="1440"/>
        <w:jc w:val="both"/>
        <w:rPr>
          <w:rFonts w:cs="Times New Roman"/>
          <w:szCs w:val="24"/>
          <w:shd w:val="clear" w:color="auto" w:fill="FFFFFF"/>
        </w:rPr>
      </w:pPr>
      <w:r>
        <w:rPr>
          <w:rFonts w:cs="Times New Roman"/>
          <w:szCs w:val="24"/>
          <w:shd w:val="clear" w:color="auto" w:fill="FFFFFF"/>
        </w:rPr>
        <w:t>(d) Provides that this section expires September 1, 2019.</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jc w:val="both"/>
        <w:rPr>
          <w:rFonts w:cs="Times New Roman"/>
          <w:szCs w:val="24"/>
          <w:shd w:val="clear" w:color="auto" w:fill="FFFFFF"/>
        </w:rPr>
      </w:pPr>
      <w:r>
        <w:rPr>
          <w:rFonts w:cs="Times New Roman"/>
          <w:szCs w:val="24"/>
          <w:shd w:val="clear" w:color="auto" w:fill="FFFFFF"/>
        </w:rPr>
        <w:t>SECTION 9. Amends Section 243.015, Health and Safety Code, by amending Subsection (e) and adding Subsections (e-1) and (e-2), as follows:</w:t>
      </w:r>
    </w:p>
    <w:p w:rsidR="008830FE" w:rsidRDefault="008830FE" w:rsidP="003D1D30">
      <w:pPr>
        <w:spacing w:after="0" w:line="240" w:lineRule="auto"/>
        <w:jc w:val="both"/>
        <w:rPr>
          <w:rFonts w:cs="Times New Roman"/>
          <w:szCs w:val="24"/>
          <w:shd w:val="clear" w:color="auto" w:fill="FFFFFF"/>
        </w:rPr>
      </w:pPr>
    </w:p>
    <w:p w:rsidR="008830FE" w:rsidRDefault="008830FE" w:rsidP="003D1D30">
      <w:pPr>
        <w:spacing w:after="0" w:line="240" w:lineRule="auto"/>
        <w:ind w:left="720"/>
        <w:jc w:val="both"/>
        <w:rPr>
          <w:rFonts w:cs="Times New Roman"/>
          <w:szCs w:val="24"/>
          <w:shd w:val="clear" w:color="auto" w:fill="FFFFFF"/>
        </w:rPr>
      </w:pPr>
      <w:r>
        <w:rPr>
          <w:rFonts w:cs="Times New Roman"/>
          <w:szCs w:val="24"/>
          <w:shd w:val="clear" w:color="auto" w:fill="FFFFFF"/>
        </w:rPr>
        <w:t>(e) Requires the Department of State Health Services (DSHS), if DSHS initially determines that a violation occurred, to give written notice of the report to the person, rather than by certified mail to the person. Authorizes the notice, notwithstanding any other law, to be provided by any certified delivery method, including certified mail or certified electronic mail.</w:t>
      </w:r>
    </w:p>
    <w:p w:rsidR="008830FE" w:rsidRDefault="008830FE" w:rsidP="003D1D30">
      <w:pPr>
        <w:spacing w:after="0" w:line="240" w:lineRule="auto"/>
        <w:ind w:left="720"/>
        <w:jc w:val="both"/>
        <w:rPr>
          <w:rFonts w:cs="Times New Roman"/>
          <w:szCs w:val="24"/>
          <w:shd w:val="clear" w:color="auto" w:fill="FFFFFF"/>
        </w:rPr>
      </w:pPr>
    </w:p>
    <w:p w:rsidR="008830FE" w:rsidRDefault="008830FE" w:rsidP="003D1D30">
      <w:pPr>
        <w:spacing w:after="0" w:line="240" w:lineRule="auto"/>
        <w:ind w:left="720"/>
        <w:jc w:val="both"/>
        <w:rPr>
          <w:rFonts w:cs="Times New Roman"/>
          <w:szCs w:val="24"/>
          <w:shd w:val="clear" w:color="auto" w:fill="FFFFFF"/>
        </w:rPr>
      </w:pPr>
      <w:r>
        <w:rPr>
          <w:rFonts w:cs="Times New Roman"/>
          <w:szCs w:val="24"/>
          <w:shd w:val="clear" w:color="auto" w:fill="FFFFFF"/>
        </w:rPr>
        <w:t>(e-1) Provides that if the notice under Subsection (e) is sent by certified electronic mail it is required to be sent to the person's last known e-mail address as provided by the person to DSHS, and DSHS is required to maintain proof that the notice was sent.</w:t>
      </w:r>
    </w:p>
    <w:p w:rsidR="008830FE" w:rsidRDefault="008830FE" w:rsidP="003D1D30">
      <w:pPr>
        <w:spacing w:after="0" w:line="240" w:lineRule="auto"/>
        <w:ind w:left="720"/>
        <w:jc w:val="both"/>
        <w:rPr>
          <w:rFonts w:cs="Times New Roman"/>
          <w:szCs w:val="24"/>
          <w:shd w:val="clear" w:color="auto" w:fill="FFFFFF"/>
        </w:rPr>
      </w:pPr>
    </w:p>
    <w:p w:rsidR="008830FE" w:rsidRDefault="008830FE" w:rsidP="003D1D30">
      <w:pPr>
        <w:spacing w:after="0" w:line="240" w:lineRule="auto"/>
        <w:ind w:left="720"/>
        <w:jc w:val="both"/>
        <w:rPr>
          <w:rFonts w:cs="Times New Roman"/>
          <w:szCs w:val="24"/>
          <w:shd w:val="clear" w:color="auto" w:fill="FFFFFF"/>
        </w:rPr>
      </w:pPr>
      <w:r>
        <w:rPr>
          <w:rFonts w:cs="Times New Roman"/>
          <w:szCs w:val="24"/>
          <w:shd w:val="clear" w:color="auto" w:fill="FFFFFF"/>
        </w:rPr>
        <w:t>(e-2) Provides that f</w:t>
      </w:r>
      <w:r w:rsidRPr="003D1D30">
        <w:rPr>
          <w:rFonts w:cs="Times New Roman"/>
          <w:szCs w:val="24"/>
          <w:shd w:val="clear" w:color="auto" w:fill="FFFFFF"/>
        </w:rPr>
        <w:t xml:space="preserve">or purposes of Subsection (e), a person's provision of an e-mail address to </w:t>
      </w:r>
      <w:r>
        <w:rPr>
          <w:rFonts w:cs="Times New Roman"/>
          <w:szCs w:val="24"/>
          <w:shd w:val="clear" w:color="auto" w:fill="FFFFFF"/>
        </w:rPr>
        <w:t>DSHS</w:t>
      </w:r>
      <w:r w:rsidRPr="003D1D30">
        <w:rPr>
          <w:rFonts w:cs="Times New Roman"/>
          <w:szCs w:val="24"/>
          <w:shd w:val="clear" w:color="auto" w:fill="FFFFFF"/>
        </w:rPr>
        <w:t xml:space="preserve"> is considered consent to electronically deliver notices and correspondence to the person.</w:t>
      </w:r>
    </w:p>
    <w:p w:rsidR="008830FE" w:rsidRDefault="008830FE" w:rsidP="003D1D30">
      <w:pPr>
        <w:spacing w:after="0" w:line="240" w:lineRule="auto"/>
        <w:ind w:left="720"/>
        <w:jc w:val="both"/>
        <w:rPr>
          <w:rFonts w:cs="Times New Roman"/>
          <w:szCs w:val="24"/>
          <w:shd w:val="clear" w:color="auto" w:fill="FFFFFF"/>
        </w:rPr>
      </w:pPr>
    </w:p>
    <w:p w:rsidR="008830FE" w:rsidRDefault="008830FE" w:rsidP="003D1D30">
      <w:pPr>
        <w:spacing w:after="0" w:line="240" w:lineRule="auto"/>
        <w:jc w:val="both"/>
        <w:rPr>
          <w:rFonts w:cs="Times New Roman"/>
          <w:szCs w:val="24"/>
          <w:shd w:val="clear" w:color="auto" w:fill="FFFFFF"/>
        </w:rPr>
      </w:pPr>
      <w:r>
        <w:rPr>
          <w:rFonts w:cs="Times New Roman"/>
          <w:szCs w:val="24"/>
          <w:shd w:val="clear" w:color="auto" w:fill="FFFFFF"/>
        </w:rPr>
        <w:t>SECTION 10. Amends Sections 21.010(a), (d), and (e), Labor Code, as follows:</w:t>
      </w:r>
    </w:p>
    <w:p w:rsidR="008830FE" w:rsidRDefault="008830FE" w:rsidP="003D1D30">
      <w:pPr>
        <w:spacing w:after="0" w:line="240" w:lineRule="auto"/>
        <w:jc w:val="both"/>
        <w:rPr>
          <w:rFonts w:cs="Times New Roman"/>
          <w:szCs w:val="24"/>
          <w:shd w:val="clear" w:color="auto" w:fill="FFFFFF"/>
        </w:rPr>
      </w:pPr>
    </w:p>
    <w:p w:rsidR="008830FE" w:rsidRDefault="008830FE" w:rsidP="003D1D30">
      <w:pPr>
        <w:spacing w:after="0" w:line="240" w:lineRule="auto"/>
        <w:ind w:left="720"/>
        <w:jc w:val="both"/>
        <w:rPr>
          <w:rFonts w:cs="Times New Roman"/>
          <w:szCs w:val="24"/>
          <w:shd w:val="clear" w:color="auto" w:fill="FFFFFF"/>
        </w:rPr>
      </w:pPr>
      <w:r>
        <w:rPr>
          <w:rFonts w:cs="Times New Roman"/>
          <w:szCs w:val="24"/>
          <w:shd w:val="clear" w:color="auto" w:fill="FFFFFF"/>
        </w:rPr>
        <w:t>(a) Requires each state agency to provide to employees of the agency a training program on the prevention of employment discrimination. Deletes existing text requiring each state agency to provide to employees of the agency an employment discrimination training program that complies with this section.</w:t>
      </w:r>
    </w:p>
    <w:p w:rsidR="008830FE" w:rsidRDefault="008830FE" w:rsidP="003D1D30">
      <w:pPr>
        <w:spacing w:after="0" w:line="240" w:lineRule="auto"/>
        <w:ind w:left="720"/>
        <w:jc w:val="both"/>
        <w:rPr>
          <w:rFonts w:cs="Times New Roman"/>
          <w:szCs w:val="24"/>
          <w:shd w:val="clear" w:color="auto" w:fill="FFFFFF"/>
        </w:rPr>
      </w:pPr>
    </w:p>
    <w:p w:rsidR="008830FE" w:rsidRDefault="008830FE" w:rsidP="003D1D30">
      <w:pPr>
        <w:spacing w:after="0" w:line="240" w:lineRule="auto"/>
        <w:ind w:left="720"/>
        <w:jc w:val="both"/>
        <w:rPr>
          <w:rFonts w:cs="Times New Roman"/>
          <w:szCs w:val="24"/>
          <w:shd w:val="clear" w:color="auto" w:fill="FFFFFF"/>
        </w:rPr>
      </w:pPr>
      <w:r>
        <w:rPr>
          <w:rFonts w:cs="Times New Roman"/>
          <w:szCs w:val="24"/>
          <w:shd w:val="clear" w:color="auto" w:fill="FFFFFF"/>
        </w:rPr>
        <w:t>(d) Requires the Texas Workforce Commission (TWC) to develop materials for use by state agencies in providing the training program, rather than employment discrimination training, required by this section. Makes a nonsubstantive change.</w:t>
      </w:r>
    </w:p>
    <w:p w:rsidR="008830FE" w:rsidRDefault="008830FE" w:rsidP="003D1D30">
      <w:pPr>
        <w:spacing w:after="0" w:line="240" w:lineRule="auto"/>
        <w:ind w:left="720"/>
        <w:jc w:val="both"/>
        <w:rPr>
          <w:rFonts w:cs="Times New Roman"/>
          <w:szCs w:val="24"/>
          <w:shd w:val="clear" w:color="auto" w:fill="FFFFFF"/>
        </w:rPr>
      </w:pPr>
    </w:p>
    <w:p w:rsidR="008830FE" w:rsidRDefault="008830FE" w:rsidP="003D1D30">
      <w:pPr>
        <w:spacing w:after="0" w:line="240" w:lineRule="auto"/>
        <w:ind w:left="720"/>
        <w:jc w:val="both"/>
        <w:rPr>
          <w:rFonts w:cs="Times New Roman"/>
          <w:szCs w:val="24"/>
          <w:shd w:val="clear" w:color="auto" w:fill="FFFFFF"/>
        </w:rPr>
      </w:pPr>
      <w:r>
        <w:rPr>
          <w:rFonts w:cs="Times New Roman"/>
          <w:szCs w:val="24"/>
          <w:shd w:val="clear" w:color="auto" w:fill="FFFFFF"/>
        </w:rPr>
        <w:t>(e) Requires each state agency to require an employee of the agency who completes the training program required by this section to verify the employee's completion of the training program in the manner prescribed by the agency. Requires the agency to file a document that verifies the employee's completion of the training program in the employee's personnel file or retain an electronic record that verifies the employee's completion of the training program in accordance with the record retention requirements applicable to the agency. Deletes existing text requiring each state agency to require an employee of the agency who attends a training program required by this section to sign a statement verifying the employee's attendance at the training program.</w:t>
      </w:r>
    </w:p>
    <w:p w:rsidR="008830FE" w:rsidRDefault="008830FE" w:rsidP="003D1D30">
      <w:pPr>
        <w:spacing w:after="0" w:line="240" w:lineRule="auto"/>
        <w:ind w:left="720"/>
        <w:jc w:val="both"/>
        <w:rPr>
          <w:rFonts w:cs="Times New Roman"/>
          <w:szCs w:val="24"/>
          <w:shd w:val="clear" w:color="auto" w:fill="FFFFFF"/>
        </w:rPr>
      </w:pPr>
    </w:p>
    <w:p w:rsidR="008830FE" w:rsidRDefault="008830FE" w:rsidP="003D1D30">
      <w:pPr>
        <w:spacing w:after="0" w:line="240" w:lineRule="auto"/>
        <w:jc w:val="both"/>
        <w:rPr>
          <w:rFonts w:cs="Times New Roman"/>
          <w:szCs w:val="24"/>
          <w:shd w:val="clear" w:color="auto" w:fill="FFFFFF"/>
        </w:rPr>
      </w:pPr>
      <w:r>
        <w:rPr>
          <w:rFonts w:cs="Times New Roman"/>
          <w:szCs w:val="24"/>
          <w:shd w:val="clear" w:color="auto" w:fill="FFFFFF"/>
        </w:rPr>
        <w:t>SECTION 11. Amends Section 11.082(a), Natural Resources Code, as follows:</w:t>
      </w:r>
    </w:p>
    <w:p w:rsidR="008830FE" w:rsidRDefault="008830FE" w:rsidP="003D1D30">
      <w:pPr>
        <w:spacing w:after="0" w:line="240" w:lineRule="auto"/>
        <w:jc w:val="both"/>
        <w:rPr>
          <w:rFonts w:cs="Times New Roman"/>
          <w:szCs w:val="24"/>
          <w:shd w:val="clear" w:color="auto" w:fill="FFFFFF"/>
        </w:rPr>
      </w:pPr>
    </w:p>
    <w:p w:rsidR="008830FE" w:rsidRDefault="008830FE" w:rsidP="003D1D30">
      <w:pPr>
        <w:spacing w:after="0" w:line="240" w:lineRule="auto"/>
        <w:ind w:left="720"/>
        <w:jc w:val="both"/>
        <w:rPr>
          <w:rFonts w:cs="Times New Roman"/>
          <w:szCs w:val="24"/>
          <w:shd w:val="clear" w:color="auto" w:fill="FFFFFF"/>
        </w:rPr>
      </w:pPr>
      <w:r>
        <w:rPr>
          <w:rFonts w:cs="Times New Roman"/>
          <w:szCs w:val="24"/>
          <w:shd w:val="clear" w:color="auto" w:fill="FFFFFF"/>
        </w:rPr>
        <w:t>(a) Requires that the notice of the proposed action be delivered on or before the state agency's or political subdivision's formal initiation of the action by certified mail, return receipt requested, addressed to the deputy commissioner of the asset management division of the General Land Office or certified electronic mail to an e-mail address specified by the deputy commissioner for the purpose of receiving the notice. Deletes existing text requiring that the notice of the proposed action be delivered by certified mail, return receipt requested, addressed to the deputy commissioner of the asset management division of the Central Land Office on or before the state agency's or political subdivision's formal initiation of the action.</w:t>
      </w:r>
    </w:p>
    <w:p w:rsidR="008830FE" w:rsidRDefault="008830FE" w:rsidP="003D1D30">
      <w:pPr>
        <w:spacing w:after="0" w:line="240" w:lineRule="auto"/>
        <w:ind w:left="720"/>
        <w:jc w:val="both"/>
        <w:rPr>
          <w:rFonts w:cs="Times New Roman"/>
          <w:szCs w:val="24"/>
          <w:shd w:val="clear" w:color="auto" w:fill="FFFFFF"/>
        </w:rPr>
      </w:pPr>
    </w:p>
    <w:p w:rsidR="008830FE" w:rsidRDefault="008830FE" w:rsidP="003D1D30">
      <w:pPr>
        <w:spacing w:after="0" w:line="240" w:lineRule="auto"/>
        <w:jc w:val="both"/>
        <w:rPr>
          <w:rFonts w:cs="Times New Roman"/>
          <w:szCs w:val="24"/>
          <w:shd w:val="clear" w:color="auto" w:fill="FFFFFF"/>
        </w:rPr>
      </w:pPr>
      <w:r>
        <w:rPr>
          <w:rFonts w:cs="Times New Roman"/>
          <w:szCs w:val="24"/>
          <w:shd w:val="clear" w:color="auto" w:fill="FFFFFF"/>
        </w:rPr>
        <w:t>SECTION 12. Amends Section 301.160, Occupations Code, by adding Subsection (k), to authorize the Texas Board of Nursing (BON) to deliver the report under that subsection by certified electronic mail if the recipient provides an e-mail address to BON for the purpose of receiving the report.</w:t>
      </w:r>
    </w:p>
    <w:p w:rsidR="008830FE" w:rsidRDefault="008830FE" w:rsidP="003D1D30">
      <w:pPr>
        <w:spacing w:after="0" w:line="240" w:lineRule="auto"/>
        <w:jc w:val="both"/>
        <w:rPr>
          <w:rFonts w:cs="Times New Roman"/>
          <w:szCs w:val="24"/>
          <w:shd w:val="clear" w:color="auto" w:fill="FFFFFF"/>
        </w:rPr>
      </w:pPr>
    </w:p>
    <w:p w:rsidR="008830FE" w:rsidRDefault="008830FE" w:rsidP="003D1D30">
      <w:pPr>
        <w:spacing w:after="0" w:line="240" w:lineRule="auto"/>
        <w:jc w:val="both"/>
        <w:rPr>
          <w:rFonts w:cs="Times New Roman"/>
          <w:szCs w:val="24"/>
          <w:shd w:val="clear" w:color="auto" w:fill="FFFFFF"/>
        </w:rPr>
      </w:pPr>
      <w:r>
        <w:rPr>
          <w:rFonts w:cs="Times New Roman"/>
          <w:szCs w:val="24"/>
          <w:shd w:val="clear" w:color="auto" w:fill="FFFFFF"/>
        </w:rPr>
        <w:t>SECTION 13. Amends Section 228.0545, Transportation Code, by adding Subsection (e), to authorize the Texas Department of Transportation to provide that the notice under Subsection (c), instead of being sent by first class mail, be sent as an electronic record to a registered owner that agrees to the terms of the electronic record transmission of the information.</w:t>
      </w:r>
    </w:p>
    <w:p w:rsidR="008830FE" w:rsidRDefault="008830FE" w:rsidP="003D1D30">
      <w:pPr>
        <w:spacing w:after="0" w:line="240" w:lineRule="auto"/>
        <w:jc w:val="both"/>
        <w:rPr>
          <w:rFonts w:cs="Times New Roman"/>
          <w:szCs w:val="24"/>
          <w:shd w:val="clear" w:color="auto" w:fill="FFFFFF"/>
        </w:rPr>
      </w:pPr>
    </w:p>
    <w:p w:rsidR="008830FE" w:rsidRDefault="008830FE" w:rsidP="003D1D30">
      <w:pPr>
        <w:spacing w:after="0" w:line="240" w:lineRule="auto"/>
        <w:jc w:val="both"/>
        <w:rPr>
          <w:rFonts w:cs="Times New Roman"/>
          <w:szCs w:val="24"/>
          <w:shd w:val="clear" w:color="auto" w:fill="FFFFFF"/>
        </w:rPr>
      </w:pPr>
      <w:r>
        <w:rPr>
          <w:rFonts w:cs="Times New Roman"/>
          <w:szCs w:val="24"/>
          <w:shd w:val="clear" w:color="auto" w:fill="FFFFFF"/>
        </w:rPr>
        <w:t>SECTION 14. (a) Amends Section 552.139, Government Code, by amending Subsection (b) and adding Subsections (b-1) and (d), as follows:</w:t>
      </w:r>
    </w:p>
    <w:p w:rsidR="008830FE" w:rsidRDefault="008830FE" w:rsidP="003D1D30">
      <w:pPr>
        <w:spacing w:after="0" w:line="240" w:lineRule="auto"/>
        <w:jc w:val="both"/>
        <w:rPr>
          <w:rFonts w:cs="Times New Roman"/>
          <w:szCs w:val="24"/>
          <w:shd w:val="clear" w:color="auto" w:fill="FFFFFF"/>
        </w:rPr>
      </w:pPr>
    </w:p>
    <w:p w:rsidR="008830FE" w:rsidRDefault="008830FE" w:rsidP="003D1D30">
      <w:pPr>
        <w:spacing w:after="0" w:line="240" w:lineRule="auto"/>
        <w:ind w:left="1440"/>
        <w:jc w:val="both"/>
        <w:rPr>
          <w:rFonts w:cs="Times New Roman"/>
          <w:szCs w:val="24"/>
          <w:shd w:val="clear" w:color="auto" w:fill="FFFFFF"/>
        </w:rPr>
      </w:pPr>
      <w:r>
        <w:rPr>
          <w:rFonts w:cs="Times New Roman"/>
          <w:szCs w:val="24"/>
          <w:shd w:val="clear" w:color="auto" w:fill="FFFFFF"/>
        </w:rPr>
        <w:t>(b) Provides that the following information is confidential:</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(1) makes no change to this subdivision;</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(2) and (3)  makes nonsubstantive changes; and</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 xml:space="preserve">(4) </w:t>
      </w:r>
      <w:r w:rsidRPr="003D1D30">
        <w:rPr>
          <w:rFonts w:cs="Times New Roman"/>
          <w:szCs w:val="24"/>
          <w:shd w:val="clear" w:color="auto" w:fill="FFFFFF"/>
        </w:rPr>
        <w:t>information directly arising from a governmental body's routine efforts to prevent, detect, investigate, or mitigate a computer security incident, including information contained in or derived from an information security log.</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1440"/>
        <w:jc w:val="both"/>
        <w:rPr>
          <w:rFonts w:cs="Times New Roman"/>
          <w:szCs w:val="24"/>
          <w:shd w:val="clear" w:color="auto" w:fill="FFFFFF"/>
        </w:rPr>
      </w:pPr>
      <w:r>
        <w:rPr>
          <w:rFonts w:cs="Times New Roman"/>
          <w:szCs w:val="24"/>
          <w:shd w:val="clear" w:color="auto" w:fill="FFFFFF"/>
        </w:rPr>
        <w:t>(b-1) Provides that S</w:t>
      </w:r>
      <w:r w:rsidRPr="003D1D30">
        <w:rPr>
          <w:rFonts w:cs="Times New Roman"/>
          <w:szCs w:val="24"/>
          <w:shd w:val="clear" w:color="auto" w:fill="FFFFFF"/>
        </w:rPr>
        <w:t>ubsection (b)(4) does not affect the notification requirements related to a breach of system security as defined by Section</w:t>
      </w:r>
      <w:r>
        <w:rPr>
          <w:rFonts w:cs="Times New Roman"/>
          <w:szCs w:val="24"/>
          <w:shd w:val="clear" w:color="auto" w:fill="FFFFFF"/>
        </w:rPr>
        <w:t xml:space="preserve"> 521.053 (Notification Required Following Breach of Security of Computerized Data)</w:t>
      </w:r>
      <w:r w:rsidRPr="003D1D30">
        <w:rPr>
          <w:rFonts w:cs="Times New Roman"/>
          <w:szCs w:val="24"/>
          <w:shd w:val="clear" w:color="auto" w:fill="FFFFFF"/>
        </w:rPr>
        <w:t>, Business &amp; Commerce Code.</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ind w:left="1440"/>
        <w:jc w:val="both"/>
        <w:rPr>
          <w:rFonts w:cs="Times New Roman"/>
          <w:szCs w:val="24"/>
          <w:shd w:val="clear" w:color="auto" w:fill="FFFFFF"/>
        </w:rPr>
      </w:pPr>
      <w:r>
        <w:rPr>
          <w:rFonts w:cs="Times New Roman"/>
          <w:szCs w:val="24"/>
          <w:shd w:val="clear" w:color="auto" w:fill="FFFFFF"/>
        </w:rPr>
        <w:t xml:space="preserve">(d) Requires a state agency to </w:t>
      </w:r>
      <w:r w:rsidRPr="003D1D30">
        <w:rPr>
          <w:rFonts w:cs="Times New Roman"/>
          <w:szCs w:val="20"/>
          <w:shd w:val="clear" w:color="auto" w:fill="FFFFFF"/>
        </w:rPr>
        <w:t>redact from a contract posted on the agency's Internet website under Section</w:t>
      </w:r>
      <w:r>
        <w:rPr>
          <w:rFonts w:cs="Times New Roman"/>
          <w:szCs w:val="20"/>
          <w:shd w:val="clear" w:color="auto" w:fill="FFFFFF"/>
        </w:rPr>
        <w:t xml:space="preserve"> 2261.253 (Required Posting of Certain Contracts; Enhanced Contract and Performance Monitoring)</w:t>
      </w:r>
      <w:r w:rsidRPr="003D1D30">
        <w:rPr>
          <w:rStyle w:val="apple-converted-space"/>
          <w:rFonts w:cs="Times New Roman"/>
          <w:szCs w:val="20"/>
          <w:shd w:val="clear" w:color="auto" w:fill="FFFFFF"/>
        </w:rPr>
        <w:t> </w:t>
      </w:r>
      <w:r w:rsidRPr="003D1D30">
        <w:rPr>
          <w:rFonts w:cs="Times New Roman"/>
          <w:szCs w:val="20"/>
          <w:shd w:val="clear" w:color="auto" w:fill="FFFFFF"/>
        </w:rPr>
        <w:t>information that is made confidential by, or excepted from required public disclosure under, this section.</w:t>
      </w:r>
      <w:r>
        <w:rPr>
          <w:rFonts w:cs="Times New Roman"/>
          <w:szCs w:val="20"/>
          <w:shd w:val="clear" w:color="auto" w:fill="FFFFFF"/>
        </w:rPr>
        <w:t xml:space="preserve"> Provides that </w:t>
      </w:r>
      <w:r>
        <w:rPr>
          <w:rFonts w:cs="Times New Roman"/>
          <w:szCs w:val="24"/>
          <w:shd w:val="clear" w:color="auto" w:fill="FFFFFF"/>
        </w:rPr>
        <w:t>t</w:t>
      </w:r>
      <w:r w:rsidRPr="003D1D30">
        <w:rPr>
          <w:rFonts w:cs="Times New Roman"/>
          <w:szCs w:val="24"/>
          <w:shd w:val="clear" w:color="auto" w:fill="FFFFFF"/>
        </w:rPr>
        <w:t>he redaction of information under this subsection does not exempt the information from the requirements of Section</w:t>
      </w:r>
      <w:r>
        <w:rPr>
          <w:rFonts w:cs="Times New Roman"/>
          <w:szCs w:val="24"/>
          <w:shd w:val="clear" w:color="auto" w:fill="FFFFFF"/>
        </w:rPr>
        <w:t xml:space="preserve"> 552.021 </w:t>
      </w:r>
      <w:r w:rsidRPr="003D1D30">
        <w:rPr>
          <w:rFonts w:cs="Times New Roman"/>
          <w:szCs w:val="24"/>
          <w:shd w:val="clear" w:color="auto" w:fill="FFFFFF"/>
        </w:rPr>
        <w:t>or</w:t>
      </w:r>
      <w:r>
        <w:rPr>
          <w:rFonts w:cs="Times New Roman"/>
          <w:szCs w:val="24"/>
          <w:shd w:val="clear" w:color="auto" w:fill="FFFFFF"/>
        </w:rPr>
        <w:t xml:space="preserve"> 552.221 (Application for Public Information; Production of Public Information)</w:t>
      </w:r>
      <w:r w:rsidRPr="003D1D30">
        <w:rPr>
          <w:rFonts w:cs="Times New Roman"/>
          <w:szCs w:val="24"/>
          <w:shd w:val="clear" w:color="auto" w:fill="FFFFFF"/>
        </w:rPr>
        <w:t>.</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ind w:left="720"/>
        <w:jc w:val="both"/>
        <w:rPr>
          <w:rFonts w:cs="Times New Roman"/>
          <w:szCs w:val="24"/>
          <w:shd w:val="clear" w:color="auto" w:fill="FFFFFF"/>
        </w:rPr>
      </w:pPr>
      <w:r>
        <w:rPr>
          <w:rFonts w:cs="Times New Roman"/>
          <w:szCs w:val="24"/>
          <w:shd w:val="clear" w:color="auto" w:fill="FFFFFF"/>
        </w:rPr>
        <w:t>(b) Amends Subchapter C, Chapter 2054, Government Code, by adding Section 2054.068, as follows:</w:t>
      </w:r>
    </w:p>
    <w:p w:rsidR="008830FE" w:rsidRDefault="008830FE" w:rsidP="003D1D30">
      <w:pPr>
        <w:spacing w:after="0" w:line="240" w:lineRule="auto"/>
        <w:ind w:left="720"/>
        <w:jc w:val="both"/>
        <w:rPr>
          <w:rFonts w:cs="Times New Roman"/>
          <w:szCs w:val="24"/>
          <w:shd w:val="clear" w:color="auto" w:fill="FFFFFF"/>
        </w:rPr>
      </w:pPr>
    </w:p>
    <w:p w:rsidR="008830FE" w:rsidRDefault="008830FE" w:rsidP="003D1D30">
      <w:pPr>
        <w:spacing w:after="0" w:line="240" w:lineRule="auto"/>
        <w:ind w:left="1440"/>
        <w:jc w:val="both"/>
        <w:rPr>
          <w:rFonts w:cs="Times New Roman"/>
          <w:szCs w:val="24"/>
          <w:shd w:val="clear" w:color="auto" w:fill="FFFFFF"/>
        </w:rPr>
      </w:pPr>
      <w:r>
        <w:rPr>
          <w:rFonts w:cs="Times New Roman"/>
          <w:szCs w:val="24"/>
          <w:shd w:val="clear" w:color="auto" w:fill="FFFFFF"/>
        </w:rPr>
        <w:t>Sec. 2054.068. INFORMATION TECHNOLOGY INFRASTRUCTURE REPORT. (a) Defines "information technology."</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 xml:space="preserve">(b) Requires DIR to collect </w:t>
      </w:r>
      <w:r w:rsidRPr="003D1D30">
        <w:rPr>
          <w:rFonts w:cs="Times New Roman"/>
          <w:szCs w:val="24"/>
          <w:shd w:val="clear" w:color="auto" w:fill="FFFFFF"/>
        </w:rPr>
        <w:t xml:space="preserve">from each state agency information on the status and condition of the agency's information technology infrastructure, </w:t>
      </w:r>
      <w:r>
        <w:rPr>
          <w:rFonts w:cs="Times New Roman"/>
          <w:szCs w:val="24"/>
          <w:shd w:val="clear" w:color="auto" w:fill="FFFFFF"/>
        </w:rPr>
        <w:t>including information regarding the agency's information security program, an inventory of the agency's servers, mainframes, cloud services, and other information technology equipment, identification of vendors that operate and manage the agency's information technology infrastructure, and any additional related information requested by DIR.</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(c) Requires a state agency to provide the information required by Subsection (b) to DIR according to a schedule determined by DIR.</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(d) Requires DIR, n</w:t>
      </w:r>
      <w:r w:rsidRPr="003D1D30">
        <w:rPr>
          <w:rFonts w:cs="Times New Roman"/>
          <w:szCs w:val="24"/>
          <w:shd w:val="clear" w:color="auto" w:fill="FFFFFF"/>
        </w:rPr>
        <w:t xml:space="preserve">ot later than November 15 of each even-numbered year, </w:t>
      </w:r>
      <w:r>
        <w:rPr>
          <w:rFonts w:cs="Times New Roman"/>
          <w:szCs w:val="24"/>
          <w:shd w:val="clear" w:color="auto" w:fill="FFFFFF"/>
        </w:rPr>
        <w:t>to</w:t>
      </w:r>
      <w:r w:rsidRPr="003D1D30">
        <w:rPr>
          <w:rFonts w:cs="Times New Roman"/>
          <w:szCs w:val="24"/>
          <w:shd w:val="clear" w:color="auto" w:fill="FFFFFF"/>
        </w:rPr>
        <w:t xml:space="preserve"> submit to the governor, chair of the house appropriations committee, chair of the senate finance committee, speaker of the house of representatives, lieutenant governor, and staff of </w:t>
      </w:r>
      <w:r>
        <w:rPr>
          <w:rFonts w:cs="Times New Roman"/>
          <w:szCs w:val="24"/>
          <w:shd w:val="clear" w:color="auto" w:fill="FFFFFF"/>
        </w:rPr>
        <w:t>LBB</w:t>
      </w:r>
      <w:r w:rsidRPr="003D1D30">
        <w:rPr>
          <w:rFonts w:cs="Times New Roman"/>
          <w:szCs w:val="24"/>
          <w:shd w:val="clear" w:color="auto" w:fill="FFFFFF"/>
        </w:rPr>
        <w:t xml:space="preserve"> a consolidated report of the information submitted by state agencies under Subsection (b).</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(e) Requires that the report required by Subsection (b) meet certain criteria.</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(f) Provides that, w</w:t>
      </w:r>
      <w:r w:rsidRPr="003D1D30">
        <w:rPr>
          <w:rFonts w:cs="Times New Roman"/>
          <w:szCs w:val="24"/>
          <w:shd w:val="clear" w:color="auto" w:fill="FFFFFF"/>
        </w:rPr>
        <w:t>ith the exception of information that is confidential under Chapter</w:t>
      </w:r>
      <w:r>
        <w:rPr>
          <w:rFonts w:cs="Times New Roman"/>
          <w:szCs w:val="24"/>
          <w:shd w:val="clear" w:color="auto" w:fill="FFFFFF"/>
        </w:rPr>
        <w:t xml:space="preserve"> 552 (Public Information)</w:t>
      </w:r>
      <w:r w:rsidRPr="003D1D30">
        <w:rPr>
          <w:rFonts w:cs="Times New Roman"/>
          <w:szCs w:val="24"/>
          <w:shd w:val="clear" w:color="auto" w:fill="FFFFFF"/>
        </w:rPr>
        <w:t>, including Section</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552.139 (Exception: Confidentiality of Government Information Related to Security or Infrastructure Issues for Computers)</w:t>
      </w:r>
      <w:r w:rsidRPr="003D1D30">
        <w:rPr>
          <w:rFonts w:cs="Times New Roman"/>
          <w:szCs w:val="24"/>
          <w:shd w:val="clear" w:color="auto" w:fill="FFFFFF"/>
        </w:rPr>
        <w:t>, or other state or federal law, the consolidated report submitted under Subsection (d) is public information and must be released or made available to the public on request.</w:t>
      </w:r>
      <w:r>
        <w:rPr>
          <w:rFonts w:cs="Times New Roman"/>
          <w:szCs w:val="24"/>
          <w:shd w:val="clear" w:color="auto" w:fill="FFFFFF"/>
        </w:rPr>
        <w:t xml:space="preserve"> Authorizes a governmental body as defined by Section 552.003 (Definitions) </w:t>
      </w:r>
      <w:r w:rsidRPr="003D1D30">
        <w:rPr>
          <w:rFonts w:cs="Times New Roman"/>
          <w:szCs w:val="24"/>
          <w:shd w:val="clear" w:color="auto" w:fill="FFFFFF"/>
        </w:rPr>
        <w:t>to withhold information confidential under Chapter</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552</w:t>
      </w:r>
      <w:r w:rsidRPr="003D1D30">
        <w:rPr>
          <w:rFonts w:cs="Times New Roman"/>
          <w:szCs w:val="24"/>
          <w:shd w:val="clear" w:color="auto" w:fill="FFFFFF"/>
        </w:rPr>
        <w:t>, including Section</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552.139</w:t>
      </w:r>
      <w:r w:rsidRPr="003D1D30">
        <w:rPr>
          <w:rFonts w:cs="Times New Roman"/>
          <w:szCs w:val="24"/>
          <w:shd w:val="clear" w:color="auto" w:fill="FFFFFF"/>
        </w:rPr>
        <w:t>, or other state or federal law that is contained in a consolidated report released under this subsection without the necessity of requesting a decision from the</w:t>
      </w:r>
      <w:r>
        <w:rPr>
          <w:rFonts w:cs="Times New Roman"/>
          <w:szCs w:val="24"/>
          <w:shd w:val="clear" w:color="auto" w:fill="FFFFFF"/>
        </w:rPr>
        <w:t xml:space="preserve"> Texas attorney general</w:t>
      </w:r>
      <w:r w:rsidRPr="003D1D30">
        <w:rPr>
          <w:rFonts w:cs="Times New Roman"/>
          <w:szCs w:val="24"/>
          <w:shd w:val="clear" w:color="auto" w:fill="FFFFFF"/>
        </w:rPr>
        <w:t xml:space="preserve"> </w:t>
      </w:r>
      <w:r>
        <w:rPr>
          <w:rFonts w:cs="Times New Roman"/>
          <w:szCs w:val="24"/>
          <w:shd w:val="clear" w:color="auto" w:fill="FFFFFF"/>
        </w:rPr>
        <w:t>(</w:t>
      </w:r>
      <w:r w:rsidRPr="003D1D30">
        <w:rPr>
          <w:rFonts w:cs="Times New Roman"/>
          <w:szCs w:val="24"/>
          <w:shd w:val="clear" w:color="auto" w:fill="FFFFFF"/>
        </w:rPr>
        <w:t>attorney general</w:t>
      </w:r>
      <w:r>
        <w:rPr>
          <w:rFonts w:cs="Times New Roman"/>
          <w:szCs w:val="24"/>
          <w:shd w:val="clear" w:color="auto" w:fill="FFFFFF"/>
        </w:rPr>
        <w:t>)</w:t>
      </w:r>
      <w:r w:rsidRPr="003D1D30">
        <w:rPr>
          <w:rFonts w:cs="Times New Roman"/>
          <w:szCs w:val="24"/>
          <w:shd w:val="clear" w:color="auto" w:fill="FFFFFF"/>
        </w:rPr>
        <w:t xml:space="preserve"> under Subchapter G</w:t>
      </w:r>
      <w:r>
        <w:rPr>
          <w:rFonts w:cs="Times New Roman"/>
          <w:szCs w:val="24"/>
          <w:shd w:val="clear" w:color="auto" w:fill="FFFFFF"/>
        </w:rPr>
        <w:t xml:space="preserve"> (Attorney General Decisions)</w:t>
      </w:r>
      <w:r w:rsidRPr="003D1D30">
        <w:rPr>
          <w:rFonts w:cs="Times New Roman"/>
          <w:szCs w:val="24"/>
          <w:shd w:val="clear" w:color="auto" w:fill="FFFFFF"/>
        </w:rPr>
        <w:t>, Chapter</w:t>
      </w:r>
      <w:r w:rsidRPr="003D1D30">
        <w:rPr>
          <w:rStyle w:val="apple-converted-space"/>
          <w:rFonts w:cs="Times New Roman"/>
          <w:szCs w:val="24"/>
          <w:shd w:val="clear" w:color="auto" w:fill="FFFFFF"/>
        </w:rPr>
        <w:t> </w:t>
      </w:r>
      <w:r>
        <w:rPr>
          <w:rFonts w:cs="Times New Roman"/>
          <w:szCs w:val="24"/>
          <w:shd w:val="clear" w:color="auto" w:fill="FFFFFF"/>
        </w:rPr>
        <w:t>552</w:t>
      </w:r>
      <w:r w:rsidRPr="003D1D30">
        <w:rPr>
          <w:rFonts w:cs="Times New Roman"/>
          <w:szCs w:val="24"/>
          <w:shd w:val="clear" w:color="auto" w:fill="FFFFFF"/>
        </w:rPr>
        <w:t>.</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(g) Provides that t</w:t>
      </w:r>
      <w:r w:rsidRPr="003D1D30">
        <w:rPr>
          <w:rFonts w:cs="Times New Roman"/>
          <w:szCs w:val="24"/>
          <w:shd w:val="clear" w:color="auto" w:fill="FFFFFF"/>
        </w:rPr>
        <w:t>his section does not apply to an institution of higher education or university system, as defined by Section</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61.003 (Definitions)</w:t>
      </w:r>
      <w:r w:rsidRPr="003D1D30">
        <w:rPr>
          <w:rFonts w:cs="Times New Roman"/>
          <w:szCs w:val="24"/>
          <w:shd w:val="clear" w:color="auto" w:fill="FFFFFF"/>
        </w:rPr>
        <w:t>, Education Code.</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1440"/>
        <w:jc w:val="both"/>
        <w:rPr>
          <w:rFonts w:cs="Times New Roman"/>
          <w:szCs w:val="24"/>
          <w:shd w:val="clear" w:color="auto" w:fill="FFFFFF"/>
        </w:rPr>
      </w:pPr>
      <w:r>
        <w:rPr>
          <w:rFonts w:cs="Times New Roman"/>
          <w:szCs w:val="24"/>
          <w:shd w:val="clear" w:color="auto" w:fill="FFFFFF"/>
        </w:rPr>
        <w:t>(c) Amends Section 2054.0965(a), Government Code, as follows:</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(a) Requires a state agency, not later than March 31, of each even-numbered year, rather than December 1 of each odd-numbered year, to complete a review of the operational aspects of the agency's information resources deployment following instructions developed by DIR.</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1440"/>
        <w:jc w:val="both"/>
        <w:rPr>
          <w:rFonts w:cs="Times New Roman"/>
          <w:szCs w:val="24"/>
          <w:shd w:val="clear" w:color="auto" w:fill="FFFFFF"/>
        </w:rPr>
      </w:pPr>
      <w:r>
        <w:rPr>
          <w:rFonts w:cs="Times New Roman"/>
          <w:szCs w:val="24"/>
          <w:shd w:val="clear" w:color="auto" w:fill="FFFFFF"/>
        </w:rPr>
        <w:t>(d) Amends Section 2157.007, Government Code, by amending Subsection (b) and adding Subsection (e), as follows:</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(b) Requires that a state agency, rather than authorizes a state agency, consider cloud computing service options, including any security benefits and cost savings associated with purchasing those service options from a cloud computing service provider and from a statewide technology center established by DIR, when making purchases for a major information resources project under Section 2054.118 (Major Information Resources Project).</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2160"/>
        <w:jc w:val="both"/>
        <w:rPr>
          <w:rFonts w:cs="Times New Roman"/>
          <w:szCs w:val="24"/>
          <w:shd w:val="clear" w:color="auto" w:fill="FFFFFF"/>
        </w:rPr>
      </w:pPr>
      <w:r>
        <w:rPr>
          <w:rFonts w:cs="Times New Roman"/>
          <w:szCs w:val="24"/>
          <w:shd w:val="clear" w:color="auto" w:fill="FFFFFF"/>
        </w:rPr>
        <w:t>(e) Requires DIR, using existing resources, not later than November 15 of each even-numbered year, to submit a report to the governor, lieutenant governor, and speaker of the house of representatives on the use of cloud computing service options by state agencies. Requires that the report include use cases that provided cost savings and other benefits, including security enhancements. Requires a state agency to cooperate with DIR in the creation of the report by providing timely and accurate information and any assistance required by DIR.</w:t>
      </w:r>
    </w:p>
    <w:p w:rsidR="008830FE" w:rsidRDefault="008830FE" w:rsidP="003D1D30">
      <w:pPr>
        <w:spacing w:after="0" w:line="240" w:lineRule="auto"/>
        <w:ind w:left="2160"/>
        <w:jc w:val="both"/>
        <w:rPr>
          <w:rFonts w:cs="Times New Roman"/>
          <w:szCs w:val="24"/>
          <w:shd w:val="clear" w:color="auto" w:fill="FFFFFF"/>
        </w:rPr>
      </w:pPr>
    </w:p>
    <w:p w:rsidR="008830FE" w:rsidRDefault="008830FE" w:rsidP="003D1D30">
      <w:pPr>
        <w:spacing w:after="0" w:line="240" w:lineRule="auto"/>
        <w:ind w:left="1440"/>
        <w:jc w:val="both"/>
        <w:rPr>
          <w:rFonts w:cs="Times New Roman"/>
          <w:szCs w:val="24"/>
          <w:shd w:val="clear" w:color="auto" w:fill="FFFFFF"/>
        </w:rPr>
      </w:pPr>
      <w:r>
        <w:rPr>
          <w:rFonts w:cs="Times New Roman"/>
          <w:szCs w:val="24"/>
          <w:shd w:val="clear" w:color="auto" w:fill="FFFFFF"/>
        </w:rPr>
        <w:t>(e) Makes application of Sections 552.139(b)(4) and (b-1), Government Code, as added by this section, prospective.</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jc w:val="both"/>
        <w:rPr>
          <w:rFonts w:cs="Times New Roman"/>
          <w:szCs w:val="24"/>
          <w:shd w:val="clear" w:color="auto" w:fill="FFFFFF"/>
        </w:rPr>
      </w:pPr>
      <w:r>
        <w:rPr>
          <w:rFonts w:cs="Times New Roman"/>
          <w:szCs w:val="24"/>
          <w:shd w:val="clear" w:color="auto" w:fill="FFFFFF"/>
        </w:rPr>
        <w:t>SECTION 15. (a) Requires DIR to conduct an interim study on state reliance on the use of paper documents, including current requirements that certain state documents be mailed, for the purpose of reducing the state's volume of paper transactions and increasing governmental efficiency.</w:t>
      </w:r>
    </w:p>
    <w:p w:rsidR="008830FE" w:rsidRDefault="008830FE" w:rsidP="002E3E52">
      <w:pPr>
        <w:spacing w:after="0" w:line="240" w:lineRule="auto"/>
        <w:jc w:val="both"/>
        <w:rPr>
          <w:rFonts w:cs="Times New Roman"/>
          <w:szCs w:val="24"/>
          <w:shd w:val="clear" w:color="auto" w:fill="FFFFFF"/>
        </w:rPr>
      </w:pPr>
    </w:p>
    <w:p w:rsidR="008830FE" w:rsidRPr="002E3E52" w:rsidRDefault="008830FE" w:rsidP="002E3E52">
      <w:pPr>
        <w:spacing w:after="0" w:line="240" w:lineRule="auto"/>
        <w:ind w:left="720"/>
        <w:jc w:val="both"/>
        <w:rPr>
          <w:rFonts w:cs="Times New Roman"/>
          <w:szCs w:val="24"/>
          <w:shd w:val="clear" w:color="auto" w:fill="FFFFFF"/>
        </w:rPr>
      </w:pPr>
      <w:r w:rsidRPr="002E3E52">
        <w:rPr>
          <w:rFonts w:cs="Times New Roman"/>
          <w:szCs w:val="24"/>
          <w:shd w:val="clear" w:color="auto" w:fill="FFFFFF"/>
        </w:rPr>
        <w:t>(b) Requires that the study include recommendations on opportunities to increase operational efficiency in state government through a reduction in the use of paper documents and strategies to replace the use of paper documents with electronic documents and to automate state transactions to better meet the needs of residents of this state.</w:t>
      </w:r>
    </w:p>
    <w:p w:rsidR="008830FE" w:rsidRDefault="008830FE" w:rsidP="002E3E52">
      <w:pPr>
        <w:spacing w:after="0" w:line="240" w:lineRule="auto"/>
        <w:ind w:left="720"/>
        <w:jc w:val="both"/>
        <w:rPr>
          <w:rFonts w:cs="Times New Roman"/>
          <w:szCs w:val="24"/>
          <w:shd w:val="clear" w:color="auto" w:fill="FFFFFF"/>
        </w:rPr>
      </w:pPr>
    </w:p>
    <w:p w:rsidR="008830FE" w:rsidRPr="002E3E52" w:rsidRDefault="008830FE" w:rsidP="002E3E52">
      <w:pPr>
        <w:spacing w:after="0" w:line="240" w:lineRule="auto"/>
        <w:ind w:left="720"/>
        <w:jc w:val="both"/>
        <w:rPr>
          <w:rFonts w:cs="Times New Roman"/>
          <w:szCs w:val="24"/>
          <w:shd w:val="clear" w:color="auto" w:fill="FFFFFF"/>
        </w:rPr>
      </w:pPr>
      <w:r w:rsidRPr="002E3E52">
        <w:rPr>
          <w:rFonts w:cs="Times New Roman"/>
          <w:szCs w:val="24"/>
          <w:shd w:val="clear" w:color="auto" w:fill="FFFFFF"/>
        </w:rPr>
        <w:t>(c) Requires DIR to submit a report on the findings of the study to the governor, lieutenant governor, speaker of the house of representatives, and LBB.</w:t>
      </w:r>
    </w:p>
    <w:p w:rsidR="008830FE" w:rsidRDefault="008830FE" w:rsidP="002E3E52">
      <w:pPr>
        <w:spacing w:after="0" w:line="240" w:lineRule="auto"/>
        <w:ind w:left="720"/>
        <w:jc w:val="both"/>
        <w:rPr>
          <w:rFonts w:cs="Times New Roman"/>
          <w:szCs w:val="24"/>
          <w:shd w:val="clear" w:color="auto" w:fill="FFFFFF"/>
        </w:rPr>
      </w:pPr>
    </w:p>
    <w:p w:rsidR="008830FE" w:rsidRPr="002E3E52" w:rsidRDefault="008830FE" w:rsidP="002E3E52">
      <w:pPr>
        <w:spacing w:after="0" w:line="240" w:lineRule="auto"/>
        <w:ind w:left="720"/>
        <w:jc w:val="both"/>
        <w:rPr>
          <w:rFonts w:cs="Times New Roman"/>
          <w:szCs w:val="24"/>
          <w:shd w:val="clear" w:color="auto" w:fill="FFFFFF"/>
        </w:rPr>
      </w:pPr>
      <w:r w:rsidRPr="002E3E52">
        <w:rPr>
          <w:rFonts w:cs="Times New Roman"/>
          <w:szCs w:val="24"/>
          <w:shd w:val="clear" w:color="auto" w:fill="FFFFFF"/>
        </w:rPr>
        <w:t>(d) Provides that this Section expires September 1, 2019.</w:t>
      </w:r>
    </w:p>
    <w:p w:rsidR="008830FE" w:rsidRDefault="008830FE" w:rsidP="003D1D30">
      <w:pPr>
        <w:spacing w:after="0" w:line="240" w:lineRule="auto"/>
        <w:ind w:left="1440"/>
        <w:jc w:val="both"/>
        <w:rPr>
          <w:rFonts w:cs="Times New Roman"/>
          <w:szCs w:val="24"/>
          <w:shd w:val="clear" w:color="auto" w:fill="FFFFFF"/>
        </w:rPr>
      </w:pPr>
    </w:p>
    <w:p w:rsidR="008830FE" w:rsidRDefault="008830FE" w:rsidP="003D1D30">
      <w:pPr>
        <w:spacing w:after="0" w:line="240" w:lineRule="auto"/>
        <w:jc w:val="both"/>
        <w:rPr>
          <w:rFonts w:cs="Times New Roman"/>
          <w:szCs w:val="24"/>
          <w:shd w:val="clear" w:color="auto" w:fill="FFFFFF"/>
        </w:rPr>
      </w:pPr>
      <w:r>
        <w:rPr>
          <w:rFonts w:cs="Times New Roman"/>
          <w:szCs w:val="24"/>
          <w:shd w:val="clear" w:color="auto" w:fill="FFFFFF"/>
        </w:rPr>
        <w:t>SECTION 16. Prohibits that t</w:t>
      </w:r>
      <w:r w:rsidRPr="003D1D30">
        <w:rPr>
          <w:rFonts w:cs="Times New Roman"/>
          <w:szCs w:val="24"/>
          <w:shd w:val="clear" w:color="auto" w:fill="FFFFFF"/>
        </w:rPr>
        <w:t xml:space="preserve">his Act </w:t>
      </w:r>
      <w:r>
        <w:rPr>
          <w:rFonts w:cs="Times New Roman"/>
          <w:szCs w:val="24"/>
          <w:shd w:val="clear" w:color="auto" w:fill="FFFFFF"/>
        </w:rPr>
        <w:t>from being</w:t>
      </w:r>
      <w:r w:rsidRPr="003D1D30">
        <w:rPr>
          <w:rFonts w:cs="Times New Roman"/>
          <w:szCs w:val="24"/>
          <w:shd w:val="clear" w:color="auto" w:fill="FFFFFF"/>
        </w:rPr>
        <w:t xml:space="preserve"> construed as exempting a state agency from complying with any applicable law that requires the state agency to physically post notice to the public in a paper format, including Chapter</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551 (Open Meetings)</w:t>
      </w:r>
      <w:r w:rsidRPr="003D1D30">
        <w:rPr>
          <w:rFonts w:cs="Times New Roman"/>
          <w:szCs w:val="24"/>
          <w:shd w:val="clear" w:color="auto" w:fill="FFFFFF"/>
        </w:rPr>
        <w:t>, Government Code.</w:t>
      </w:r>
    </w:p>
    <w:p w:rsidR="008830FE" w:rsidRDefault="008830FE" w:rsidP="003D1D30">
      <w:pPr>
        <w:spacing w:after="0" w:line="240" w:lineRule="auto"/>
        <w:jc w:val="both"/>
        <w:rPr>
          <w:rFonts w:cs="Times New Roman"/>
          <w:szCs w:val="24"/>
          <w:shd w:val="clear" w:color="auto" w:fill="FFFFFF"/>
        </w:rPr>
      </w:pPr>
    </w:p>
    <w:p w:rsidR="008830FE" w:rsidRDefault="008830FE" w:rsidP="003D1D30">
      <w:pPr>
        <w:spacing w:after="0" w:line="240" w:lineRule="auto"/>
        <w:jc w:val="both"/>
        <w:rPr>
          <w:rFonts w:cs="Times New Roman"/>
          <w:szCs w:val="24"/>
          <w:shd w:val="clear" w:color="auto" w:fill="FFFFFF"/>
        </w:rPr>
      </w:pPr>
      <w:r>
        <w:rPr>
          <w:rFonts w:cs="Times New Roman"/>
          <w:szCs w:val="24"/>
          <w:shd w:val="clear" w:color="auto" w:fill="FFFFFF"/>
        </w:rPr>
        <w:t>SECTION 17. Provides that a</w:t>
      </w:r>
      <w:r w:rsidRPr="003D1D30">
        <w:rPr>
          <w:rFonts w:cs="Times New Roman"/>
          <w:szCs w:val="24"/>
          <w:shd w:val="clear" w:color="auto" w:fill="FFFFFF"/>
        </w:rPr>
        <w:t xml:space="preserve"> state agency is not required to comply with Section</w:t>
      </w:r>
      <w:r w:rsidRPr="003D1D30">
        <w:rPr>
          <w:rStyle w:val="apple-converted-space"/>
          <w:rFonts w:cs="Times New Roman"/>
          <w:szCs w:val="24"/>
          <w:shd w:val="clear" w:color="auto" w:fill="FFFFFF"/>
        </w:rPr>
        <w:t> 441.108</w:t>
      </w:r>
      <w:r w:rsidRPr="003D1D30">
        <w:rPr>
          <w:rFonts w:cs="Times New Roman"/>
          <w:szCs w:val="24"/>
          <w:shd w:val="clear" w:color="auto" w:fill="FFFFFF"/>
        </w:rPr>
        <w:t xml:space="preserve">, Government Code, as added by this Act, until </w:t>
      </w:r>
      <w:r>
        <w:rPr>
          <w:rFonts w:cs="Times New Roman"/>
          <w:szCs w:val="24"/>
          <w:shd w:val="clear" w:color="auto" w:fill="FFFFFF"/>
        </w:rPr>
        <w:t>TSLAC</w:t>
      </w:r>
      <w:r w:rsidRPr="003D1D30">
        <w:rPr>
          <w:rFonts w:cs="Times New Roman"/>
          <w:szCs w:val="24"/>
          <w:shd w:val="clear" w:color="auto" w:fill="FFFFFF"/>
        </w:rPr>
        <w:t xml:space="preserve"> notifies the agency that the Texas Digital Archive, as defined by Section</w:t>
      </w:r>
      <w:r w:rsidRPr="003D1D30">
        <w:rPr>
          <w:rStyle w:val="apple-converted-space"/>
          <w:rFonts w:cs="Times New Roman"/>
          <w:szCs w:val="24"/>
          <w:shd w:val="clear" w:color="auto" w:fill="FFFFFF"/>
        </w:rPr>
        <w:t> 441.101</w:t>
      </w:r>
      <w:r w:rsidRPr="003D1D30">
        <w:rPr>
          <w:rFonts w:cs="Times New Roman"/>
          <w:szCs w:val="24"/>
          <w:shd w:val="clear" w:color="auto" w:fill="FFFFFF"/>
        </w:rPr>
        <w:t>, Government Code, as amended by this Act, is configured to allow compliance by the agency with that section.</w:t>
      </w:r>
    </w:p>
    <w:p w:rsidR="008830FE" w:rsidRDefault="008830FE" w:rsidP="003D1D30">
      <w:pPr>
        <w:spacing w:after="0" w:line="240" w:lineRule="auto"/>
        <w:jc w:val="both"/>
        <w:rPr>
          <w:rFonts w:cs="Times New Roman"/>
          <w:szCs w:val="24"/>
          <w:shd w:val="clear" w:color="auto" w:fill="FFFFFF"/>
        </w:rPr>
      </w:pPr>
    </w:p>
    <w:p w:rsidR="008830FE" w:rsidRDefault="008830FE" w:rsidP="003D1D30">
      <w:pPr>
        <w:spacing w:after="0" w:line="240" w:lineRule="auto"/>
        <w:jc w:val="both"/>
        <w:rPr>
          <w:rFonts w:cs="Times New Roman"/>
          <w:szCs w:val="20"/>
          <w:shd w:val="clear" w:color="auto" w:fill="FFFFFF"/>
        </w:rPr>
      </w:pPr>
      <w:r>
        <w:rPr>
          <w:rFonts w:cs="Times New Roman"/>
          <w:szCs w:val="24"/>
          <w:shd w:val="clear" w:color="auto" w:fill="FFFFFF"/>
        </w:rPr>
        <w:t>SECTION 18. Makes application of the changes in law made by this Act relating to the method of delivery or submission of a notice or report prospective.</w:t>
      </w:r>
    </w:p>
    <w:p w:rsidR="008830FE" w:rsidRDefault="008830FE" w:rsidP="003D1D30">
      <w:pPr>
        <w:spacing w:after="0" w:line="240" w:lineRule="auto"/>
        <w:jc w:val="both"/>
        <w:rPr>
          <w:rFonts w:cs="Times New Roman"/>
          <w:szCs w:val="20"/>
          <w:shd w:val="clear" w:color="auto" w:fill="FFFFFF"/>
        </w:rPr>
      </w:pPr>
    </w:p>
    <w:p w:rsidR="008830FE" w:rsidRDefault="008830FE" w:rsidP="003D1D30">
      <w:pPr>
        <w:spacing w:after="0" w:line="240" w:lineRule="auto"/>
        <w:jc w:val="both"/>
        <w:rPr>
          <w:rFonts w:cs="Times New Roman"/>
          <w:szCs w:val="24"/>
          <w:shd w:val="clear" w:color="auto" w:fill="FFFFFF"/>
        </w:rPr>
      </w:pPr>
      <w:r>
        <w:rPr>
          <w:rFonts w:cs="Times New Roman"/>
          <w:szCs w:val="20"/>
          <w:shd w:val="clear" w:color="auto" w:fill="FFFFFF"/>
        </w:rPr>
        <w:t xml:space="preserve">SECTION 19. Provides that </w:t>
      </w:r>
      <w:r w:rsidRPr="003D1D30">
        <w:rPr>
          <w:rFonts w:cs="Times New Roman"/>
          <w:szCs w:val="24"/>
          <w:shd w:val="clear" w:color="auto" w:fill="FFFFFF"/>
        </w:rPr>
        <w:t>The first report required under Section</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441.107</w:t>
      </w:r>
      <w:r w:rsidRPr="003D1D30">
        <w:rPr>
          <w:rFonts w:cs="Times New Roman"/>
          <w:szCs w:val="24"/>
          <w:shd w:val="clear" w:color="auto" w:fill="FFFFFF"/>
        </w:rPr>
        <w:t>, Government Code, as added by this Act, is due not later than January 1, 2021.</w:t>
      </w:r>
    </w:p>
    <w:p w:rsidR="008830FE" w:rsidRDefault="008830FE" w:rsidP="009C5D94">
      <w:pPr>
        <w:spacing w:after="0" w:line="240" w:lineRule="auto"/>
        <w:jc w:val="both"/>
        <w:rPr>
          <w:rFonts w:cs="Times New Roman"/>
          <w:szCs w:val="20"/>
          <w:shd w:val="clear" w:color="auto" w:fill="FFFFFF"/>
        </w:rPr>
      </w:pPr>
    </w:p>
    <w:p w:rsidR="008830FE" w:rsidRPr="003D1D30" w:rsidRDefault="008830FE" w:rsidP="003D1D30">
      <w:pPr>
        <w:spacing w:after="0" w:line="240" w:lineRule="auto"/>
        <w:jc w:val="both"/>
        <w:rPr>
          <w:rFonts w:cs="Times New Roman"/>
          <w:szCs w:val="24"/>
          <w:shd w:val="clear" w:color="auto" w:fill="FFFFFF"/>
        </w:rPr>
      </w:pPr>
      <w:r>
        <w:rPr>
          <w:rFonts w:cs="Times New Roman"/>
          <w:szCs w:val="20"/>
          <w:shd w:val="clear" w:color="auto" w:fill="FFFFFF"/>
        </w:rPr>
        <w:t>SECTION 20. Effective date, except as otherwise provided by this Act: September 1, 2017.</w:t>
      </w:r>
    </w:p>
    <w:sectPr w:rsidR="008830FE" w:rsidRPr="003D1D3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8F" w:rsidRDefault="00FF168F" w:rsidP="000F1DF9">
      <w:pPr>
        <w:spacing w:after="0" w:line="240" w:lineRule="auto"/>
      </w:pPr>
      <w:r>
        <w:separator/>
      </w:r>
    </w:p>
  </w:endnote>
  <w:endnote w:type="continuationSeparator" w:id="0">
    <w:p w:rsidR="00FF168F" w:rsidRDefault="00FF16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16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30F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30FE">
                <w:rPr>
                  <w:sz w:val="20"/>
                  <w:szCs w:val="20"/>
                </w:rPr>
                <w:t>C.S.H.B. 2305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30F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16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30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30FE">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8F" w:rsidRDefault="00FF168F" w:rsidP="000F1DF9">
      <w:pPr>
        <w:spacing w:after="0" w:line="240" w:lineRule="auto"/>
      </w:pPr>
      <w:r>
        <w:separator/>
      </w:r>
    </w:p>
  </w:footnote>
  <w:footnote w:type="continuationSeparator" w:id="0">
    <w:p w:rsidR="00FF168F" w:rsidRDefault="00FF16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30FE"/>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168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8830FE"/>
  </w:style>
  <w:style w:type="paragraph" w:styleId="NormalWeb">
    <w:name w:val="Normal (Web)"/>
    <w:basedOn w:val="Normal"/>
    <w:uiPriority w:val="99"/>
    <w:semiHidden/>
    <w:unhideWhenUsed/>
    <w:rsid w:val="008830F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8830FE"/>
  </w:style>
  <w:style w:type="paragraph" w:styleId="NormalWeb">
    <w:name w:val="Normal (Web)"/>
    <w:basedOn w:val="Normal"/>
    <w:uiPriority w:val="99"/>
    <w:semiHidden/>
    <w:unhideWhenUsed/>
    <w:rsid w:val="008830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3241" w:rsidP="005D32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DFF1D7ED714D03B7D65E7365EFE615"/>
        <w:category>
          <w:name w:val="General"/>
          <w:gallery w:val="placeholder"/>
        </w:category>
        <w:types>
          <w:type w:val="bbPlcHdr"/>
        </w:types>
        <w:behaviors>
          <w:behavior w:val="content"/>
        </w:behaviors>
        <w:guid w:val="{BBF12B7E-DCF6-449F-8A6A-F47A2255195A}"/>
      </w:docPartPr>
      <w:docPartBody>
        <w:p w:rsidR="00000000" w:rsidRDefault="00171091"/>
      </w:docPartBody>
    </w:docPart>
    <w:docPart>
      <w:docPartPr>
        <w:name w:val="69F7B9F3A3AC4CA2BF1395BDE0AF536E"/>
        <w:category>
          <w:name w:val="General"/>
          <w:gallery w:val="placeholder"/>
        </w:category>
        <w:types>
          <w:type w:val="bbPlcHdr"/>
        </w:types>
        <w:behaviors>
          <w:behavior w:val="content"/>
        </w:behaviors>
        <w:guid w:val="{5DDCDBC8-5066-4133-B69E-D6FB37E4376F}"/>
      </w:docPartPr>
      <w:docPartBody>
        <w:p w:rsidR="00000000" w:rsidRDefault="00171091"/>
      </w:docPartBody>
    </w:docPart>
    <w:docPart>
      <w:docPartPr>
        <w:name w:val="C7AF020D14284B57838ECE4D90745B68"/>
        <w:category>
          <w:name w:val="General"/>
          <w:gallery w:val="placeholder"/>
        </w:category>
        <w:types>
          <w:type w:val="bbPlcHdr"/>
        </w:types>
        <w:behaviors>
          <w:behavior w:val="content"/>
        </w:behaviors>
        <w:guid w:val="{6D095608-08B7-4DC0-90E3-A1D5BD12DC3B}"/>
      </w:docPartPr>
      <w:docPartBody>
        <w:p w:rsidR="00000000" w:rsidRDefault="00171091"/>
      </w:docPartBody>
    </w:docPart>
    <w:docPart>
      <w:docPartPr>
        <w:name w:val="71AAD7D5922F420A9C385E69230F7B6B"/>
        <w:category>
          <w:name w:val="General"/>
          <w:gallery w:val="placeholder"/>
        </w:category>
        <w:types>
          <w:type w:val="bbPlcHdr"/>
        </w:types>
        <w:behaviors>
          <w:behavior w:val="content"/>
        </w:behaviors>
        <w:guid w:val="{27E24F7C-6986-46E7-8A5C-0BE740F832AB}"/>
      </w:docPartPr>
      <w:docPartBody>
        <w:p w:rsidR="00000000" w:rsidRDefault="00171091"/>
      </w:docPartBody>
    </w:docPart>
    <w:docPart>
      <w:docPartPr>
        <w:name w:val="47772008BF014F75BA5DA7ABF667F95E"/>
        <w:category>
          <w:name w:val="General"/>
          <w:gallery w:val="placeholder"/>
        </w:category>
        <w:types>
          <w:type w:val="bbPlcHdr"/>
        </w:types>
        <w:behaviors>
          <w:behavior w:val="content"/>
        </w:behaviors>
        <w:guid w:val="{8A1846D4-B0AC-4AD5-A710-55B8CC854513}"/>
      </w:docPartPr>
      <w:docPartBody>
        <w:p w:rsidR="00000000" w:rsidRDefault="00171091"/>
      </w:docPartBody>
    </w:docPart>
    <w:docPart>
      <w:docPartPr>
        <w:name w:val="14D022193C11444D9326A863E4ECB3A3"/>
        <w:category>
          <w:name w:val="General"/>
          <w:gallery w:val="placeholder"/>
        </w:category>
        <w:types>
          <w:type w:val="bbPlcHdr"/>
        </w:types>
        <w:behaviors>
          <w:behavior w:val="content"/>
        </w:behaviors>
        <w:guid w:val="{D48AB9E3-9F90-4FC1-A4E5-429333CDEDF3}"/>
      </w:docPartPr>
      <w:docPartBody>
        <w:p w:rsidR="00000000" w:rsidRDefault="00171091"/>
      </w:docPartBody>
    </w:docPart>
    <w:docPart>
      <w:docPartPr>
        <w:name w:val="92BD0585AECE429F9AA10939D4E5481C"/>
        <w:category>
          <w:name w:val="General"/>
          <w:gallery w:val="placeholder"/>
        </w:category>
        <w:types>
          <w:type w:val="bbPlcHdr"/>
        </w:types>
        <w:behaviors>
          <w:behavior w:val="content"/>
        </w:behaviors>
        <w:guid w:val="{1F2C743C-6148-42BF-B37F-A23288280E04}"/>
      </w:docPartPr>
      <w:docPartBody>
        <w:p w:rsidR="00000000" w:rsidRDefault="00171091"/>
      </w:docPartBody>
    </w:docPart>
    <w:docPart>
      <w:docPartPr>
        <w:name w:val="910D7AB42A2B49A3B406413CAAF61147"/>
        <w:category>
          <w:name w:val="General"/>
          <w:gallery w:val="placeholder"/>
        </w:category>
        <w:types>
          <w:type w:val="bbPlcHdr"/>
        </w:types>
        <w:behaviors>
          <w:behavior w:val="content"/>
        </w:behaviors>
        <w:guid w:val="{90EA03DB-CC78-4C41-91B6-F65629325BD2}"/>
      </w:docPartPr>
      <w:docPartBody>
        <w:p w:rsidR="00000000" w:rsidRDefault="00171091"/>
      </w:docPartBody>
    </w:docPart>
    <w:docPart>
      <w:docPartPr>
        <w:name w:val="A78CDAF28F474BE7AD40CAA241B06E4E"/>
        <w:category>
          <w:name w:val="General"/>
          <w:gallery w:val="placeholder"/>
        </w:category>
        <w:types>
          <w:type w:val="bbPlcHdr"/>
        </w:types>
        <w:behaviors>
          <w:behavior w:val="content"/>
        </w:behaviors>
        <w:guid w:val="{3DC4C381-AF0F-473D-8D91-EA7A00EADF37}"/>
      </w:docPartPr>
      <w:docPartBody>
        <w:p w:rsidR="00000000" w:rsidRDefault="005D3241" w:rsidP="005D3241">
          <w:pPr>
            <w:pStyle w:val="A78CDAF28F474BE7AD40CAA241B06E4E"/>
          </w:pPr>
          <w:r w:rsidRPr="00A30DD1">
            <w:rPr>
              <w:rStyle w:val="PlaceholderText"/>
            </w:rPr>
            <w:t>Click here to enter a date.</w:t>
          </w:r>
        </w:p>
      </w:docPartBody>
    </w:docPart>
    <w:docPart>
      <w:docPartPr>
        <w:name w:val="1BADB504E2AA44DA81B71165A634F2E8"/>
        <w:category>
          <w:name w:val="General"/>
          <w:gallery w:val="placeholder"/>
        </w:category>
        <w:types>
          <w:type w:val="bbPlcHdr"/>
        </w:types>
        <w:behaviors>
          <w:behavior w:val="content"/>
        </w:behaviors>
        <w:guid w:val="{4CF3E664-9AC3-4228-8C16-14B38CD3F31D}"/>
      </w:docPartPr>
      <w:docPartBody>
        <w:p w:rsidR="00000000" w:rsidRDefault="00171091"/>
      </w:docPartBody>
    </w:docPart>
    <w:docPart>
      <w:docPartPr>
        <w:name w:val="236E79E6CD8340E4AAB02B390337DE75"/>
        <w:category>
          <w:name w:val="General"/>
          <w:gallery w:val="placeholder"/>
        </w:category>
        <w:types>
          <w:type w:val="bbPlcHdr"/>
        </w:types>
        <w:behaviors>
          <w:behavior w:val="content"/>
        </w:behaviors>
        <w:guid w:val="{0EF6A59A-694F-4259-A283-BE6EFD7B5B7C}"/>
      </w:docPartPr>
      <w:docPartBody>
        <w:p w:rsidR="00000000" w:rsidRDefault="00171091"/>
      </w:docPartBody>
    </w:docPart>
    <w:docPart>
      <w:docPartPr>
        <w:name w:val="CAE2B08393364675B80805210F40CC42"/>
        <w:category>
          <w:name w:val="General"/>
          <w:gallery w:val="placeholder"/>
        </w:category>
        <w:types>
          <w:type w:val="bbPlcHdr"/>
        </w:types>
        <w:behaviors>
          <w:behavior w:val="content"/>
        </w:behaviors>
        <w:guid w:val="{CCA9FCEC-82DE-4845-AE8D-C25DB9E65894}"/>
      </w:docPartPr>
      <w:docPartBody>
        <w:p w:rsidR="00000000" w:rsidRDefault="005D3241" w:rsidP="005D3241">
          <w:pPr>
            <w:pStyle w:val="CAE2B08393364675B80805210F40CC42"/>
          </w:pPr>
          <w:r>
            <w:rPr>
              <w:rFonts w:eastAsia="Times New Roman" w:cs="Times New Roman"/>
              <w:bCs/>
              <w:szCs w:val="24"/>
            </w:rPr>
            <w:t xml:space="preserve"> </w:t>
          </w:r>
        </w:p>
      </w:docPartBody>
    </w:docPart>
    <w:docPart>
      <w:docPartPr>
        <w:name w:val="FAC6153C64334D4D9A1DE22136168FBF"/>
        <w:category>
          <w:name w:val="General"/>
          <w:gallery w:val="placeholder"/>
        </w:category>
        <w:types>
          <w:type w:val="bbPlcHdr"/>
        </w:types>
        <w:behaviors>
          <w:behavior w:val="content"/>
        </w:behaviors>
        <w:guid w:val="{AF490FF4-8B19-436D-8F70-38970E32C766}"/>
      </w:docPartPr>
      <w:docPartBody>
        <w:p w:rsidR="00000000" w:rsidRDefault="00171091"/>
      </w:docPartBody>
    </w:docPart>
    <w:docPart>
      <w:docPartPr>
        <w:name w:val="3E186645C50E49CF87BEDF1E77245BF2"/>
        <w:category>
          <w:name w:val="General"/>
          <w:gallery w:val="placeholder"/>
        </w:category>
        <w:types>
          <w:type w:val="bbPlcHdr"/>
        </w:types>
        <w:behaviors>
          <w:behavior w:val="content"/>
        </w:behaviors>
        <w:guid w:val="{8B8A4FBB-5AAC-4479-AEAC-471E9EB4BA77}"/>
      </w:docPartPr>
      <w:docPartBody>
        <w:p w:rsidR="00000000" w:rsidRDefault="001710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1091"/>
    <w:rsid w:val="001C5F26"/>
    <w:rsid w:val="00280096"/>
    <w:rsid w:val="00290C4E"/>
    <w:rsid w:val="002A4665"/>
    <w:rsid w:val="002A5E86"/>
    <w:rsid w:val="002F07B9"/>
    <w:rsid w:val="0032359E"/>
    <w:rsid w:val="00330290"/>
    <w:rsid w:val="004816E8"/>
    <w:rsid w:val="00493D6D"/>
    <w:rsid w:val="00576003"/>
    <w:rsid w:val="005B408E"/>
    <w:rsid w:val="005D31F2"/>
    <w:rsid w:val="005D3241"/>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2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3241"/>
    <w:rPr>
      <w:rFonts w:ascii="Times New Roman" w:hAnsi="Times New Roman"/>
      <w:sz w:val="24"/>
    </w:rPr>
  </w:style>
  <w:style w:type="paragraph" w:customStyle="1" w:styleId="487D89B4F8B34DB4967D41FE18F7F88D7">
    <w:name w:val="487D89B4F8B34DB4967D41FE18F7F88D7"/>
    <w:rsid w:val="005D3241"/>
    <w:rPr>
      <w:rFonts w:ascii="Times New Roman" w:hAnsi="Times New Roman"/>
      <w:sz w:val="24"/>
    </w:rPr>
  </w:style>
  <w:style w:type="paragraph" w:customStyle="1" w:styleId="AE2570ED5D764CD7AF9686706F550F4620">
    <w:name w:val="AE2570ED5D764CD7AF9686706F550F4620"/>
    <w:rsid w:val="005D3241"/>
    <w:pPr>
      <w:tabs>
        <w:tab w:val="center" w:pos="4680"/>
        <w:tab w:val="right" w:pos="9360"/>
      </w:tabs>
      <w:spacing w:after="0" w:line="240" w:lineRule="auto"/>
    </w:pPr>
    <w:rPr>
      <w:rFonts w:ascii="Times New Roman" w:hAnsi="Times New Roman"/>
      <w:sz w:val="24"/>
    </w:rPr>
  </w:style>
  <w:style w:type="paragraph" w:customStyle="1" w:styleId="A78CDAF28F474BE7AD40CAA241B06E4E">
    <w:name w:val="A78CDAF28F474BE7AD40CAA241B06E4E"/>
    <w:rsid w:val="005D3241"/>
  </w:style>
  <w:style w:type="paragraph" w:customStyle="1" w:styleId="CAE2B08393364675B80805210F40CC42">
    <w:name w:val="CAE2B08393364675B80805210F40CC42"/>
    <w:rsid w:val="005D32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2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3241"/>
    <w:rPr>
      <w:rFonts w:ascii="Times New Roman" w:hAnsi="Times New Roman"/>
      <w:sz w:val="24"/>
    </w:rPr>
  </w:style>
  <w:style w:type="paragraph" w:customStyle="1" w:styleId="487D89B4F8B34DB4967D41FE18F7F88D7">
    <w:name w:val="487D89B4F8B34DB4967D41FE18F7F88D7"/>
    <w:rsid w:val="005D3241"/>
    <w:rPr>
      <w:rFonts w:ascii="Times New Roman" w:hAnsi="Times New Roman"/>
      <w:sz w:val="24"/>
    </w:rPr>
  </w:style>
  <w:style w:type="paragraph" w:customStyle="1" w:styleId="AE2570ED5D764CD7AF9686706F550F4620">
    <w:name w:val="AE2570ED5D764CD7AF9686706F550F4620"/>
    <w:rsid w:val="005D3241"/>
    <w:pPr>
      <w:tabs>
        <w:tab w:val="center" w:pos="4680"/>
        <w:tab w:val="right" w:pos="9360"/>
      </w:tabs>
      <w:spacing w:after="0" w:line="240" w:lineRule="auto"/>
    </w:pPr>
    <w:rPr>
      <w:rFonts w:ascii="Times New Roman" w:hAnsi="Times New Roman"/>
      <w:sz w:val="24"/>
    </w:rPr>
  </w:style>
  <w:style w:type="paragraph" w:customStyle="1" w:styleId="A78CDAF28F474BE7AD40CAA241B06E4E">
    <w:name w:val="A78CDAF28F474BE7AD40CAA241B06E4E"/>
    <w:rsid w:val="005D3241"/>
  </w:style>
  <w:style w:type="paragraph" w:customStyle="1" w:styleId="CAE2B08393364675B80805210F40CC42">
    <w:name w:val="CAE2B08393364675B80805210F40CC42"/>
    <w:rsid w:val="005D3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B1DCEE-616F-4915-949B-D9C661F7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3276</Words>
  <Characters>18676</Characters>
  <Application>Microsoft Office Word</Application>
  <DocSecurity>0</DocSecurity>
  <Lines>155</Lines>
  <Paragraphs>43</Paragraphs>
  <ScaleCrop>false</ScaleCrop>
  <Company>Texas Legislative Council</Company>
  <LinksUpToDate>false</LinksUpToDate>
  <CharactersWithSpaces>21909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2017-05-20T04:21:00Z</cp:lastPrinted>
  <dcterms:created xsi:type="dcterms:W3CDTF">2015-05-29T14:24:00Z</dcterms:created>
  <dcterms:modified xsi:type="dcterms:W3CDTF">2017-05-20T04:21:00Z</dcterms:modified>
</cp:coreProperties>
</file>

<file path=docProps/custom.xml><?xml version="1.0" encoding="utf-8"?>
<op:Properties xmlns:vt="http://schemas.openxmlformats.org/officeDocument/2006/docPropsVTypes" xmlns:op="http://schemas.openxmlformats.org/officeDocument/2006/custom-properties"/>
</file>