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C9" w:rsidRDefault="00C362C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1C70DE856604A41B643A504C55F1E56"/>
          </w:placeholder>
        </w:sdtPr>
        <w:sdtContent>
          <w:r w:rsidRPr="005C2A78">
            <w:rPr>
              <w:rFonts w:cs="Times New Roman"/>
              <w:b/>
              <w:szCs w:val="24"/>
              <w:u w:val="single"/>
            </w:rPr>
            <w:t>BILL ANALYSIS</w:t>
          </w:r>
        </w:sdtContent>
      </w:sdt>
    </w:p>
    <w:p w:rsidR="00C362C9" w:rsidRPr="00585C31" w:rsidRDefault="00C362C9" w:rsidP="000F1DF9">
      <w:pPr>
        <w:spacing w:after="0" w:line="240" w:lineRule="auto"/>
        <w:rPr>
          <w:rFonts w:cs="Times New Roman"/>
          <w:szCs w:val="24"/>
        </w:rPr>
      </w:pPr>
    </w:p>
    <w:p w:rsidR="00C362C9" w:rsidRPr="00585C31" w:rsidRDefault="00C362C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362C9" w:rsidTr="000F1DF9">
        <w:tc>
          <w:tcPr>
            <w:tcW w:w="2718" w:type="dxa"/>
          </w:tcPr>
          <w:p w:rsidR="00C362C9" w:rsidRPr="005C2A78" w:rsidRDefault="00C362C9" w:rsidP="006D756B">
            <w:pPr>
              <w:rPr>
                <w:rFonts w:cs="Times New Roman"/>
                <w:szCs w:val="24"/>
              </w:rPr>
            </w:pPr>
            <w:sdt>
              <w:sdtPr>
                <w:rPr>
                  <w:rFonts w:cs="Times New Roman"/>
                  <w:szCs w:val="24"/>
                </w:rPr>
                <w:alias w:val="Agency Title"/>
                <w:tag w:val="AgencyTitleContentControl"/>
                <w:id w:val="1920747753"/>
                <w:lock w:val="sdtContentLocked"/>
                <w:placeholder>
                  <w:docPart w:val="E3010CAC477248729AD6C64C908899F7"/>
                </w:placeholder>
              </w:sdtPr>
              <w:sdtEndPr>
                <w:rPr>
                  <w:rFonts w:cstheme="minorBidi"/>
                  <w:szCs w:val="22"/>
                </w:rPr>
              </w:sdtEndPr>
              <w:sdtContent>
                <w:r>
                  <w:rPr>
                    <w:rFonts w:cs="Times New Roman"/>
                    <w:szCs w:val="24"/>
                  </w:rPr>
                  <w:t>Senate Research Center</w:t>
                </w:r>
              </w:sdtContent>
            </w:sdt>
          </w:p>
        </w:tc>
        <w:tc>
          <w:tcPr>
            <w:tcW w:w="6858" w:type="dxa"/>
          </w:tcPr>
          <w:p w:rsidR="00C362C9" w:rsidRPr="00FF6471" w:rsidRDefault="00C362C9" w:rsidP="000F1DF9">
            <w:pPr>
              <w:jc w:val="right"/>
              <w:rPr>
                <w:rFonts w:cs="Times New Roman"/>
                <w:szCs w:val="24"/>
              </w:rPr>
            </w:pPr>
            <w:sdt>
              <w:sdtPr>
                <w:rPr>
                  <w:rFonts w:cs="Times New Roman"/>
                  <w:szCs w:val="24"/>
                </w:rPr>
                <w:alias w:val="Bill Number"/>
                <w:tag w:val="BillNumberOne"/>
                <w:id w:val="-410784069"/>
                <w:lock w:val="sdtContentLocked"/>
                <w:placeholder>
                  <w:docPart w:val="47C1BD3233FB449F8DA4530404345A8A"/>
                </w:placeholder>
              </w:sdtPr>
              <w:sdtContent>
                <w:r>
                  <w:rPr>
                    <w:rFonts w:cs="Times New Roman"/>
                    <w:szCs w:val="24"/>
                  </w:rPr>
                  <w:t>H.B. 2306</w:t>
                </w:r>
              </w:sdtContent>
            </w:sdt>
          </w:p>
        </w:tc>
      </w:tr>
      <w:tr w:rsidR="00C362C9" w:rsidTr="000F1DF9">
        <w:sdt>
          <w:sdtPr>
            <w:rPr>
              <w:rFonts w:cs="Times New Roman"/>
              <w:szCs w:val="24"/>
            </w:rPr>
            <w:alias w:val="TLCNumber"/>
            <w:tag w:val="TLCNumber"/>
            <w:id w:val="-542600604"/>
            <w:lock w:val="sdtLocked"/>
            <w:placeholder>
              <w:docPart w:val="DABD0EFD85E74725954EC222B9AD44FA"/>
            </w:placeholder>
          </w:sdtPr>
          <w:sdtContent>
            <w:tc>
              <w:tcPr>
                <w:tcW w:w="2718" w:type="dxa"/>
              </w:tcPr>
              <w:p w:rsidR="00C362C9" w:rsidRPr="000F1DF9" w:rsidRDefault="00C362C9" w:rsidP="00C65088">
                <w:pPr>
                  <w:rPr>
                    <w:rFonts w:cs="Times New Roman"/>
                    <w:szCs w:val="24"/>
                  </w:rPr>
                </w:pPr>
                <w:r>
                  <w:rPr>
                    <w:rFonts w:cs="Times New Roman"/>
                    <w:szCs w:val="24"/>
                  </w:rPr>
                  <w:t>85R7517 BEE-D</w:t>
                </w:r>
              </w:p>
            </w:tc>
          </w:sdtContent>
        </w:sdt>
        <w:tc>
          <w:tcPr>
            <w:tcW w:w="6858" w:type="dxa"/>
          </w:tcPr>
          <w:p w:rsidR="00C362C9" w:rsidRPr="005C2A78" w:rsidRDefault="00C362C9" w:rsidP="006D756B">
            <w:pPr>
              <w:jc w:val="right"/>
              <w:rPr>
                <w:rFonts w:cs="Times New Roman"/>
                <w:szCs w:val="24"/>
              </w:rPr>
            </w:pPr>
            <w:sdt>
              <w:sdtPr>
                <w:rPr>
                  <w:rFonts w:cs="Times New Roman"/>
                  <w:szCs w:val="24"/>
                </w:rPr>
                <w:alias w:val="Author Label"/>
                <w:tag w:val="By"/>
                <w:id w:val="72399597"/>
                <w:lock w:val="sdtLocked"/>
                <w:placeholder>
                  <w:docPart w:val="448FD3C5D7A44FBF8D6839091609C4C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95BBA693AA945439B7D6ABBF380D7C0"/>
                </w:placeholder>
              </w:sdtPr>
              <w:sdtContent>
                <w:r>
                  <w:rPr>
                    <w:rFonts w:cs="Times New Roman"/>
                    <w:szCs w:val="24"/>
                  </w:rPr>
                  <w:t>Guillen et al.</w:t>
                </w:r>
              </w:sdtContent>
            </w:sdt>
            <w:sdt>
              <w:sdtPr>
                <w:rPr>
                  <w:rFonts w:cs="Times New Roman"/>
                  <w:szCs w:val="24"/>
                </w:rPr>
                <w:alias w:val="Sponsor"/>
                <w:tag w:val="Sponsor"/>
                <w:id w:val="-2039656131"/>
                <w:lock w:val="sdtContentLocked"/>
                <w:placeholder>
                  <w:docPart w:val="489F434367C346DCBC47202BA11E53D9"/>
                </w:placeholder>
              </w:sdtPr>
              <w:sdtContent>
                <w:r>
                  <w:rPr>
                    <w:rFonts w:cs="Times New Roman"/>
                    <w:szCs w:val="24"/>
                  </w:rPr>
                  <w:t xml:space="preserve"> (Zaffirini)</w:t>
                </w:r>
              </w:sdtContent>
            </w:sdt>
          </w:p>
        </w:tc>
      </w:tr>
      <w:tr w:rsidR="00C362C9" w:rsidTr="000F1DF9">
        <w:tc>
          <w:tcPr>
            <w:tcW w:w="2718" w:type="dxa"/>
          </w:tcPr>
          <w:p w:rsidR="00C362C9" w:rsidRPr="00BC7495" w:rsidRDefault="00C362C9" w:rsidP="000F1DF9">
            <w:pPr>
              <w:rPr>
                <w:rFonts w:cs="Times New Roman"/>
                <w:szCs w:val="24"/>
              </w:rPr>
            </w:pPr>
          </w:p>
        </w:tc>
        <w:sdt>
          <w:sdtPr>
            <w:rPr>
              <w:rFonts w:cs="Times New Roman"/>
              <w:szCs w:val="24"/>
            </w:rPr>
            <w:alias w:val="Committee"/>
            <w:tag w:val="Committee"/>
            <w:id w:val="1914272295"/>
            <w:lock w:val="sdtContentLocked"/>
            <w:placeholder>
              <w:docPart w:val="FCAE30B778024BDEA9380FF9D787B4A7"/>
            </w:placeholder>
          </w:sdtPr>
          <w:sdtContent>
            <w:tc>
              <w:tcPr>
                <w:tcW w:w="6858" w:type="dxa"/>
              </w:tcPr>
              <w:p w:rsidR="00C362C9" w:rsidRPr="00FF6471" w:rsidRDefault="00C362C9" w:rsidP="000F1DF9">
                <w:pPr>
                  <w:jc w:val="right"/>
                  <w:rPr>
                    <w:rFonts w:cs="Times New Roman"/>
                    <w:szCs w:val="24"/>
                  </w:rPr>
                </w:pPr>
                <w:r>
                  <w:rPr>
                    <w:rFonts w:cs="Times New Roman"/>
                    <w:szCs w:val="24"/>
                  </w:rPr>
                  <w:t>Criminal Justice</w:t>
                </w:r>
              </w:p>
            </w:tc>
          </w:sdtContent>
        </w:sdt>
      </w:tr>
      <w:tr w:rsidR="00C362C9" w:rsidTr="000F1DF9">
        <w:tc>
          <w:tcPr>
            <w:tcW w:w="2718" w:type="dxa"/>
          </w:tcPr>
          <w:p w:rsidR="00C362C9" w:rsidRPr="00BC7495" w:rsidRDefault="00C362C9" w:rsidP="000F1DF9">
            <w:pPr>
              <w:rPr>
                <w:rFonts w:cs="Times New Roman"/>
                <w:szCs w:val="24"/>
              </w:rPr>
            </w:pPr>
          </w:p>
        </w:tc>
        <w:sdt>
          <w:sdtPr>
            <w:rPr>
              <w:rFonts w:cs="Times New Roman"/>
              <w:szCs w:val="24"/>
            </w:rPr>
            <w:alias w:val="Date"/>
            <w:tag w:val="DateContentControl"/>
            <w:id w:val="1178081906"/>
            <w:lock w:val="sdtLocked"/>
            <w:placeholder>
              <w:docPart w:val="97E0C40638CF49A599431F82838260A7"/>
            </w:placeholder>
            <w:date w:fullDate="2017-05-18T00:00:00Z">
              <w:dateFormat w:val="M/d/yyyy"/>
              <w:lid w:val="en-US"/>
              <w:storeMappedDataAs w:val="dateTime"/>
              <w:calendar w:val="gregorian"/>
            </w:date>
          </w:sdtPr>
          <w:sdtContent>
            <w:tc>
              <w:tcPr>
                <w:tcW w:w="6858" w:type="dxa"/>
              </w:tcPr>
              <w:p w:rsidR="00C362C9" w:rsidRPr="00FF6471" w:rsidRDefault="00C362C9" w:rsidP="000F1DF9">
                <w:pPr>
                  <w:jc w:val="right"/>
                  <w:rPr>
                    <w:rFonts w:cs="Times New Roman"/>
                    <w:szCs w:val="24"/>
                  </w:rPr>
                </w:pPr>
                <w:r>
                  <w:rPr>
                    <w:rFonts w:cs="Times New Roman"/>
                    <w:szCs w:val="24"/>
                  </w:rPr>
                  <w:t>5/18/2017</w:t>
                </w:r>
              </w:p>
            </w:tc>
          </w:sdtContent>
        </w:sdt>
      </w:tr>
      <w:tr w:rsidR="00C362C9" w:rsidTr="000F1DF9">
        <w:tc>
          <w:tcPr>
            <w:tcW w:w="2718" w:type="dxa"/>
          </w:tcPr>
          <w:p w:rsidR="00C362C9" w:rsidRPr="00BC7495" w:rsidRDefault="00C362C9" w:rsidP="000F1DF9">
            <w:pPr>
              <w:rPr>
                <w:rFonts w:cs="Times New Roman"/>
                <w:szCs w:val="24"/>
              </w:rPr>
            </w:pPr>
          </w:p>
        </w:tc>
        <w:sdt>
          <w:sdtPr>
            <w:rPr>
              <w:rFonts w:cs="Times New Roman"/>
              <w:szCs w:val="24"/>
            </w:rPr>
            <w:alias w:val="BA Version"/>
            <w:tag w:val="BAVersion"/>
            <w:id w:val="-1685590809"/>
            <w:lock w:val="sdtContentLocked"/>
            <w:placeholder>
              <w:docPart w:val="865373EB43ED4D728F1BE0EE7D57B039"/>
            </w:placeholder>
          </w:sdtPr>
          <w:sdtContent>
            <w:tc>
              <w:tcPr>
                <w:tcW w:w="6858" w:type="dxa"/>
              </w:tcPr>
              <w:p w:rsidR="00C362C9" w:rsidRPr="00FF6471" w:rsidRDefault="00C362C9" w:rsidP="000F1DF9">
                <w:pPr>
                  <w:jc w:val="right"/>
                  <w:rPr>
                    <w:rFonts w:cs="Times New Roman"/>
                    <w:szCs w:val="24"/>
                  </w:rPr>
                </w:pPr>
                <w:r>
                  <w:rPr>
                    <w:rFonts w:cs="Times New Roman"/>
                    <w:szCs w:val="24"/>
                  </w:rPr>
                  <w:t>Engrossed</w:t>
                </w:r>
              </w:p>
            </w:tc>
          </w:sdtContent>
        </w:sdt>
      </w:tr>
    </w:tbl>
    <w:p w:rsidR="00C362C9" w:rsidRPr="00FF6471" w:rsidRDefault="00C362C9" w:rsidP="000F1DF9">
      <w:pPr>
        <w:spacing w:after="0" w:line="240" w:lineRule="auto"/>
        <w:rPr>
          <w:rFonts w:cs="Times New Roman"/>
          <w:szCs w:val="24"/>
        </w:rPr>
      </w:pPr>
    </w:p>
    <w:p w:rsidR="00C362C9" w:rsidRPr="00FF6471" w:rsidRDefault="00C362C9" w:rsidP="000F1DF9">
      <w:pPr>
        <w:spacing w:after="0" w:line="240" w:lineRule="auto"/>
        <w:rPr>
          <w:rFonts w:cs="Times New Roman"/>
          <w:szCs w:val="24"/>
        </w:rPr>
      </w:pPr>
    </w:p>
    <w:p w:rsidR="00C362C9" w:rsidRPr="00FF6471" w:rsidRDefault="00C362C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868975940F04F15816B93DA547699CF"/>
        </w:placeholder>
      </w:sdtPr>
      <w:sdtContent>
        <w:p w:rsidR="00C362C9" w:rsidRDefault="00C362C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732AE0F65AE145B6B477C1D18B7614A0"/>
        </w:placeholder>
      </w:sdtPr>
      <w:sdtEndPr/>
      <w:sdtContent>
        <w:p w:rsidR="00C362C9" w:rsidRDefault="00C362C9" w:rsidP="00C362C9">
          <w:pPr>
            <w:pStyle w:val="NormalWeb"/>
            <w:spacing w:before="0" w:beforeAutospacing="0" w:after="0" w:afterAutospacing="0"/>
            <w:jc w:val="both"/>
            <w:divId w:val="92820006"/>
            <w:rPr>
              <w:rFonts w:eastAsia="Times New Roman"/>
              <w:bCs/>
            </w:rPr>
          </w:pPr>
        </w:p>
        <w:p w:rsidR="00C362C9" w:rsidRPr="00C362C9" w:rsidRDefault="00C362C9" w:rsidP="00C362C9">
          <w:pPr>
            <w:pStyle w:val="NormalWeb"/>
            <w:spacing w:before="0" w:beforeAutospacing="0" w:after="0" w:afterAutospacing="0"/>
            <w:jc w:val="both"/>
            <w:divId w:val="92820006"/>
            <w:rPr>
              <w:color w:val="000000"/>
            </w:rPr>
          </w:pPr>
          <w:r w:rsidRPr="00C362C9">
            <w:rPr>
              <w:color w:val="000000"/>
            </w:rPr>
            <w:t>Law enforcement's hot pursuit of suspects sometimes results in damage to private property and abandoned motor vehicles, aircraft, or watercraft on that property. Under current law, these abandoned vehicles usually are auctioned, and the proceeds are used in the following priority order: to reimburse law enforcement for the costs of auctioning the vehicle, to compensate the vehicle owner, and to be deposited in an account to finance law enforcement auctions of other vehicles. The remaining proceeds are then deposited in county funds. Current law also allows a private property owner to be compensated for his or her property's damages from those proceeds remaining after other priority uses of the proceeds. At this point, the proceeds usually are insufficient to cover the damage. H</w:t>
          </w:r>
          <w:r>
            <w:rPr>
              <w:color w:val="000000"/>
            </w:rPr>
            <w:t>.</w:t>
          </w:r>
          <w:r w:rsidRPr="00C362C9">
            <w:rPr>
              <w:color w:val="000000"/>
            </w:rPr>
            <w:t>B</w:t>
          </w:r>
          <w:r>
            <w:rPr>
              <w:color w:val="000000"/>
            </w:rPr>
            <w:t>.</w:t>
          </w:r>
          <w:r w:rsidRPr="00C362C9">
            <w:rPr>
              <w:color w:val="000000"/>
            </w:rPr>
            <w:t xml:space="preserve"> 2306 provide</w:t>
          </w:r>
          <w:r>
            <w:rPr>
              <w:color w:val="000000"/>
            </w:rPr>
            <w:t>s</w:t>
          </w:r>
          <w:r w:rsidRPr="00C362C9">
            <w:rPr>
              <w:color w:val="000000"/>
            </w:rPr>
            <w:t xml:space="preserve"> that a law enforcement agency may also be reimbursed from auction proceeds when it uses existing funds to compensate property owners whose property was damaged as a result of a pursuit involving an abandoned motor vehicle, aircraft, or watercraft motor vehicle. This change move</w:t>
          </w:r>
          <w:r>
            <w:rPr>
              <w:color w:val="000000"/>
            </w:rPr>
            <w:t>s</w:t>
          </w:r>
          <w:r w:rsidRPr="00C362C9">
            <w:rPr>
              <w:color w:val="000000"/>
            </w:rPr>
            <w:t xml:space="preserve"> compensation to the property owner higher in the priority use list, which, in turn, allow</w:t>
          </w:r>
          <w:r>
            <w:rPr>
              <w:color w:val="000000"/>
            </w:rPr>
            <w:t>s</w:t>
          </w:r>
          <w:r w:rsidRPr="00C362C9">
            <w:rPr>
              <w:color w:val="000000"/>
            </w:rPr>
            <w:t xml:space="preserve"> property owners to get compensated earlier in the reimbursement process when more funds are available.</w:t>
          </w:r>
        </w:p>
        <w:p w:rsidR="00C362C9" w:rsidRPr="00D70925" w:rsidRDefault="00C362C9" w:rsidP="00C362C9">
          <w:pPr>
            <w:spacing w:after="0" w:line="240" w:lineRule="auto"/>
            <w:jc w:val="both"/>
            <w:rPr>
              <w:rFonts w:eastAsia="Times New Roman" w:cs="Times New Roman"/>
              <w:bCs/>
              <w:szCs w:val="24"/>
            </w:rPr>
          </w:pPr>
        </w:p>
      </w:sdtContent>
    </w:sdt>
    <w:p w:rsidR="00C362C9" w:rsidRDefault="00C362C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2306 </w:t>
      </w:r>
      <w:bookmarkStart w:id="1" w:name="AmendsCurrentLaw"/>
      <w:bookmarkEnd w:id="1"/>
      <w:r>
        <w:rPr>
          <w:rFonts w:cs="Times New Roman"/>
          <w:szCs w:val="24"/>
        </w:rPr>
        <w:t>amends current law relating to the use of auction proceeds from the sale of certain abandoned motor vehicles to reimburse law enforcement agencies for compensation paid to certain property owners.</w:t>
      </w:r>
    </w:p>
    <w:p w:rsidR="00C362C9" w:rsidRPr="00F06168" w:rsidRDefault="00C362C9" w:rsidP="000F1DF9">
      <w:pPr>
        <w:spacing w:after="0" w:line="240" w:lineRule="auto"/>
        <w:jc w:val="both"/>
        <w:rPr>
          <w:rFonts w:eastAsia="Times New Roman" w:cs="Times New Roman"/>
          <w:szCs w:val="24"/>
        </w:rPr>
      </w:pPr>
    </w:p>
    <w:p w:rsidR="00C362C9" w:rsidRPr="005C2A78" w:rsidRDefault="00C362C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B409C1B81C14F8880348B4F50E06501"/>
          </w:placeholder>
        </w:sdtPr>
        <w:sdtContent>
          <w:r>
            <w:rPr>
              <w:rFonts w:eastAsia="Times New Roman" w:cs="Times New Roman"/>
              <w:b/>
              <w:szCs w:val="24"/>
              <w:u w:val="single"/>
            </w:rPr>
            <w:t>RULEMAKING AUTHORITY</w:t>
          </w:r>
        </w:sdtContent>
      </w:sdt>
    </w:p>
    <w:p w:rsidR="00C362C9" w:rsidRPr="006529C4" w:rsidRDefault="00C362C9" w:rsidP="00774EC7">
      <w:pPr>
        <w:spacing w:after="0" w:line="240" w:lineRule="auto"/>
        <w:jc w:val="both"/>
        <w:rPr>
          <w:rFonts w:cs="Times New Roman"/>
          <w:szCs w:val="24"/>
        </w:rPr>
      </w:pPr>
    </w:p>
    <w:p w:rsidR="00C362C9" w:rsidRPr="006529C4" w:rsidRDefault="00C362C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362C9" w:rsidRPr="006529C4" w:rsidRDefault="00C362C9" w:rsidP="00774EC7">
      <w:pPr>
        <w:spacing w:after="0" w:line="240" w:lineRule="auto"/>
        <w:jc w:val="both"/>
        <w:rPr>
          <w:rFonts w:cs="Times New Roman"/>
          <w:szCs w:val="24"/>
        </w:rPr>
      </w:pPr>
    </w:p>
    <w:p w:rsidR="00C362C9" w:rsidRPr="005C2A78" w:rsidRDefault="00C362C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46E74FD90EF460381B8FF562285827F"/>
          </w:placeholder>
        </w:sdtPr>
        <w:sdtContent>
          <w:r>
            <w:rPr>
              <w:rFonts w:eastAsia="Times New Roman" w:cs="Times New Roman"/>
              <w:b/>
              <w:szCs w:val="24"/>
              <w:u w:val="single"/>
            </w:rPr>
            <w:t>SECTION BY SECTION ANALYSIS</w:t>
          </w:r>
        </w:sdtContent>
      </w:sdt>
    </w:p>
    <w:p w:rsidR="00C362C9" w:rsidRPr="005C2A78" w:rsidRDefault="00C362C9" w:rsidP="000F1DF9">
      <w:pPr>
        <w:spacing w:after="0" w:line="240" w:lineRule="auto"/>
        <w:jc w:val="both"/>
        <w:rPr>
          <w:rFonts w:eastAsia="Times New Roman" w:cs="Times New Roman"/>
          <w:szCs w:val="24"/>
        </w:rPr>
      </w:pPr>
    </w:p>
    <w:p w:rsidR="00C362C9" w:rsidRPr="005C2A78" w:rsidRDefault="00C362C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683.015(a), Transportation Code, to provide that a law enforcement agency is entitled to reimbursement from the proceeds of the sale of an abandoned motor vehicle, aircraft, watercraft, or outboard motor for any compensation made by the agency under Subsection (f) (relating to compensating</w:t>
      </w:r>
      <w:r w:rsidRPr="00F06168">
        <w:rPr>
          <w:rFonts w:eastAsia="Times New Roman" w:cs="Times New Roman"/>
          <w:szCs w:val="24"/>
        </w:rPr>
        <w:t xml:space="preserve"> property owners whose property was damaged as a result of a pursuit involving a law enforcement agency or a federal law enforcement agency</w:t>
      </w:r>
      <w:r>
        <w:rPr>
          <w:rFonts w:eastAsia="Times New Roman" w:cs="Times New Roman"/>
          <w:szCs w:val="24"/>
        </w:rPr>
        <w:t xml:space="preserve">) to property owners whose property was damaged as result of a pursuit involving the motor vehicle. </w:t>
      </w:r>
    </w:p>
    <w:p w:rsidR="00C362C9" w:rsidRPr="005C2A78" w:rsidRDefault="00C362C9" w:rsidP="000F1DF9">
      <w:pPr>
        <w:spacing w:after="0" w:line="240" w:lineRule="auto"/>
        <w:jc w:val="both"/>
        <w:rPr>
          <w:rFonts w:eastAsia="Times New Roman" w:cs="Times New Roman"/>
          <w:szCs w:val="24"/>
        </w:rPr>
      </w:pPr>
    </w:p>
    <w:p w:rsidR="00C362C9" w:rsidRPr="005C2A78" w:rsidRDefault="00C362C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C362C9" w:rsidRPr="005C2A78" w:rsidRDefault="00C362C9" w:rsidP="000F1DF9">
      <w:pPr>
        <w:spacing w:after="0" w:line="240" w:lineRule="auto"/>
        <w:jc w:val="both"/>
        <w:rPr>
          <w:rFonts w:eastAsia="Times New Roman" w:cs="Times New Roman"/>
          <w:szCs w:val="24"/>
        </w:rPr>
      </w:pPr>
    </w:p>
    <w:p w:rsidR="00C362C9" w:rsidRPr="005C2A78" w:rsidRDefault="00C362C9"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C362C9" w:rsidRPr="006529C4" w:rsidRDefault="00C362C9" w:rsidP="00774EC7">
      <w:pPr>
        <w:spacing w:after="0" w:line="240" w:lineRule="auto"/>
        <w:jc w:val="both"/>
        <w:rPr>
          <w:rFonts w:cs="Times New Roman"/>
          <w:szCs w:val="24"/>
        </w:rPr>
      </w:pPr>
    </w:p>
    <w:p w:rsidR="00C362C9" w:rsidRPr="006529C4" w:rsidRDefault="00C362C9" w:rsidP="00774EC7">
      <w:pPr>
        <w:spacing w:after="0" w:line="240" w:lineRule="auto"/>
        <w:jc w:val="both"/>
      </w:pPr>
    </w:p>
    <w:sectPr w:rsidR="00C362C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E43" w:rsidRDefault="00303E43" w:rsidP="000F1DF9">
      <w:pPr>
        <w:spacing w:after="0" w:line="240" w:lineRule="auto"/>
      </w:pPr>
      <w:r>
        <w:separator/>
      </w:r>
    </w:p>
  </w:endnote>
  <w:endnote w:type="continuationSeparator" w:id="0">
    <w:p w:rsidR="00303E43" w:rsidRDefault="00303E4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03E4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362C9">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362C9">
                <w:rPr>
                  <w:sz w:val="20"/>
                  <w:szCs w:val="20"/>
                </w:rPr>
                <w:t>H.B. 2306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362C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03E4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362C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362C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E43" w:rsidRDefault="00303E43" w:rsidP="000F1DF9">
      <w:pPr>
        <w:spacing w:after="0" w:line="240" w:lineRule="auto"/>
      </w:pPr>
      <w:r>
        <w:separator/>
      </w:r>
    </w:p>
  </w:footnote>
  <w:footnote w:type="continuationSeparator" w:id="0">
    <w:p w:rsidR="00303E43" w:rsidRDefault="00303E4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3E43"/>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362C9"/>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362C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362C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34BED" w:rsidP="00134BE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1C70DE856604A41B643A504C55F1E56"/>
        <w:category>
          <w:name w:val="General"/>
          <w:gallery w:val="placeholder"/>
        </w:category>
        <w:types>
          <w:type w:val="bbPlcHdr"/>
        </w:types>
        <w:behaviors>
          <w:behavior w:val="content"/>
        </w:behaviors>
        <w:guid w:val="{770E9819-4920-488D-9B4E-4C7081D52A1E}"/>
      </w:docPartPr>
      <w:docPartBody>
        <w:p w:rsidR="00000000" w:rsidRDefault="00FB677C"/>
      </w:docPartBody>
    </w:docPart>
    <w:docPart>
      <w:docPartPr>
        <w:name w:val="E3010CAC477248729AD6C64C908899F7"/>
        <w:category>
          <w:name w:val="General"/>
          <w:gallery w:val="placeholder"/>
        </w:category>
        <w:types>
          <w:type w:val="bbPlcHdr"/>
        </w:types>
        <w:behaviors>
          <w:behavior w:val="content"/>
        </w:behaviors>
        <w:guid w:val="{E5217D27-1E72-48A5-805C-29ABF8EE6B25}"/>
      </w:docPartPr>
      <w:docPartBody>
        <w:p w:rsidR="00000000" w:rsidRDefault="00FB677C"/>
      </w:docPartBody>
    </w:docPart>
    <w:docPart>
      <w:docPartPr>
        <w:name w:val="47C1BD3233FB449F8DA4530404345A8A"/>
        <w:category>
          <w:name w:val="General"/>
          <w:gallery w:val="placeholder"/>
        </w:category>
        <w:types>
          <w:type w:val="bbPlcHdr"/>
        </w:types>
        <w:behaviors>
          <w:behavior w:val="content"/>
        </w:behaviors>
        <w:guid w:val="{0E7D2751-10B7-4751-9E72-9DC4BBE48EAB}"/>
      </w:docPartPr>
      <w:docPartBody>
        <w:p w:rsidR="00000000" w:rsidRDefault="00FB677C"/>
      </w:docPartBody>
    </w:docPart>
    <w:docPart>
      <w:docPartPr>
        <w:name w:val="DABD0EFD85E74725954EC222B9AD44FA"/>
        <w:category>
          <w:name w:val="General"/>
          <w:gallery w:val="placeholder"/>
        </w:category>
        <w:types>
          <w:type w:val="bbPlcHdr"/>
        </w:types>
        <w:behaviors>
          <w:behavior w:val="content"/>
        </w:behaviors>
        <w:guid w:val="{11DD7DC8-7735-41A8-927B-958D49D42637}"/>
      </w:docPartPr>
      <w:docPartBody>
        <w:p w:rsidR="00000000" w:rsidRDefault="00FB677C"/>
      </w:docPartBody>
    </w:docPart>
    <w:docPart>
      <w:docPartPr>
        <w:name w:val="448FD3C5D7A44FBF8D6839091609C4C0"/>
        <w:category>
          <w:name w:val="General"/>
          <w:gallery w:val="placeholder"/>
        </w:category>
        <w:types>
          <w:type w:val="bbPlcHdr"/>
        </w:types>
        <w:behaviors>
          <w:behavior w:val="content"/>
        </w:behaviors>
        <w:guid w:val="{E0194CAF-CB94-45E1-8F3B-5DD2F3F5718F}"/>
      </w:docPartPr>
      <w:docPartBody>
        <w:p w:rsidR="00000000" w:rsidRDefault="00FB677C"/>
      </w:docPartBody>
    </w:docPart>
    <w:docPart>
      <w:docPartPr>
        <w:name w:val="895BBA693AA945439B7D6ABBF380D7C0"/>
        <w:category>
          <w:name w:val="General"/>
          <w:gallery w:val="placeholder"/>
        </w:category>
        <w:types>
          <w:type w:val="bbPlcHdr"/>
        </w:types>
        <w:behaviors>
          <w:behavior w:val="content"/>
        </w:behaviors>
        <w:guid w:val="{B8A80095-C71B-45A5-9D12-38B49504DA23}"/>
      </w:docPartPr>
      <w:docPartBody>
        <w:p w:rsidR="00000000" w:rsidRDefault="00FB677C"/>
      </w:docPartBody>
    </w:docPart>
    <w:docPart>
      <w:docPartPr>
        <w:name w:val="489F434367C346DCBC47202BA11E53D9"/>
        <w:category>
          <w:name w:val="General"/>
          <w:gallery w:val="placeholder"/>
        </w:category>
        <w:types>
          <w:type w:val="bbPlcHdr"/>
        </w:types>
        <w:behaviors>
          <w:behavior w:val="content"/>
        </w:behaviors>
        <w:guid w:val="{F6B92767-87EF-483E-B495-1EB4EB8D512C}"/>
      </w:docPartPr>
      <w:docPartBody>
        <w:p w:rsidR="00000000" w:rsidRDefault="00FB677C"/>
      </w:docPartBody>
    </w:docPart>
    <w:docPart>
      <w:docPartPr>
        <w:name w:val="FCAE30B778024BDEA9380FF9D787B4A7"/>
        <w:category>
          <w:name w:val="General"/>
          <w:gallery w:val="placeholder"/>
        </w:category>
        <w:types>
          <w:type w:val="bbPlcHdr"/>
        </w:types>
        <w:behaviors>
          <w:behavior w:val="content"/>
        </w:behaviors>
        <w:guid w:val="{6BB65001-98D3-4B46-B964-AAB660A268FF}"/>
      </w:docPartPr>
      <w:docPartBody>
        <w:p w:rsidR="00000000" w:rsidRDefault="00FB677C"/>
      </w:docPartBody>
    </w:docPart>
    <w:docPart>
      <w:docPartPr>
        <w:name w:val="97E0C40638CF49A599431F82838260A7"/>
        <w:category>
          <w:name w:val="General"/>
          <w:gallery w:val="placeholder"/>
        </w:category>
        <w:types>
          <w:type w:val="bbPlcHdr"/>
        </w:types>
        <w:behaviors>
          <w:behavior w:val="content"/>
        </w:behaviors>
        <w:guid w:val="{A647044F-FD38-40B7-AB94-5535FE93E4A1}"/>
      </w:docPartPr>
      <w:docPartBody>
        <w:p w:rsidR="00000000" w:rsidRDefault="00134BED" w:rsidP="00134BED">
          <w:pPr>
            <w:pStyle w:val="97E0C40638CF49A599431F82838260A7"/>
          </w:pPr>
          <w:r w:rsidRPr="00A30DD1">
            <w:rPr>
              <w:rStyle w:val="PlaceholderText"/>
            </w:rPr>
            <w:t>Click here to enter a date.</w:t>
          </w:r>
        </w:p>
      </w:docPartBody>
    </w:docPart>
    <w:docPart>
      <w:docPartPr>
        <w:name w:val="865373EB43ED4D728F1BE0EE7D57B039"/>
        <w:category>
          <w:name w:val="General"/>
          <w:gallery w:val="placeholder"/>
        </w:category>
        <w:types>
          <w:type w:val="bbPlcHdr"/>
        </w:types>
        <w:behaviors>
          <w:behavior w:val="content"/>
        </w:behaviors>
        <w:guid w:val="{09958B52-725E-4642-8E7B-7ADFB08F6C97}"/>
      </w:docPartPr>
      <w:docPartBody>
        <w:p w:rsidR="00000000" w:rsidRDefault="00FB677C"/>
      </w:docPartBody>
    </w:docPart>
    <w:docPart>
      <w:docPartPr>
        <w:name w:val="E868975940F04F15816B93DA547699CF"/>
        <w:category>
          <w:name w:val="General"/>
          <w:gallery w:val="placeholder"/>
        </w:category>
        <w:types>
          <w:type w:val="bbPlcHdr"/>
        </w:types>
        <w:behaviors>
          <w:behavior w:val="content"/>
        </w:behaviors>
        <w:guid w:val="{F23DCC9B-36C5-47E5-99A4-F380A35D9A51}"/>
      </w:docPartPr>
      <w:docPartBody>
        <w:p w:rsidR="00000000" w:rsidRDefault="00FB677C"/>
      </w:docPartBody>
    </w:docPart>
    <w:docPart>
      <w:docPartPr>
        <w:name w:val="732AE0F65AE145B6B477C1D18B7614A0"/>
        <w:category>
          <w:name w:val="General"/>
          <w:gallery w:val="placeholder"/>
        </w:category>
        <w:types>
          <w:type w:val="bbPlcHdr"/>
        </w:types>
        <w:behaviors>
          <w:behavior w:val="content"/>
        </w:behaviors>
        <w:guid w:val="{74ED99E9-42E0-49B0-9DC4-43FFEB191D85}"/>
      </w:docPartPr>
      <w:docPartBody>
        <w:p w:rsidR="00000000" w:rsidRDefault="00134BED" w:rsidP="00134BED">
          <w:pPr>
            <w:pStyle w:val="732AE0F65AE145B6B477C1D18B7614A0"/>
          </w:pPr>
          <w:r>
            <w:rPr>
              <w:rFonts w:eastAsia="Times New Roman" w:cs="Times New Roman"/>
              <w:bCs/>
              <w:szCs w:val="24"/>
            </w:rPr>
            <w:t xml:space="preserve"> </w:t>
          </w:r>
        </w:p>
      </w:docPartBody>
    </w:docPart>
    <w:docPart>
      <w:docPartPr>
        <w:name w:val="8B409C1B81C14F8880348B4F50E06501"/>
        <w:category>
          <w:name w:val="General"/>
          <w:gallery w:val="placeholder"/>
        </w:category>
        <w:types>
          <w:type w:val="bbPlcHdr"/>
        </w:types>
        <w:behaviors>
          <w:behavior w:val="content"/>
        </w:behaviors>
        <w:guid w:val="{7F1AEE96-D676-47EE-8279-CCB074486690}"/>
      </w:docPartPr>
      <w:docPartBody>
        <w:p w:rsidR="00000000" w:rsidRDefault="00FB677C"/>
      </w:docPartBody>
    </w:docPart>
    <w:docPart>
      <w:docPartPr>
        <w:name w:val="D46E74FD90EF460381B8FF562285827F"/>
        <w:category>
          <w:name w:val="General"/>
          <w:gallery w:val="placeholder"/>
        </w:category>
        <w:types>
          <w:type w:val="bbPlcHdr"/>
        </w:types>
        <w:behaviors>
          <w:behavior w:val="content"/>
        </w:behaviors>
        <w:guid w:val="{6B518ED9-A381-4B7C-AB50-7E9795E252B1}"/>
      </w:docPartPr>
      <w:docPartBody>
        <w:p w:rsidR="00000000" w:rsidRDefault="00FB67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34BED"/>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B677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4BE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34BED"/>
    <w:rPr>
      <w:rFonts w:ascii="Times New Roman" w:hAnsi="Times New Roman"/>
      <w:sz w:val="24"/>
    </w:rPr>
  </w:style>
  <w:style w:type="paragraph" w:customStyle="1" w:styleId="487D89B4F8B34DB4967D41FE18F7F88D7">
    <w:name w:val="487D89B4F8B34DB4967D41FE18F7F88D7"/>
    <w:rsid w:val="00134BED"/>
    <w:rPr>
      <w:rFonts w:ascii="Times New Roman" w:hAnsi="Times New Roman"/>
      <w:sz w:val="24"/>
    </w:rPr>
  </w:style>
  <w:style w:type="paragraph" w:customStyle="1" w:styleId="AE2570ED5D764CD7AF9686706F550F4620">
    <w:name w:val="AE2570ED5D764CD7AF9686706F550F4620"/>
    <w:rsid w:val="00134BED"/>
    <w:pPr>
      <w:tabs>
        <w:tab w:val="center" w:pos="4680"/>
        <w:tab w:val="right" w:pos="9360"/>
      </w:tabs>
      <w:spacing w:after="0" w:line="240" w:lineRule="auto"/>
    </w:pPr>
    <w:rPr>
      <w:rFonts w:ascii="Times New Roman" w:hAnsi="Times New Roman"/>
      <w:sz w:val="24"/>
    </w:rPr>
  </w:style>
  <w:style w:type="paragraph" w:customStyle="1" w:styleId="97E0C40638CF49A599431F82838260A7">
    <w:name w:val="97E0C40638CF49A599431F82838260A7"/>
    <w:rsid w:val="00134BED"/>
  </w:style>
  <w:style w:type="paragraph" w:customStyle="1" w:styleId="732AE0F65AE145B6B477C1D18B7614A0">
    <w:name w:val="732AE0F65AE145B6B477C1D18B7614A0"/>
    <w:rsid w:val="00134B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4BE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34BED"/>
    <w:rPr>
      <w:rFonts w:ascii="Times New Roman" w:hAnsi="Times New Roman"/>
      <w:sz w:val="24"/>
    </w:rPr>
  </w:style>
  <w:style w:type="paragraph" w:customStyle="1" w:styleId="487D89B4F8B34DB4967D41FE18F7F88D7">
    <w:name w:val="487D89B4F8B34DB4967D41FE18F7F88D7"/>
    <w:rsid w:val="00134BED"/>
    <w:rPr>
      <w:rFonts w:ascii="Times New Roman" w:hAnsi="Times New Roman"/>
      <w:sz w:val="24"/>
    </w:rPr>
  </w:style>
  <w:style w:type="paragraph" w:customStyle="1" w:styleId="AE2570ED5D764CD7AF9686706F550F4620">
    <w:name w:val="AE2570ED5D764CD7AF9686706F550F4620"/>
    <w:rsid w:val="00134BED"/>
    <w:pPr>
      <w:tabs>
        <w:tab w:val="center" w:pos="4680"/>
        <w:tab w:val="right" w:pos="9360"/>
      </w:tabs>
      <w:spacing w:after="0" w:line="240" w:lineRule="auto"/>
    </w:pPr>
    <w:rPr>
      <w:rFonts w:ascii="Times New Roman" w:hAnsi="Times New Roman"/>
      <w:sz w:val="24"/>
    </w:rPr>
  </w:style>
  <w:style w:type="paragraph" w:customStyle="1" w:styleId="97E0C40638CF49A599431F82838260A7">
    <w:name w:val="97E0C40638CF49A599431F82838260A7"/>
    <w:rsid w:val="00134BED"/>
  </w:style>
  <w:style w:type="paragraph" w:customStyle="1" w:styleId="732AE0F65AE145B6B477C1D18B7614A0">
    <w:name w:val="732AE0F65AE145B6B477C1D18B7614A0"/>
    <w:rsid w:val="00134B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34B8AEC-3A26-46CD-B8F6-D54769264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377</Words>
  <Characters>2152</Characters>
  <Application>Microsoft Office Word</Application>
  <DocSecurity>0</DocSecurity>
  <Lines>17</Lines>
  <Paragraphs>5</Paragraphs>
  <ScaleCrop>false</ScaleCrop>
  <Company>Texas Legislative Council</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2017-05-18T22:35:00Z</cp:lastPrinted>
  <dcterms:created xsi:type="dcterms:W3CDTF">2015-05-29T14:24:00Z</dcterms:created>
  <dcterms:modified xsi:type="dcterms:W3CDTF">2017-05-18T22:35:00Z</dcterms:modified>
</cp:coreProperties>
</file>

<file path=docProps/custom.xml><?xml version="1.0" encoding="utf-8"?>
<op:Properties xmlns:vt="http://schemas.openxmlformats.org/officeDocument/2006/docPropsVTypes" xmlns:op="http://schemas.openxmlformats.org/officeDocument/2006/custom-properties"/>
</file>