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43E3" w:rsidTr="00345119">
        <w:tc>
          <w:tcPr>
            <w:tcW w:w="9576" w:type="dxa"/>
            <w:noWrap/>
          </w:tcPr>
          <w:p w:rsidR="008423E4" w:rsidRPr="0022177D" w:rsidRDefault="00B578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782C" w:rsidP="008423E4">
      <w:pPr>
        <w:jc w:val="center"/>
      </w:pPr>
    </w:p>
    <w:p w:rsidR="008423E4" w:rsidRPr="00B31F0E" w:rsidRDefault="00B5782C" w:rsidP="008423E4"/>
    <w:p w:rsidR="008423E4" w:rsidRPr="00742794" w:rsidRDefault="00B578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43E3" w:rsidTr="00345119">
        <w:tc>
          <w:tcPr>
            <w:tcW w:w="9576" w:type="dxa"/>
          </w:tcPr>
          <w:p w:rsidR="008423E4" w:rsidRPr="00861995" w:rsidRDefault="00B5782C" w:rsidP="00345119">
            <w:pPr>
              <w:jc w:val="right"/>
            </w:pPr>
            <w:r>
              <w:t>H.B. 2306</w:t>
            </w:r>
          </w:p>
        </w:tc>
      </w:tr>
      <w:tr w:rsidR="00DC43E3" w:rsidTr="00345119">
        <w:tc>
          <w:tcPr>
            <w:tcW w:w="9576" w:type="dxa"/>
          </w:tcPr>
          <w:p w:rsidR="008423E4" w:rsidRPr="00861995" w:rsidRDefault="00B5782C" w:rsidP="006B011E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DC43E3" w:rsidTr="00345119">
        <w:tc>
          <w:tcPr>
            <w:tcW w:w="9576" w:type="dxa"/>
          </w:tcPr>
          <w:p w:rsidR="008423E4" w:rsidRPr="00861995" w:rsidRDefault="00B5782C" w:rsidP="00345119">
            <w:pPr>
              <w:jc w:val="right"/>
            </w:pPr>
            <w:r>
              <w:t>Homeland Security &amp; Public Safety</w:t>
            </w:r>
          </w:p>
        </w:tc>
      </w:tr>
      <w:tr w:rsidR="00DC43E3" w:rsidTr="00345119">
        <w:tc>
          <w:tcPr>
            <w:tcW w:w="9576" w:type="dxa"/>
          </w:tcPr>
          <w:p w:rsidR="008423E4" w:rsidRDefault="00B578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782C" w:rsidP="008423E4">
      <w:pPr>
        <w:tabs>
          <w:tab w:val="right" w:pos="9360"/>
        </w:tabs>
      </w:pPr>
    </w:p>
    <w:p w:rsidR="008423E4" w:rsidRDefault="00B5782C" w:rsidP="008423E4"/>
    <w:p w:rsidR="008423E4" w:rsidRDefault="00B578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43E3" w:rsidTr="00345119">
        <w:tc>
          <w:tcPr>
            <w:tcW w:w="9576" w:type="dxa"/>
          </w:tcPr>
          <w:p w:rsidR="008423E4" w:rsidRPr="00A8133F" w:rsidRDefault="00B5782C" w:rsidP="0009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782C" w:rsidP="00093461"/>
          <w:p w:rsidR="008423E4" w:rsidRDefault="00B5782C" w:rsidP="00093461">
            <w:pPr>
              <w:pStyle w:val="Header"/>
              <w:jc w:val="both"/>
            </w:pPr>
            <w:r>
              <w:t xml:space="preserve">Interested parties contend that law enforcement agencies have insufficient ability to obtain reimbursement for any compensation the agency makes to a landowner whose property was damaged as a result of a pursuit. H.B. 2306 seeks to address this issue by </w:t>
            </w:r>
            <w:r>
              <w:t>au</w:t>
            </w:r>
            <w:r>
              <w:t>thorizing t</w:t>
            </w:r>
            <w:r w:rsidRPr="004F0186">
              <w:t>he use of auction proceeds from the sale of certain abandoned motor vehicles to reimburse law enforcement agencies for compensation paid to certain property owners</w:t>
            </w:r>
            <w:r>
              <w:t>.</w:t>
            </w:r>
          </w:p>
          <w:p w:rsidR="008423E4" w:rsidRPr="00E26B13" w:rsidRDefault="00B5782C" w:rsidP="00093461">
            <w:pPr>
              <w:rPr>
                <w:b/>
              </w:rPr>
            </w:pPr>
          </w:p>
        </w:tc>
      </w:tr>
      <w:tr w:rsidR="00DC43E3" w:rsidTr="00345119">
        <w:tc>
          <w:tcPr>
            <w:tcW w:w="9576" w:type="dxa"/>
          </w:tcPr>
          <w:p w:rsidR="0017725B" w:rsidRDefault="00B5782C" w:rsidP="000934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782C" w:rsidP="00093461">
            <w:pPr>
              <w:rPr>
                <w:b/>
                <w:u w:val="single"/>
              </w:rPr>
            </w:pPr>
          </w:p>
          <w:p w:rsidR="005C5483" w:rsidRPr="005C5483" w:rsidRDefault="00B5782C" w:rsidP="00093461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5782C" w:rsidP="00093461">
            <w:pPr>
              <w:rPr>
                <w:b/>
                <w:u w:val="single"/>
              </w:rPr>
            </w:pPr>
          </w:p>
        </w:tc>
      </w:tr>
      <w:tr w:rsidR="00DC43E3" w:rsidTr="00345119">
        <w:tc>
          <w:tcPr>
            <w:tcW w:w="9576" w:type="dxa"/>
          </w:tcPr>
          <w:p w:rsidR="008423E4" w:rsidRPr="00A8133F" w:rsidRDefault="00B5782C" w:rsidP="0009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782C" w:rsidP="00093461"/>
          <w:p w:rsidR="005C5483" w:rsidRDefault="00B5782C" w:rsidP="0009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5782C" w:rsidP="00093461">
            <w:pPr>
              <w:rPr>
                <w:b/>
              </w:rPr>
            </w:pPr>
          </w:p>
        </w:tc>
      </w:tr>
      <w:tr w:rsidR="00DC43E3" w:rsidTr="00345119">
        <w:tc>
          <w:tcPr>
            <w:tcW w:w="9576" w:type="dxa"/>
          </w:tcPr>
          <w:p w:rsidR="008423E4" w:rsidRPr="00A8133F" w:rsidRDefault="00B5782C" w:rsidP="0009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782C" w:rsidP="00093461"/>
          <w:p w:rsidR="008423E4" w:rsidRDefault="00B5782C" w:rsidP="0009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2306 amends the Transportation Code to include </w:t>
            </w:r>
            <w:r>
              <w:t>among</w:t>
            </w:r>
            <w:r>
              <w:t xml:space="preserve"> the </w:t>
            </w:r>
            <w:r>
              <w:t xml:space="preserve">costs for </w:t>
            </w:r>
            <w:r>
              <w:t xml:space="preserve">which a law enforcement agency is entitled </w:t>
            </w:r>
            <w:r>
              <w:t xml:space="preserve">to be reimbursed </w:t>
            </w:r>
            <w:r w:rsidRPr="00647C77">
              <w:t xml:space="preserve">from the </w:t>
            </w:r>
            <w:r>
              <w:t xml:space="preserve">auction </w:t>
            </w:r>
            <w:r w:rsidRPr="00647C77">
              <w:t>proceeds of the sale of an abandoned motor vehicle, aircraft, watercraft, or outboard motor</w:t>
            </w:r>
            <w:r>
              <w:t xml:space="preserve"> </w:t>
            </w:r>
            <w:r w:rsidRPr="00647C77">
              <w:t xml:space="preserve">any compensation made by the agency to property owners whose property was damaged as a </w:t>
            </w:r>
            <w:r w:rsidRPr="00647C77">
              <w:t>result of a pursuit involving the motor vehicle</w:t>
            </w:r>
            <w:r>
              <w:t>.</w:t>
            </w:r>
          </w:p>
          <w:p w:rsidR="008423E4" w:rsidRPr="00835628" w:rsidRDefault="00B5782C" w:rsidP="00093461">
            <w:pPr>
              <w:rPr>
                <w:b/>
              </w:rPr>
            </w:pPr>
          </w:p>
        </w:tc>
      </w:tr>
      <w:tr w:rsidR="00DC43E3" w:rsidTr="00345119">
        <w:tc>
          <w:tcPr>
            <w:tcW w:w="9576" w:type="dxa"/>
          </w:tcPr>
          <w:p w:rsidR="008423E4" w:rsidRPr="00A8133F" w:rsidRDefault="00B5782C" w:rsidP="000934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782C" w:rsidP="00093461"/>
          <w:p w:rsidR="008423E4" w:rsidRPr="003624F2" w:rsidRDefault="00B5782C" w:rsidP="000934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5782C" w:rsidP="00093461">
            <w:pPr>
              <w:rPr>
                <w:b/>
              </w:rPr>
            </w:pPr>
          </w:p>
        </w:tc>
      </w:tr>
    </w:tbl>
    <w:p w:rsidR="008423E4" w:rsidRPr="00BE0E75" w:rsidRDefault="00B578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78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782C">
      <w:r>
        <w:separator/>
      </w:r>
    </w:p>
  </w:endnote>
  <w:endnote w:type="continuationSeparator" w:id="0">
    <w:p w:rsidR="00000000" w:rsidRDefault="00B5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43E3" w:rsidTr="009C1E9A">
      <w:trPr>
        <w:cantSplit/>
      </w:trPr>
      <w:tc>
        <w:tcPr>
          <w:tcW w:w="0" w:type="pct"/>
        </w:tcPr>
        <w:p w:rsidR="00137D90" w:rsidRDefault="00B578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78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78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78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78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3E3" w:rsidTr="009C1E9A">
      <w:trPr>
        <w:cantSplit/>
      </w:trPr>
      <w:tc>
        <w:tcPr>
          <w:tcW w:w="0" w:type="pct"/>
        </w:tcPr>
        <w:p w:rsidR="00EC379B" w:rsidRDefault="00B578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78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20449</w:t>
          </w:r>
        </w:p>
      </w:tc>
      <w:tc>
        <w:tcPr>
          <w:tcW w:w="2453" w:type="pct"/>
        </w:tcPr>
        <w:p w:rsidR="00EC379B" w:rsidRDefault="00B578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17.90.647</w:t>
          </w:r>
          <w:r>
            <w:fldChar w:fldCharType="end"/>
          </w:r>
        </w:p>
      </w:tc>
    </w:tr>
    <w:tr w:rsidR="00DC43E3" w:rsidTr="009C1E9A">
      <w:trPr>
        <w:cantSplit/>
      </w:trPr>
      <w:tc>
        <w:tcPr>
          <w:tcW w:w="0" w:type="pct"/>
        </w:tcPr>
        <w:p w:rsidR="00EC379B" w:rsidRDefault="00B578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78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782C" w:rsidP="006D504F">
          <w:pPr>
            <w:pStyle w:val="Footer"/>
            <w:rPr>
              <w:rStyle w:val="PageNumber"/>
            </w:rPr>
          </w:pPr>
        </w:p>
        <w:p w:rsidR="00EC379B" w:rsidRDefault="00B578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43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78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78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78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782C">
      <w:r>
        <w:separator/>
      </w:r>
    </w:p>
  </w:footnote>
  <w:footnote w:type="continuationSeparator" w:id="0">
    <w:p w:rsidR="00000000" w:rsidRDefault="00B5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3"/>
    <w:rsid w:val="00B5782C"/>
    <w:rsid w:val="00D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7C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C77"/>
  </w:style>
  <w:style w:type="paragraph" w:styleId="CommentSubject">
    <w:name w:val="annotation subject"/>
    <w:basedOn w:val="CommentText"/>
    <w:next w:val="CommentText"/>
    <w:link w:val="CommentSubjectChar"/>
    <w:rsid w:val="0064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7C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C77"/>
  </w:style>
  <w:style w:type="paragraph" w:styleId="CommentSubject">
    <w:name w:val="annotation subject"/>
    <w:basedOn w:val="CommentText"/>
    <w:next w:val="CommentText"/>
    <w:link w:val="CommentSubjectChar"/>
    <w:rsid w:val="0064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HB02306 (Committee Report (Unamended))</vt:lpstr>
    </vt:vector>
  </TitlesOfParts>
  <Company>State of Texas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20449</dc:subject>
  <dc:creator>State of Texas</dc:creator>
  <dc:description>HB 2306 by Guillen-(H)Homeland Security &amp; Public Safety</dc:description>
  <cp:lastModifiedBy>Alexander McMillan</cp:lastModifiedBy>
  <cp:revision>2</cp:revision>
  <cp:lastPrinted>2017-04-01T14:20:00Z</cp:lastPrinted>
  <dcterms:created xsi:type="dcterms:W3CDTF">2017-04-21T19:45:00Z</dcterms:created>
  <dcterms:modified xsi:type="dcterms:W3CDTF">2017-04-21T19:45:00Z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17.90.647</vt:lpwstr>
  </property>
</Properties>
</file>