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030A1" w:rsidTr="00345119">
        <w:tc>
          <w:tcPr>
            <w:tcW w:w="9576" w:type="dxa"/>
            <w:noWrap/>
          </w:tcPr>
          <w:p w:rsidR="008423E4" w:rsidRPr="0022177D" w:rsidRDefault="002F6E1B" w:rsidP="00345119">
            <w:pPr>
              <w:pStyle w:val="Heading1"/>
            </w:pPr>
            <w:bookmarkStart w:id="0" w:name="_GoBack"/>
            <w:bookmarkEnd w:id="0"/>
            <w:r w:rsidRPr="00631897">
              <w:t>BILL ANALYSIS</w:t>
            </w:r>
          </w:p>
        </w:tc>
      </w:tr>
    </w:tbl>
    <w:p w:rsidR="008423E4" w:rsidRPr="0022177D" w:rsidRDefault="002F6E1B" w:rsidP="008423E4">
      <w:pPr>
        <w:jc w:val="center"/>
      </w:pPr>
    </w:p>
    <w:p w:rsidR="008423E4" w:rsidRPr="00B31F0E" w:rsidRDefault="002F6E1B" w:rsidP="008423E4"/>
    <w:p w:rsidR="008423E4" w:rsidRPr="00742794" w:rsidRDefault="002F6E1B" w:rsidP="008423E4">
      <w:pPr>
        <w:tabs>
          <w:tab w:val="right" w:pos="9360"/>
        </w:tabs>
      </w:pPr>
    </w:p>
    <w:tbl>
      <w:tblPr>
        <w:tblW w:w="0" w:type="auto"/>
        <w:tblLayout w:type="fixed"/>
        <w:tblLook w:val="01E0" w:firstRow="1" w:lastRow="1" w:firstColumn="1" w:lastColumn="1" w:noHBand="0" w:noVBand="0"/>
      </w:tblPr>
      <w:tblGrid>
        <w:gridCol w:w="9576"/>
      </w:tblGrid>
      <w:tr w:rsidR="00C030A1" w:rsidTr="00345119">
        <w:tc>
          <w:tcPr>
            <w:tcW w:w="9576" w:type="dxa"/>
          </w:tcPr>
          <w:p w:rsidR="008423E4" w:rsidRPr="00861995" w:rsidRDefault="002F6E1B" w:rsidP="00345119">
            <w:pPr>
              <w:jc w:val="right"/>
            </w:pPr>
            <w:r>
              <w:t>C.S.H.B. 2403</w:t>
            </w:r>
          </w:p>
        </w:tc>
      </w:tr>
      <w:tr w:rsidR="00C030A1" w:rsidTr="00345119">
        <w:tc>
          <w:tcPr>
            <w:tcW w:w="9576" w:type="dxa"/>
          </w:tcPr>
          <w:p w:rsidR="008423E4" w:rsidRPr="00861995" w:rsidRDefault="002F6E1B" w:rsidP="00821DC0">
            <w:pPr>
              <w:jc w:val="right"/>
            </w:pPr>
            <w:r>
              <w:t xml:space="preserve">By: </w:t>
            </w:r>
            <w:r>
              <w:t>Thierry</w:t>
            </w:r>
          </w:p>
        </w:tc>
      </w:tr>
      <w:tr w:rsidR="00C030A1" w:rsidTr="00345119">
        <w:tc>
          <w:tcPr>
            <w:tcW w:w="9576" w:type="dxa"/>
          </w:tcPr>
          <w:p w:rsidR="008423E4" w:rsidRPr="00861995" w:rsidRDefault="002F6E1B" w:rsidP="00345119">
            <w:pPr>
              <w:jc w:val="right"/>
            </w:pPr>
            <w:r>
              <w:t>Public Health</w:t>
            </w:r>
          </w:p>
        </w:tc>
      </w:tr>
      <w:tr w:rsidR="00C030A1" w:rsidTr="00345119">
        <w:tc>
          <w:tcPr>
            <w:tcW w:w="9576" w:type="dxa"/>
          </w:tcPr>
          <w:p w:rsidR="008423E4" w:rsidRDefault="002F6E1B" w:rsidP="00345119">
            <w:pPr>
              <w:jc w:val="right"/>
            </w:pPr>
            <w:r>
              <w:t>Committee Report (Substituted)</w:t>
            </w:r>
          </w:p>
        </w:tc>
      </w:tr>
    </w:tbl>
    <w:p w:rsidR="008423E4" w:rsidRDefault="002F6E1B" w:rsidP="008423E4">
      <w:pPr>
        <w:tabs>
          <w:tab w:val="right" w:pos="9360"/>
        </w:tabs>
      </w:pPr>
    </w:p>
    <w:p w:rsidR="008423E4" w:rsidRDefault="002F6E1B" w:rsidP="008423E4"/>
    <w:p w:rsidR="008423E4" w:rsidRDefault="002F6E1B" w:rsidP="008423E4"/>
    <w:tbl>
      <w:tblPr>
        <w:tblW w:w="0" w:type="auto"/>
        <w:tblCellMar>
          <w:left w:w="115" w:type="dxa"/>
          <w:right w:w="115" w:type="dxa"/>
        </w:tblCellMar>
        <w:tblLook w:val="01E0" w:firstRow="1" w:lastRow="1" w:firstColumn="1" w:lastColumn="1" w:noHBand="0" w:noVBand="0"/>
      </w:tblPr>
      <w:tblGrid>
        <w:gridCol w:w="9582"/>
      </w:tblGrid>
      <w:tr w:rsidR="00C030A1" w:rsidTr="00821DC0">
        <w:tc>
          <w:tcPr>
            <w:tcW w:w="9582" w:type="dxa"/>
          </w:tcPr>
          <w:p w:rsidR="008423E4" w:rsidRPr="00A8133F" w:rsidRDefault="002F6E1B" w:rsidP="00C40867">
            <w:pPr>
              <w:rPr>
                <w:b/>
              </w:rPr>
            </w:pPr>
            <w:r w:rsidRPr="009C1E9A">
              <w:rPr>
                <w:b/>
                <w:u w:val="single"/>
              </w:rPr>
              <w:t>BACKGROUND AND PURPOSE</w:t>
            </w:r>
            <w:r>
              <w:rPr>
                <w:b/>
              </w:rPr>
              <w:t xml:space="preserve"> </w:t>
            </w:r>
          </w:p>
          <w:p w:rsidR="008423E4" w:rsidRDefault="002F6E1B" w:rsidP="00C40867"/>
          <w:p w:rsidR="008423E4" w:rsidRDefault="002F6E1B" w:rsidP="00C40867">
            <w:pPr>
              <w:pStyle w:val="Header"/>
              <w:tabs>
                <w:tab w:val="clear" w:pos="4320"/>
                <w:tab w:val="clear" w:pos="8640"/>
              </w:tabs>
              <w:jc w:val="both"/>
            </w:pPr>
            <w:r>
              <w:t>Interested parties note a</w:t>
            </w:r>
            <w:r>
              <w:t xml:space="preserve"> recent report </w:t>
            </w:r>
            <w:r>
              <w:t xml:space="preserve">that </w:t>
            </w:r>
            <w:r>
              <w:t>found that African American women are disproportionally at risk of maternal death.</w:t>
            </w:r>
            <w:r>
              <w:t xml:space="preserve"> </w:t>
            </w:r>
            <w:r w:rsidRPr="00096864">
              <w:t>C.S.</w:t>
            </w:r>
            <w:r>
              <w:t>H.B. 2403 seeks to address this issue by requiring the Maternal</w:t>
            </w:r>
            <w:r w:rsidRPr="002774B5">
              <w:t xml:space="preserve"> Mortality and Morbidity Task Force to conduct a study to evaluate the causes of maternal mortality and morbidity in the </w:t>
            </w:r>
            <w:r>
              <w:t>state's</w:t>
            </w:r>
            <w:r w:rsidRPr="002774B5">
              <w:t xml:space="preserve"> </w:t>
            </w:r>
            <w:r w:rsidRPr="002774B5">
              <w:t>African American population</w:t>
            </w:r>
            <w:r>
              <w:t>.</w:t>
            </w:r>
          </w:p>
          <w:p w:rsidR="008423E4" w:rsidRPr="00E26B13" w:rsidRDefault="002F6E1B" w:rsidP="00C40867">
            <w:pPr>
              <w:rPr>
                <w:b/>
              </w:rPr>
            </w:pPr>
          </w:p>
        </w:tc>
      </w:tr>
      <w:tr w:rsidR="00C030A1" w:rsidTr="00821DC0">
        <w:tc>
          <w:tcPr>
            <w:tcW w:w="9582" w:type="dxa"/>
          </w:tcPr>
          <w:p w:rsidR="0017725B" w:rsidRDefault="002F6E1B" w:rsidP="00C40867">
            <w:pPr>
              <w:rPr>
                <w:b/>
                <w:u w:val="single"/>
              </w:rPr>
            </w:pPr>
            <w:r>
              <w:rPr>
                <w:b/>
                <w:u w:val="single"/>
              </w:rPr>
              <w:t>CRIMINAL JUSTICE IMPACT</w:t>
            </w:r>
          </w:p>
          <w:p w:rsidR="0017725B" w:rsidRDefault="002F6E1B" w:rsidP="00C40867">
            <w:pPr>
              <w:rPr>
                <w:b/>
                <w:u w:val="single"/>
              </w:rPr>
            </w:pPr>
          </w:p>
          <w:p w:rsidR="008D2F00" w:rsidRPr="008D2F00" w:rsidRDefault="002F6E1B" w:rsidP="00C40867">
            <w:pPr>
              <w:jc w:val="both"/>
            </w:pPr>
            <w:r>
              <w:t>It is th</w:t>
            </w:r>
            <w:r>
              <w:t>e committee's opinion that this bill does not expressly create a criminal offense, increase the punishment for an existing criminal offense or category of offenses, or change the eligibility of a person for community supervision, parole, or mandatory super</w:t>
            </w:r>
            <w:r>
              <w:t>vision.</w:t>
            </w:r>
          </w:p>
          <w:p w:rsidR="0017725B" w:rsidRPr="0017725B" w:rsidRDefault="002F6E1B" w:rsidP="00C40867">
            <w:pPr>
              <w:rPr>
                <w:b/>
                <w:u w:val="single"/>
              </w:rPr>
            </w:pPr>
          </w:p>
        </w:tc>
      </w:tr>
      <w:tr w:rsidR="00C030A1" w:rsidTr="00821DC0">
        <w:tc>
          <w:tcPr>
            <w:tcW w:w="9582" w:type="dxa"/>
          </w:tcPr>
          <w:p w:rsidR="008423E4" w:rsidRPr="00A8133F" w:rsidRDefault="002F6E1B" w:rsidP="00C40867">
            <w:pPr>
              <w:rPr>
                <w:b/>
              </w:rPr>
            </w:pPr>
            <w:r w:rsidRPr="009C1E9A">
              <w:rPr>
                <w:b/>
                <w:u w:val="single"/>
              </w:rPr>
              <w:t>RULEMAKING AUTHORITY</w:t>
            </w:r>
            <w:r>
              <w:rPr>
                <w:b/>
              </w:rPr>
              <w:t xml:space="preserve"> </w:t>
            </w:r>
          </w:p>
          <w:p w:rsidR="008423E4" w:rsidRDefault="002F6E1B" w:rsidP="00C40867"/>
          <w:p w:rsidR="008D2F00" w:rsidRDefault="002F6E1B" w:rsidP="00C4086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F6E1B" w:rsidP="00C40867">
            <w:pPr>
              <w:rPr>
                <w:b/>
              </w:rPr>
            </w:pPr>
          </w:p>
        </w:tc>
      </w:tr>
      <w:tr w:rsidR="00C030A1" w:rsidTr="00821DC0">
        <w:tc>
          <w:tcPr>
            <w:tcW w:w="9582" w:type="dxa"/>
          </w:tcPr>
          <w:p w:rsidR="008423E4" w:rsidRPr="00A8133F" w:rsidRDefault="002F6E1B" w:rsidP="00C40867">
            <w:pPr>
              <w:rPr>
                <w:b/>
              </w:rPr>
            </w:pPr>
            <w:r w:rsidRPr="009C1E9A">
              <w:rPr>
                <w:b/>
                <w:u w:val="single"/>
              </w:rPr>
              <w:t>ANALYSIS</w:t>
            </w:r>
            <w:r>
              <w:rPr>
                <w:b/>
              </w:rPr>
              <w:t xml:space="preserve"> </w:t>
            </w:r>
          </w:p>
          <w:p w:rsidR="008423E4" w:rsidRDefault="002F6E1B" w:rsidP="00C40867"/>
          <w:p w:rsidR="00CD3D86" w:rsidRDefault="002F6E1B" w:rsidP="00C40867">
            <w:pPr>
              <w:pStyle w:val="Header"/>
              <w:jc w:val="both"/>
            </w:pPr>
            <w:r w:rsidRPr="00096864">
              <w:t>C.S.</w:t>
            </w:r>
            <w:r>
              <w:t xml:space="preserve">H.B. 2403 </w:t>
            </w:r>
            <w:r>
              <w:t xml:space="preserve">amends the Health and Safety Code to </w:t>
            </w:r>
            <w:r>
              <w:t xml:space="preserve">require the Maternal Mortality and Morbidity Task Force </w:t>
            </w:r>
            <w:r>
              <w:t xml:space="preserve">and </w:t>
            </w:r>
            <w:r>
              <w:t>the Department of State Health Services</w:t>
            </w:r>
            <w:r>
              <w:t xml:space="preserve"> (DSHS)</w:t>
            </w:r>
            <w:r>
              <w:t xml:space="preserve"> to conduct a study to evaluate the causes of maternal mortality and morbidity in </w:t>
            </w:r>
            <w:r>
              <w:t xml:space="preserve">the </w:t>
            </w:r>
            <w:r>
              <w:t xml:space="preserve">state's </w:t>
            </w:r>
            <w:r>
              <w:t>African Ameri</w:t>
            </w:r>
            <w:r>
              <w:t>can po</w:t>
            </w:r>
            <w:r>
              <w:t xml:space="preserve">pulation. </w:t>
            </w:r>
            <w:r>
              <w:t>The bill requires</w:t>
            </w:r>
            <w:r>
              <w:t xml:space="preserve"> the study</w:t>
            </w:r>
            <w:r>
              <w:t xml:space="preserve"> to evaluate health conditions </w:t>
            </w:r>
            <w:r w:rsidRPr="00D77507">
              <w:t>and factors</w:t>
            </w:r>
            <w:r>
              <w:t xml:space="preserve"> </w:t>
            </w:r>
            <w:r>
              <w:t>that disproportionately affect the African American population, including cardiac health conditions</w:t>
            </w:r>
            <w:r>
              <w:t xml:space="preserve">; </w:t>
            </w:r>
            <w:r w:rsidRPr="00D77507">
              <w:t>preeclampsia,</w:t>
            </w:r>
            <w:r>
              <w:t xml:space="preserve"> eclampsia, </w:t>
            </w:r>
            <w:r>
              <w:t xml:space="preserve">and other </w:t>
            </w:r>
            <w:r>
              <w:t>hypertensive disorders</w:t>
            </w:r>
            <w:r>
              <w:t>;</w:t>
            </w:r>
            <w:r>
              <w:t xml:space="preserve"> obesity</w:t>
            </w:r>
            <w:r>
              <w:t>;</w:t>
            </w:r>
            <w:r>
              <w:t xml:space="preserve"> and str</w:t>
            </w:r>
            <w:r>
              <w:t xml:space="preserve">ess-related health </w:t>
            </w:r>
            <w:r>
              <w:t>factors</w:t>
            </w:r>
            <w:r>
              <w:t xml:space="preserve">. The bill requires the study to compare rates of maternal mortality and morbidity based on the socioeconomic status of the mother. </w:t>
            </w:r>
            <w:r>
              <w:t>The bill requires t</w:t>
            </w:r>
            <w:r>
              <w:t xml:space="preserve">he </w:t>
            </w:r>
            <w:r>
              <w:t>t</w:t>
            </w:r>
            <w:r>
              <w:t xml:space="preserve">ask </w:t>
            </w:r>
            <w:r>
              <w:t>force</w:t>
            </w:r>
            <w:r>
              <w:t xml:space="preserve"> and DSHS</w:t>
            </w:r>
            <w:r>
              <w:t>, at the conclusion of the stud</w:t>
            </w:r>
            <w:r>
              <w:t>y, to develop recommendati</w:t>
            </w:r>
            <w:r>
              <w:t>ons for</w:t>
            </w:r>
            <w:r>
              <w:t xml:space="preserve"> </w:t>
            </w:r>
            <w:r>
              <w:t>redu</w:t>
            </w:r>
            <w:r>
              <w:t>cing the incidence of pregnancy</w:t>
            </w:r>
            <w:r>
              <w:noBreakHyphen/>
            </w:r>
            <w:r>
              <w:t>related death</w:t>
            </w:r>
            <w:r>
              <w:t xml:space="preserve">s and severe maternal morbidity, patient outreach and education, </w:t>
            </w:r>
            <w:r>
              <w:t>healt</w:t>
            </w:r>
            <w:r>
              <w:t>h care provider training,</w:t>
            </w:r>
            <w:r>
              <w:t xml:space="preserve"> best practices that have been identified as successful in reducing maternal mortality and morbidity</w:t>
            </w:r>
            <w:r>
              <w:t>,</w:t>
            </w:r>
            <w:r>
              <w:t xml:space="preserve"> an</w:t>
            </w:r>
            <w:r>
              <w:t>d</w:t>
            </w:r>
            <w:r>
              <w:t xml:space="preserve"> </w:t>
            </w:r>
            <w:r>
              <w:t>programs operating in other states that have reduced maternal mortality and morbidity rates.</w:t>
            </w:r>
            <w:r>
              <w:t xml:space="preserve"> The bill requires the </w:t>
            </w:r>
            <w:r>
              <w:t>t</w:t>
            </w:r>
            <w:r>
              <w:t xml:space="preserve">ask </w:t>
            </w:r>
            <w:r>
              <w:t>force</w:t>
            </w:r>
            <w:r>
              <w:t xml:space="preserve"> and DSHS</w:t>
            </w:r>
            <w:r>
              <w:t xml:space="preserve"> </w:t>
            </w:r>
            <w:r>
              <w:t xml:space="preserve">to </w:t>
            </w:r>
            <w:r>
              <w:t xml:space="preserve">prepare </w:t>
            </w:r>
            <w:r>
              <w:t xml:space="preserve">a written report that summarizes the study's findings and the task force's recommendations </w:t>
            </w:r>
            <w:r w:rsidRPr="00575B0D">
              <w:t>to be submitted n</w:t>
            </w:r>
            <w:r w:rsidRPr="00575B0D">
              <w:t>ot later than September 1, 2022</w:t>
            </w:r>
            <w:r>
              <w:t>.</w:t>
            </w:r>
            <w:r>
              <w:t xml:space="preserve"> </w:t>
            </w:r>
            <w:r>
              <w:t xml:space="preserve">The bill </w:t>
            </w:r>
            <w:r>
              <w:t xml:space="preserve">specifies that </w:t>
            </w:r>
            <w:r>
              <w:t xml:space="preserve">such a </w:t>
            </w:r>
            <w:r>
              <w:t xml:space="preserve">report is in addition to </w:t>
            </w:r>
            <w:r>
              <w:t xml:space="preserve">the </w:t>
            </w:r>
            <w:r>
              <w:t xml:space="preserve">required </w:t>
            </w:r>
            <w:r>
              <w:t xml:space="preserve">joint </w:t>
            </w:r>
            <w:r>
              <w:t>biennial report</w:t>
            </w:r>
            <w:r>
              <w:t xml:space="preserve"> of the task force and DSHS</w:t>
            </w:r>
            <w:r>
              <w:t xml:space="preserve"> and requires the </w:t>
            </w:r>
            <w:r>
              <w:t xml:space="preserve">study </w:t>
            </w:r>
            <w:r>
              <w:t xml:space="preserve">biennial report submitted in 2018 and the report submitted in 2020 to include </w:t>
            </w:r>
            <w:r w:rsidRPr="00112024">
              <w:t>trends identified in conducting the study that highlight differences affecting the state's African American population compared to other populations related to maternal mortality and morbidity</w:t>
            </w:r>
            <w:r>
              <w:t>.</w:t>
            </w:r>
            <w:r>
              <w:t xml:space="preserve"> The bill's provisions </w:t>
            </w:r>
            <w:r>
              <w:t xml:space="preserve">relating to the study </w:t>
            </w:r>
            <w:r>
              <w:t>expire</w:t>
            </w:r>
            <w:r w:rsidRPr="00112024">
              <w:t xml:space="preserve"> September 1</w:t>
            </w:r>
            <w:r w:rsidRPr="00112024">
              <w:t>, 2021</w:t>
            </w:r>
            <w:r>
              <w:t>.</w:t>
            </w:r>
            <w:r>
              <w:t xml:space="preserve"> </w:t>
            </w:r>
          </w:p>
          <w:p w:rsidR="00CD3D86" w:rsidRDefault="002F6E1B" w:rsidP="00C40867">
            <w:pPr>
              <w:pStyle w:val="Header"/>
              <w:jc w:val="both"/>
            </w:pPr>
          </w:p>
          <w:p w:rsidR="00096533" w:rsidRDefault="002F6E1B" w:rsidP="00C40867">
            <w:pPr>
              <w:pStyle w:val="Header"/>
              <w:jc w:val="both"/>
            </w:pPr>
            <w:r>
              <w:t xml:space="preserve">C.S.H.B. 2403 </w:t>
            </w:r>
            <w:r>
              <w:t>postpone</w:t>
            </w:r>
            <w:r>
              <w:t>s</w:t>
            </w:r>
            <w:r>
              <w:t xml:space="preserve"> from September 1, </w:t>
            </w:r>
            <w:r w:rsidRPr="00096864">
              <w:t>2019</w:t>
            </w:r>
            <w:r>
              <w:t xml:space="preserve">, to September 1, </w:t>
            </w:r>
            <w:r w:rsidRPr="00096864">
              <w:t>2023</w:t>
            </w:r>
            <w:r>
              <w:t>, the date on which the</w:t>
            </w:r>
            <w:r w:rsidRPr="00A22A71">
              <w:t xml:space="preserve"> </w:t>
            </w:r>
            <w:r>
              <w:t>task force</w:t>
            </w:r>
            <w:r w:rsidRPr="00A22A71">
              <w:t xml:space="preserve"> </w:t>
            </w:r>
            <w:r>
              <w:t xml:space="preserve">is abolished and </w:t>
            </w:r>
            <w:r>
              <w:t>statutory</w:t>
            </w:r>
            <w:r>
              <w:t xml:space="preserve"> provisions</w:t>
            </w:r>
            <w:r>
              <w:t xml:space="preserve"> </w:t>
            </w:r>
            <w:r>
              <w:t xml:space="preserve">relating to the task force </w:t>
            </w:r>
            <w:r>
              <w:t>expire</w:t>
            </w:r>
            <w:r>
              <w:t xml:space="preserve"> unless </w:t>
            </w:r>
            <w:r w:rsidRPr="00D36309">
              <w:t>continued in existence as provided by</w:t>
            </w:r>
            <w:r>
              <w:t xml:space="preserve"> the </w:t>
            </w:r>
            <w:r w:rsidRPr="00D36309">
              <w:t>Texas Sunset Act</w:t>
            </w:r>
            <w:r>
              <w:t>.</w:t>
            </w:r>
          </w:p>
          <w:p w:rsidR="0050712A" w:rsidRPr="00835628" w:rsidRDefault="002F6E1B" w:rsidP="00C40867">
            <w:pPr>
              <w:pStyle w:val="Header"/>
              <w:jc w:val="both"/>
              <w:rPr>
                <w:b/>
              </w:rPr>
            </w:pPr>
          </w:p>
        </w:tc>
      </w:tr>
      <w:tr w:rsidR="00C030A1" w:rsidTr="00821DC0">
        <w:tc>
          <w:tcPr>
            <w:tcW w:w="9582" w:type="dxa"/>
          </w:tcPr>
          <w:p w:rsidR="008423E4" w:rsidRPr="00A8133F" w:rsidRDefault="002F6E1B" w:rsidP="00C40867">
            <w:pPr>
              <w:rPr>
                <w:b/>
              </w:rPr>
            </w:pPr>
            <w:r w:rsidRPr="009C1E9A">
              <w:rPr>
                <w:b/>
                <w:u w:val="single"/>
              </w:rPr>
              <w:lastRenderedPageBreak/>
              <w:t>EF</w:t>
            </w:r>
            <w:r w:rsidRPr="009C1E9A">
              <w:rPr>
                <w:b/>
                <w:u w:val="single"/>
              </w:rPr>
              <w:t>FECTIVE DATE</w:t>
            </w:r>
            <w:r>
              <w:rPr>
                <w:b/>
              </w:rPr>
              <w:t xml:space="preserve"> </w:t>
            </w:r>
          </w:p>
          <w:p w:rsidR="008423E4" w:rsidRDefault="002F6E1B" w:rsidP="00C40867"/>
          <w:p w:rsidR="008423E4" w:rsidRPr="003624F2" w:rsidRDefault="002F6E1B" w:rsidP="00C40867">
            <w:pPr>
              <w:pStyle w:val="Header"/>
              <w:tabs>
                <w:tab w:val="clear" w:pos="4320"/>
                <w:tab w:val="clear" w:pos="8640"/>
              </w:tabs>
              <w:jc w:val="both"/>
            </w:pPr>
            <w:r>
              <w:t>On passage, or, if the bill does not receive the necessary vote, September 1, 2017.</w:t>
            </w:r>
          </w:p>
          <w:p w:rsidR="008423E4" w:rsidRPr="00233FDB" w:rsidRDefault="002F6E1B" w:rsidP="00C40867">
            <w:pPr>
              <w:rPr>
                <w:b/>
              </w:rPr>
            </w:pPr>
          </w:p>
        </w:tc>
      </w:tr>
      <w:tr w:rsidR="00C030A1" w:rsidTr="00821DC0">
        <w:tc>
          <w:tcPr>
            <w:tcW w:w="9582" w:type="dxa"/>
          </w:tcPr>
          <w:p w:rsidR="00821DC0" w:rsidRDefault="002F6E1B" w:rsidP="00C40867">
            <w:pPr>
              <w:jc w:val="both"/>
              <w:rPr>
                <w:b/>
                <w:u w:val="single"/>
              </w:rPr>
            </w:pPr>
            <w:r>
              <w:rPr>
                <w:b/>
                <w:u w:val="single"/>
              </w:rPr>
              <w:t>COMPARISON OF ORIGINAL AND SUBSTITUTE</w:t>
            </w:r>
          </w:p>
          <w:p w:rsidR="00B8683C" w:rsidRDefault="002F6E1B" w:rsidP="00C40867">
            <w:pPr>
              <w:jc w:val="both"/>
            </w:pPr>
          </w:p>
          <w:p w:rsidR="00B8683C" w:rsidRDefault="002F6E1B" w:rsidP="00C40867">
            <w:pPr>
              <w:jc w:val="both"/>
            </w:pPr>
            <w:r>
              <w:t xml:space="preserve">While C.S.H.B. </w:t>
            </w:r>
            <w:r w:rsidRPr="00096864">
              <w:t>2403</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B8683C" w:rsidRPr="00B8683C" w:rsidRDefault="002F6E1B" w:rsidP="00C40867">
            <w:pPr>
              <w:jc w:val="both"/>
            </w:pPr>
          </w:p>
        </w:tc>
      </w:tr>
      <w:tr w:rsidR="00C030A1" w:rsidTr="00821DC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030A1" w:rsidTr="00821DC0">
              <w:trPr>
                <w:cantSplit/>
                <w:tblHeader/>
              </w:trPr>
              <w:tc>
                <w:tcPr>
                  <w:tcW w:w="4673" w:type="dxa"/>
                  <w:tcMar>
                    <w:bottom w:w="188" w:type="dxa"/>
                  </w:tcMar>
                </w:tcPr>
                <w:p w:rsidR="00821DC0" w:rsidRDefault="002F6E1B" w:rsidP="00C40867">
                  <w:pPr>
                    <w:jc w:val="center"/>
                  </w:pPr>
                  <w:r>
                    <w:t>INTRODUCED</w:t>
                  </w:r>
                </w:p>
              </w:tc>
              <w:tc>
                <w:tcPr>
                  <w:tcW w:w="4673" w:type="dxa"/>
                  <w:tcMar>
                    <w:bottom w:w="188" w:type="dxa"/>
                  </w:tcMar>
                </w:tcPr>
                <w:p w:rsidR="00821DC0" w:rsidRDefault="002F6E1B" w:rsidP="00C40867">
                  <w:pPr>
                    <w:jc w:val="center"/>
                  </w:pPr>
                  <w:r>
                    <w:t>HOUSE COMMITTEE SUBSTITUTE</w:t>
                  </w:r>
                </w:p>
              </w:tc>
            </w:tr>
            <w:tr w:rsidR="00C030A1" w:rsidTr="00821DC0">
              <w:tc>
                <w:tcPr>
                  <w:tcW w:w="4673" w:type="dxa"/>
                  <w:tcMar>
                    <w:right w:w="360" w:type="dxa"/>
                  </w:tcMar>
                </w:tcPr>
                <w:p w:rsidR="003946E6" w:rsidRDefault="002F6E1B" w:rsidP="00C40867">
                  <w:pPr>
                    <w:jc w:val="both"/>
                  </w:pPr>
                  <w:r>
                    <w:t xml:space="preserve">SECTION 1.  </w:t>
                  </w:r>
                </w:p>
                <w:p w:rsidR="003946E6" w:rsidRDefault="002F6E1B" w:rsidP="00C40867">
                  <w:pPr>
                    <w:jc w:val="both"/>
                  </w:pPr>
                </w:p>
                <w:p w:rsidR="003946E6" w:rsidRDefault="002F6E1B" w:rsidP="00C40867">
                  <w:pPr>
                    <w:jc w:val="both"/>
                  </w:pPr>
                </w:p>
                <w:p w:rsidR="003946E6" w:rsidRDefault="002F6E1B" w:rsidP="00C40867">
                  <w:pPr>
                    <w:jc w:val="both"/>
                  </w:pPr>
                </w:p>
                <w:p w:rsidR="003946E6" w:rsidRDefault="002F6E1B" w:rsidP="00C40867">
                  <w:pPr>
                    <w:jc w:val="both"/>
                  </w:pPr>
                </w:p>
                <w:p w:rsidR="00821DC0" w:rsidRDefault="002F6E1B" w:rsidP="00C40867">
                  <w:pPr>
                    <w:jc w:val="both"/>
                  </w:pPr>
                  <w:r>
                    <w:t xml:space="preserve">(a)  The Maternal Mortality and Morbidity Task </w:t>
                  </w:r>
                  <w:r w:rsidRPr="00CD3D86">
                    <w:t>Force, within the Department of State Health Services, shall</w:t>
                  </w:r>
                  <w:r>
                    <w:t xml:space="preserve"> conduct a study to evaluate the causes of maternal mortality and morbidity in the state's African Ameri</w:t>
                  </w:r>
                  <w:r>
                    <w:t>can population.  The study must evaluate health conditions that disproportionately affect the African American population, including:</w:t>
                  </w:r>
                </w:p>
                <w:p w:rsidR="00821DC0" w:rsidRDefault="002F6E1B" w:rsidP="00C40867">
                  <w:pPr>
                    <w:jc w:val="both"/>
                  </w:pPr>
                  <w:r>
                    <w:t>(1)  cardiac health conditions;</w:t>
                  </w:r>
                </w:p>
                <w:p w:rsidR="00821DC0" w:rsidRDefault="002F6E1B" w:rsidP="00C40867">
                  <w:pPr>
                    <w:jc w:val="both"/>
                  </w:pPr>
                  <w:r>
                    <w:t>(2)  eclampsia;</w:t>
                  </w:r>
                </w:p>
                <w:p w:rsidR="00821DC0" w:rsidRDefault="002F6E1B" w:rsidP="00C40867">
                  <w:pPr>
                    <w:jc w:val="both"/>
                  </w:pPr>
                  <w:r>
                    <w:t>(3)  hypertensive disorders;</w:t>
                  </w:r>
                </w:p>
                <w:p w:rsidR="00821DC0" w:rsidRDefault="002F6E1B" w:rsidP="00C40867">
                  <w:pPr>
                    <w:jc w:val="both"/>
                  </w:pPr>
                  <w:r>
                    <w:t>(4)  obesity; and</w:t>
                  </w:r>
                </w:p>
                <w:p w:rsidR="00821DC0" w:rsidRDefault="002F6E1B" w:rsidP="00C40867">
                  <w:pPr>
                    <w:jc w:val="both"/>
                  </w:pPr>
                  <w:r>
                    <w:t xml:space="preserve">(5)  stress-related health </w:t>
                  </w:r>
                  <w:r w:rsidRPr="003946E6">
                    <w:rPr>
                      <w:highlight w:val="lightGray"/>
                    </w:rPr>
                    <w:t>conditions</w:t>
                  </w:r>
                  <w:r>
                    <w:t>.</w:t>
                  </w:r>
                </w:p>
                <w:p w:rsidR="00821DC0" w:rsidRDefault="002F6E1B" w:rsidP="00C40867">
                  <w:pPr>
                    <w:jc w:val="both"/>
                  </w:pPr>
                  <w:r>
                    <w:t xml:space="preserve">(b)  The study must compare rates of maternal mortality and morbidity based on the socioeconomic status </w:t>
                  </w:r>
                  <w:r w:rsidRPr="003946E6">
                    <w:rPr>
                      <w:highlight w:val="lightGray"/>
                    </w:rPr>
                    <w:t>and level of education</w:t>
                  </w:r>
                  <w:r w:rsidRPr="003946E6">
                    <w:t xml:space="preserve"> of</w:t>
                  </w:r>
                  <w:r>
                    <w:t xml:space="preserve"> the mother.</w:t>
                  </w:r>
                </w:p>
                <w:p w:rsidR="00821DC0" w:rsidRDefault="002F6E1B" w:rsidP="00C40867">
                  <w:pPr>
                    <w:jc w:val="both"/>
                  </w:pPr>
                  <w:r>
                    <w:t>(c)  At the conclusion of the study, the Maternal Mortality and Morbidity Task Force shall develop rec</w:t>
                  </w:r>
                  <w:r>
                    <w:t>ommendations on:</w:t>
                  </w:r>
                </w:p>
                <w:p w:rsidR="00821DC0" w:rsidRDefault="002F6E1B" w:rsidP="00C40867">
                  <w:pPr>
                    <w:jc w:val="both"/>
                  </w:pPr>
                  <w:r>
                    <w:t>(1)  reducing the incidence of pregnancy-related deaths and severe maternal morbidity;</w:t>
                  </w:r>
                </w:p>
                <w:p w:rsidR="00821DC0" w:rsidRDefault="002F6E1B" w:rsidP="00C40867">
                  <w:pPr>
                    <w:jc w:val="both"/>
                  </w:pPr>
                  <w:r>
                    <w:t>(2)  patient outreach and education;</w:t>
                  </w:r>
                </w:p>
                <w:p w:rsidR="00821DC0" w:rsidRDefault="002F6E1B" w:rsidP="00C40867">
                  <w:pPr>
                    <w:jc w:val="both"/>
                  </w:pPr>
                  <w:r>
                    <w:t>(3)  health care provider training;</w:t>
                  </w:r>
                </w:p>
                <w:p w:rsidR="00821DC0" w:rsidRDefault="002F6E1B" w:rsidP="00C40867">
                  <w:pPr>
                    <w:jc w:val="both"/>
                  </w:pPr>
                  <w:r>
                    <w:t>(4)  best practices that have been identified as successful in reducing materna</w:t>
                  </w:r>
                  <w:r>
                    <w:t>l mortality and morbidity; and</w:t>
                  </w:r>
                </w:p>
                <w:p w:rsidR="00821DC0" w:rsidRDefault="002F6E1B" w:rsidP="00C40867">
                  <w:pPr>
                    <w:jc w:val="both"/>
                  </w:pPr>
                  <w:r>
                    <w:t>(5)  programs operating in other states that have reduced maternal mortality and morbidity rates.</w:t>
                  </w:r>
                </w:p>
                <w:p w:rsidR="0072394C" w:rsidRDefault="002F6E1B" w:rsidP="00C40867">
                  <w:pPr>
                    <w:jc w:val="both"/>
                  </w:pPr>
                  <w:r>
                    <w:t xml:space="preserve">(d)  The Maternal Mortality and Morbidity Task Force </w:t>
                  </w:r>
                  <w:r w:rsidRPr="00CD3D86">
                    <w:t>shall include a written report that summarizes the study's findings and th</w:t>
                  </w:r>
                  <w:r w:rsidRPr="00CD3D86">
                    <w:t>e task force's recommendations in</w:t>
                  </w:r>
                  <w:r>
                    <w:t xml:space="preserve"> </w:t>
                  </w:r>
                </w:p>
                <w:p w:rsidR="0072394C" w:rsidRDefault="002F6E1B" w:rsidP="00C40867">
                  <w:pPr>
                    <w:jc w:val="both"/>
                  </w:pPr>
                </w:p>
                <w:p w:rsidR="00821DC0" w:rsidRDefault="002F6E1B" w:rsidP="00C40867">
                  <w:pPr>
                    <w:jc w:val="both"/>
                  </w:pPr>
                  <w:r>
                    <w:t xml:space="preserve">the biennial report required under </w:t>
                  </w:r>
                  <w:r w:rsidRPr="00CD3D86">
                    <w:t xml:space="preserve">Section </w:t>
                  </w:r>
                  <w:r w:rsidRPr="00CD3D86">
                    <w:lastRenderedPageBreak/>
                    <w:t xml:space="preserve">34.015, Health and Safety Code, to be submitted </w:t>
                  </w:r>
                  <w:r w:rsidRPr="0072394C">
                    <w:rPr>
                      <w:highlight w:val="lightGray"/>
                    </w:rPr>
                    <w:t>not later than September 1, 2018</w:t>
                  </w:r>
                  <w:r>
                    <w:t>.</w:t>
                  </w:r>
                </w:p>
                <w:p w:rsidR="005238B6" w:rsidRDefault="002F6E1B" w:rsidP="00C40867">
                  <w:pPr>
                    <w:jc w:val="both"/>
                  </w:pPr>
                </w:p>
                <w:p w:rsidR="005238B6" w:rsidRDefault="002F6E1B" w:rsidP="00C40867">
                  <w:pPr>
                    <w:jc w:val="both"/>
                  </w:pPr>
                </w:p>
                <w:p w:rsidR="005238B6" w:rsidRDefault="002F6E1B" w:rsidP="00C40867">
                  <w:pPr>
                    <w:jc w:val="both"/>
                  </w:pPr>
                </w:p>
                <w:p w:rsidR="005238B6" w:rsidRDefault="002F6E1B" w:rsidP="00C40867">
                  <w:pPr>
                    <w:jc w:val="both"/>
                  </w:pPr>
                </w:p>
                <w:p w:rsidR="005238B6" w:rsidRDefault="002F6E1B" w:rsidP="00C40867">
                  <w:pPr>
                    <w:jc w:val="both"/>
                  </w:pPr>
                </w:p>
                <w:p w:rsidR="005238B6" w:rsidRDefault="002F6E1B" w:rsidP="00C40867">
                  <w:pPr>
                    <w:jc w:val="both"/>
                  </w:pPr>
                </w:p>
                <w:p w:rsidR="005238B6" w:rsidRDefault="002F6E1B" w:rsidP="00C40867">
                  <w:pPr>
                    <w:jc w:val="both"/>
                  </w:pPr>
                </w:p>
                <w:p w:rsidR="005238B6" w:rsidRDefault="002F6E1B" w:rsidP="00C40867">
                  <w:pPr>
                    <w:jc w:val="both"/>
                  </w:pPr>
                </w:p>
                <w:p w:rsidR="005238B6" w:rsidRDefault="002F6E1B" w:rsidP="00C40867">
                  <w:pPr>
                    <w:jc w:val="both"/>
                  </w:pPr>
                </w:p>
                <w:p w:rsidR="00821DC0" w:rsidRDefault="002F6E1B" w:rsidP="00C40867">
                  <w:pPr>
                    <w:jc w:val="both"/>
                  </w:pPr>
                  <w:r w:rsidRPr="005238B6">
                    <w:t>SECTION 2.  This Act expires</w:t>
                  </w:r>
                  <w:r>
                    <w:t xml:space="preserve"> </w:t>
                  </w:r>
                  <w:r w:rsidRPr="00F55FB1">
                    <w:rPr>
                      <w:highlight w:val="lightGray"/>
                    </w:rPr>
                    <w:t>December 31, 2018.</w:t>
                  </w:r>
                </w:p>
              </w:tc>
              <w:tc>
                <w:tcPr>
                  <w:tcW w:w="4673" w:type="dxa"/>
                  <w:tcMar>
                    <w:left w:w="360" w:type="dxa"/>
                  </w:tcMar>
                </w:tcPr>
                <w:p w:rsidR="003946E6" w:rsidRDefault="002F6E1B" w:rsidP="00C40867">
                  <w:pPr>
                    <w:jc w:val="both"/>
                  </w:pPr>
                  <w:r>
                    <w:lastRenderedPageBreak/>
                    <w:t>SECTION 1.  Chapter 34, Health and Saf</w:t>
                  </w:r>
                  <w:r>
                    <w:t>ety Code, is amended by adding Section 34.0175 to read as follows:</w:t>
                  </w:r>
                </w:p>
                <w:p w:rsidR="003946E6" w:rsidRDefault="002F6E1B" w:rsidP="00C40867">
                  <w:pPr>
                    <w:jc w:val="both"/>
                  </w:pPr>
                  <w:r>
                    <w:rPr>
                      <w:u w:val="single"/>
                    </w:rPr>
                    <w:t xml:space="preserve">Sec. 34.0175.  STUDY ON MATERNAL MORTALITY AND MORBIDITY AMONG AFRICAN AMERICAN POPULATION; REPORT.  (a)  The task force </w:t>
                  </w:r>
                  <w:r w:rsidRPr="00D77507">
                    <w:rPr>
                      <w:highlight w:val="lightGray"/>
                      <w:u w:val="single"/>
                    </w:rPr>
                    <w:t>and the department</w:t>
                  </w:r>
                  <w:r>
                    <w:rPr>
                      <w:u w:val="single"/>
                    </w:rPr>
                    <w:t xml:space="preserve"> shall conduct a study to evaluate the causes of maternal mortality and morbidity in the state's African American population.  The study must evaluate health </w:t>
                  </w:r>
                  <w:r w:rsidRPr="003946E6">
                    <w:rPr>
                      <w:u w:val="single"/>
                    </w:rPr>
                    <w:t xml:space="preserve">conditions </w:t>
                  </w:r>
                  <w:r w:rsidRPr="003946E6">
                    <w:rPr>
                      <w:highlight w:val="lightGray"/>
                      <w:u w:val="single"/>
                    </w:rPr>
                    <w:t>and factors</w:t>
                  </w:r>
                  <w:r>
                    <w:rPr>
                      <w:u w:val="single"/>
                    </w:rPr>
                    <w:t xml:space="preserve"> that disproportionately affect the African American population, including:</w:t>
                  </w:r>
                </w:p>
                <w:p w:rsidR="003946E6" w:rsidRDefault="002F6E1B" w:rsidP="00C40867">
                  <w:pPr>
                    <w:jc w:val="both"/>
                  </w:pPr>
                  <w:r>
                    <w:rPr>
                      <w:u w:val="single"/>
                    </w:rPr>
                    <w:t>(1)  cardiac health conditions;</w:t>
                  </w:r>
                </w:p>
                <w:p w:rsidR="003946E6" w:rsidRDefault="002F6E1B" w:rsidP="00C40867">
                  <w:pPr>
                    <w:jc w:val="both"/>
                  </w:pPr>
                  <w:r>
                    <w:rPr>
                      <w:u w:val="single"/>
                    </w:rPr>
                    <w:t xml:space="preserve">(2)  </w:t>
                  </w:r>
                  <w:r w:rsidRPr="003946E6">
                    <w:rPr>
                      <w:highlight w:val="lightGray"/>
                      <w:u w:val="single"/>
                    </w:rPr>
                    <w:t>preeclampsia,</w:t>
                  </w:r>
                  <w:r>
                    <w:rPr>
                      <w:u w:val="single"/>
                    </w:rPr>
                    <w:t xml:space="preserve"> eclampsia</w:t>
                  </w:r>
                  <w:r w:rsidRPr="003946E6">
                    <w:rPr>
                      <w:highlight w:val="lightGray"/>
                      <w:u w:val="single"/>
                    </w:rPr>
                    <w:t>, and other</w:t>
                  </w:r>
                  <w:r>
                    <w:rPr>
                      <w:u w:val="single"/>
                    </w:rPr>
                    <w:t xml:space="preserve"> hypertensive disorders;</w:t>
                  </w:r>
                </w:p>
                <w:p w:rsidR="003946E6" w:rsidRDefault="002F6E1B" w:rsidP="00C40867">
                  <w:pPr>
                    <w:jc w:val="both"/>
                  </w:pPr>
                  <w:r>
                    <w:rPr>
                      <w:u w:val="single"/>
                    </w:rPr>
                    <w:t>(3)  obesity; and</w:t>
                  </w:r>
                </w:p>
                <w:p w:rsidR="003946E6" w:rsidRDefault="002F6E1B" w:rsidP="00C40867">
                  <w:pPr>
                    <w:jc w:val="both"/>
                  </w:pPr>
                  <w:r>
                    <w:rPr>
                      <w:u w:val="single"/>
                    </w:rPr>
                    <w:t xml:space="preserve">(4)  stress-related health </w:t>
                  </w:r>
                  <w:r w:rsidRPr="003946E6">
                    <w:rPr>
                      <w:highlight w:val="lightGray"/>
                      <w:u w:val="single"/>
                    </w:rPr>
                    <w:t>factors</w:t>
                  </w:r>
                  <w:r>
                    <w:rPr>
                      <w:u w:val="single"/>
                    </w:rPr>
                    <w:t>.</w:t>
                  </w:r>
                </w:p>
                <w:p w:rsidR="003946E6" w:rsidRDefault="002F6E1B" w:rsidP="00C40867">
                  <w:pPr>
                    <w:jc w:val="both"/>
                  </w:pPr>
                  <w:r>
                    <w:rPr>
                      <w:u w:val="single"/>
                    </w:rPr>
                    <w:t>(b)  The study must compare rates of maternal mortality and morbidity based on the socioeconomic status of</w:t>
                  </w:r>
                  <w:r>
                    <w:rPr>
                      <w:u w:val="single"/>
                    </w:rPr>
                    <w:t xml:space="preserve"> the mother.</w:t>
                  </w:r>
                </w:p>
                <w:p w:rsidR="003946E6" w:rsidRDefault="002F6E1B" w:rsidP="00C40867">
                  <w:pPr>
                    <w:jc w:val="both"/>
                    <w:rPr>
                      <w:u w:val="single"/>
                    </w:rPr>
                  </w:pPr>
                </w:p>
                <w:p w:rsidR="003946E6" w:rsidRDefault="002F6E1B" w:rsidP="00C40867">
                  <w:pPr>
                    <w:jc w:val="both"/>
                  </w:pPr>
                  <w:r>
                    <w:rPr>
                      <w:u w:val="single"/>
                    </w:rPr>
                    <w:t xml:space="preserve">(c)  At the conclusion of the study, the task force </w:t>
                  </w:r>
                  <w:r w:rsidRPr="0072394C">
                    <w:rPr>
                      <w:highlight w:val="lightGray"/>
                      <w:u w:val="single"/>
                    </w:rPr>
                    <w:t>and the department</w:t>
                  </w:r>
                  <w:r>
                    <w:rPr>
                      <w:u w:val="single"/>
                    </w:rPr>
                    <w:t xml:space="preserve"> shall develop recommendations on:</w:t>
                  </w:r>
                </w:p>
                <w:p w:rsidR="003946E6" w:rsidRDefault="002F6E1B" w:rsidP="00C40867">
                  <w:pPr>
                    <w:jc w:val="both"/>
                  </w:pPr>
                  <w:r>
                    <w:rPr>
                      <w:u w:val="single"/>
                    </w:rPr>
                    <w:t>(1)  reducing the incidence of pregnancy-related deaths and severe maternal morbidity;</w:t>
                  </w:r>
                </w:p>
                <w:p w:rsidR="003946E6" w:rsidRDefault="002F6E1B" w:rsidP="00C40867">
                  <w:pPr>
                    <w:jc w:val="both"/>
                  </w:pPr>
                  <w:r>
                    <w:rPr>
                      <w:u w:val="single"/>
                    </w:rPr>
                    <w:t>(2)  patient outreach and education;</w:t>
                  </w:r>
                </w:p>
                <w:p w:rsidR="003946E6" w:rsidRDefault="002F6E1B" w:rsidP="00C40867">
                  <w:pPr>
                    <w:jc w:val="both"/>
                  </w:pPr>
                  <w:r>
                    <w:rPr>
                      <w:u w:val="single"/>
                    </w:rPr>
                    <w:t>(3)  health c</w:t>
                  </w:r>
                  <w:r>
                    <w:rPr>
                      <w:u w:val="single"/>
                    </w:rPr>
                    <w:t>are provider training;</w:t>
                  </w:r>
                </w:p>
                <w:p w:rsidR="003946E6" w:rsidRDefault="002F6E1B" w:rsidP="00C40867">
                  <w:pPr>
                    <w:jc w:val="both"/>
                  </w:pPr>
                  <w:r>
                    <w:rPr>
                      <w:u w:val="single"/>
                    </w:rPr>
                    <w:t>(4)  best practices that have been identified as successful in reducing maternal mortality and morbidity; and</w:t>
                  </w:r>
                </w:p>
                <w:p w:rsidR="003946E6" w:rsidRDefault="002F6E1B" w:rsidP="00C40867">
                  <w:pPr>
                    <w:jc w:val="both"/>
                  </w:pPr>
                  <w:r>
                    <w:rPr>
                      <w:u w:val="single"/>
                    </w:rPr>
                    <w:t>(5)  programs operating in other states that have reduced maternal mortality and morbidity rates.</w:t>
                  </w:r>
                </w:p>
                <w:p w:rsidR="003946E6" w:rsidRDefault="002F6E1B" w:rsidP="00C40867">
                  <w:pPr>
                    <w:jc w:val="both"/>
                  </w:pPr>
                  <w:r>
                    <w:rPr>
                      <w:u w:val="single"/>
                    </w:rPr>
                    <w:t xml:space="preserve">(d)  The task force </w:t>
                  </w:r>
                  <w:r w:rsidRPr="0072394C">
                    <w:rPr>
                      <w:highlight w:val="lightGray"/>
                      <w:u w:val="single"/>
                    </w:rPr>
                    <w:t>and t</w:t>
                  </w:r>
                  <w:r w:rsidRPr="0072394C">
                    <w:rPr>
                      <w:highlight w:val="lightGray"/>
                      <w:u w:val="single"/>
                    </w:rPr>
                    <w:t>he department</w:t>
                  </w:r>
                  <w:r>
                    <w:rPr>
                      <w:u w:val="single"/>
                    </w:rPr>
                    <w:t xml:space="preserve"> shall </w:t>
                  </w:r>
                  <w:r w:rsidRPr="00CD3D86">
                    <w:rPr>
                      <w:u w:val="single"/>
                    </w:rPr>
                    <w:t>prepare a written</w:t>
                  </w:r>
                  <w:r>
                    <w:rPr>
                      <w:u w:val="single"/>
                    </w:rPr>
                    <w:t xml:space="preserve"> report that summarizes the study's findings and the task force's recommendations </w:t>
                  </w:r>
                  <w:r w:rsidRPr="00CD3D86">
                    <w:rPr>
                      <w:u w:val="single"/>
                    </w:rPr>
                    <w:t xml:space="preserve">to be submitted </w:t>
                  </w:r>
                  <w:r w:rsidRPr="0072394C">
                    <w:rPr>
                      <w:highlight w:val="lightGray"/>
                      <w:u w:val="single"/>
                    </w:rPr>
                    <w:t>not later than September 1, 2022</w:t>
                  </w:r>
                  <w:r w:rsidRPr="0094244A">
                    <w:rPr>
                      <w:highlight w:val="lightGray"/>
                      <w:u w:val="single"/>
                    </w:rPr>
                    <w:t>.  This report is in addition to</w:t>
                  </w:r>
                  <w:r w:rsidRPr="00CD3D86">
                    <w:rPr>
                      <w:u w:val="single"/>
                    </w:rPr>
                    <w:t xml:space="preserve"> the biennial</w:t>
                  </w:r>
                  <w:r>
                    <w:rPr>
                      <w:u w:val="single"/>
                    </w:rPr>
                    <w:t xml:space="preserve"> report required </w:t>
                  </w:r>
                  <w:r>
                    <w:rPr>
                      <w:u w:val="single"/>
                    </w:rPr>
                    <w:lastRenderedPageBreak/>
                    <w:t>under Section 34.015.</w:t>
                  </w:r>
                </w:p>
                <w:p w:rsidR="0072394C" w:rsidRDefault="002F6E1B" w:rsidP="00C40867">
                  <w:pPr>
                    <w:jc w:val="both"/>
                    <w:rPr>
                      <w:u w:val="single"/>
                    </w:rPr>
                  </w:pPr>
                </w:p>
                <w:p w:rsidR="005238B6" w:rsidRDefault="002F6E1B" w:rsidP="00C40867">
                  <w:pPr>
                    <w:jc w:val="both"/>
                    <w:rPr>
                      <w:highlight w:val="lightGray"/>
                      <w:u w:val="single"/>
                    </w:rPr>
                  </w:pPr>
                  <w:r w:rsidRPr="0072394C">
                    <w:rPr>
                      <w:highlight w:val="lightGray"/>
                      <w:u w:val="single"/>
                    </w:rPr>
                    <w:t xml:space="preserve">(e) </w:t>
                  </w:r>
                  <w:r w:rsidRPr="0072394C">
                    <w:rPr>
                      <w:highlight w:val="lightGray"/>
                      <w:u w:val="single"/>
                    </w:rPr>
                    <w:t xml:space="preserve"> The biennial report required under Section 34.015 submitted in 2018 and the report submitted in 2020 must include trends identified in conducting the study required under this section that highlight differences affecting the state's African American popul</w:t>
                  </w:r>
                  <w:r w:rsidRPr="0072394C">
                    <w:rPr>
                      <w:highlight w:val="lightGray"/>
                      <w:u w:val="single"/>
                    </w:rPr>
                    <w:t xml:space="preserve">ation compared to other populations related to maternal mortality and morbidity.  </w:t>
                  </w:r>
                </w:p>
                <w:p w:rsidR="00821DC0" w:rsidRDefault="002F6E1B" w:rsidP="00C40867">
                  <w:pPr>
                    <w:jc w:val="both"/>
                  </w:pPr>
                  <w:r w:rsidRPr="00F55FB1">
                    <w:rPr>
                      <w:u w:val="single"/>
                    </w:rPr>
                    <w:t xml:space="preserve">This section expires </w:t>
                  </w:r>
                  <w:r w:rsidRPr="0072394C">
                    <w:rPr>
                      <w:highlight w:val="lightGray"/>
                      <w:u w:val="single"/>
                    </w:rPr>
                    <w:t>September 1, 2021.</w:t>
                  </w:r>
                </w:p>
              </w:tc>
            </w:tr>
            <w:tr w:rsidR="00C030A1" w:rsidTr="00821DC0">
              <w:tc>
                <w:tcPr>
                  <w:tcW w:w="4673" w:type="dxa"/>
                  <w:tcMar>
                    <w:right w:w="360" w:type="dxa"/>
                  </w:tcMar>
                </w:tcPr>
                <w:p w:rsidR="00821DC0" w:rsidRDefault="002F6E1B" w:rsidP="00C40867">
                  <w:pPr>
                    <w:jc w:val="both"/>
                  </w:pPr>
                  <w:r w:rsidRPr="003946E6">
                    <w:rPr>
                      <w:highlight w:val="lightGray"/>
                    </w:rPr>
                    <w:lastRenderedPageBreak/>
                    <w:t>No equivalent provision.</w:t>
                  </w:r>
                </w:p>
                <w:p w:rsidR="00821DC0" w:rsidRDefault="002F6E1B" w:rsidP="00C40867">
                  <w:pPr>
                    <w:jc w:val="both"/>
                  </w:pPr>
                </w:p>
              </w:tc>
              <w:tc>
                <w:tcPr>
                  <w:tcW w:w="4673" w:type="dxa"/>
                  <w:tcMar>
                    <w:left w:w="360" w:type="dxa"/>
                  </w:tcMar>
                </w:tcPr>
                <w:p w:rsidR="003946E6" w:rsidRDefault="002F6E1B" w:rsidP="00C40867">
                  <w:pPr>
                    <w:jc w:val="both"/>
                  </w:pPr>
                  <w:r>
                    <w:t>SECTION 2.  Section 34.018, Health and Safety Code, is amended to read as follows:</w:t>
                  </w:r>
                </w:p>
                <w:p w:rsidR="00821DC0" w:rsidRDefault="002F6E1B" w:rsidP="00C40867">
                  <w:pPr>
                    <w:jc w:val="both"/>
                  </w:pPr>
                  <w:r>
                    <w:t>Sec. 34.018.  SUNSET PR</w:t>
                  </w:r>
                  <w:r>
                    <w:t xml:space="preserve">OVISION.  The task force is subject to Chapter 325, Government Code (Texas Sunset Act).  Unless continued in existence as provided by that chapter, the task force is abolished and this chapter expires September 1, </w:t>
                  </w:r>
                  <w:r>
                    <w:rPr>
                      <w:u w:val="single"/>
                    </w:rPr>
                    <w:t>2023</w:t>
                  </w:r>
                  <w:r>
                    <w:t xml:space="preserve"> [</w:t>
                  </w:r>
                  <w:r>
                    <w:rPr>
                      <w:strike/>
                    </w:rPr>
                    <w:t>2019</w:t>
                  </w:r>
                  <w:r>
                    <w:t>].</w:t>
                  </w:r>
                </w:p>
              </w:tc>
            </w:tr>
            <w:tr w:rsidR="00C030A1" w:rsidTr="00821DC0">
              <w:tc>
                <w:tcPr>
                  <w:tcW w:w="4673" w:type="dxa"/>
                  <w:tcMar>
                    <w:right w:w="360" w:type="dxa"/>
                  </w:tcMar>
                </w:tcPr>
                <w:p w:rsidR="00821DC0" w:rsidRDefault="002F6E1B" w:rsidP="00C40867">
                  <w:pPr>
                    <w:jc w:val="both"/>
                  </w:pPr>
                  <w:r>
                    <w:t>SECTION 3.  This Act takes effect immediately if it receives a vote of two-thirds of all the members elected to each house, as provided by Section 39, Article III, Texas Constitution.  If this Act does not receive the vote necessary for immediate effect, t</w:t>
                  </w:r>
                  <w:r>
                    <w:t>his Act takes effect September 1, 2017.</w:t>
                  </w:r>
                </w:p>
                <w:p w:rsidR="00821DC0" w:rsidRDefault="002F6E1B" w:rsidP="00C40867">
                  <w:pPr>
                    <w:jc w:val="both"/>
                  </w:pPr>
                </w:p>
              </w:tc>
              <w:tc>
                <w:tcPr>
                  <w:tcW w:w="4673" w:type="dxa"/>
                  <w:tcMar>
                    <w:left w:w="360" w:type="dxa"/>
                  </w:tcMar>
                </w:tcPr>
                <w:p w:rsidR="00821DC0" w:rsidRDefault="002F6E1B" w:rsidP="00C40867">
                  <w:pPr>
                    <w:jc w:val="both"/>
                  </w:pPr>
                  <w:r>
                    <w:t>SECTION 3. Same as introduced version.</w:t>
                  </w:r>
                </w:p>
                <w:p w:rsidR="00821DC0" w:rsidRDefault="002F6E1B" w:rsidP="00C40867">
                  <w:pPr>
                    <w:jc w:val="both"/>
                  </w:pPr>
                </w:p>
                <w:p w:rsidR="00821DC0" w:rsidRDefault="002F6E1B" w:rsidP="00C40867">
                  <w:pPr>
                    <w:jc w:val="both"/>
                  </w:pPr>
                </w:p>
              </w:tc>
            </w:tr>
          </w:tbl>
          <w:p w:rsidR="00821DC0" w:rsidRDefault="002F6E1B" w:rsidP="00C40867"/>
          <w:p w:rsidR="00821DC0" w:rsidRPr="009C1E9A" w:rsidRDefault="002F6E1B" w:rsidP="00C40867">
            <w:pPr>
              <w:rPr>
                <w:b/>
                <w:u w:val="single"/>
              </w:rPr>
            </w:pPr>
          </w:p>
        </w:tc>
      </w:tr>
    </w:tbl>
    <w:p w:rsidR="008423E4" w:rsidRPr="00BE0E75" w:rsidRDefault="002F6E1B" w:rsidP="008423E4">
      <w:pPr>
        <w:spacing w:line="480" w:lineRule="auto"/>
        <w:jc w:val="both"/>
        <w:rPr>
          <w:rFonts w:ascii="Arial" w:hAnsi="Arial"/>
          <w:sz w:val="16"/>
          <w:szCs w:val="16"/>
        </w:rPr>
      </w:pPr>
    </w:p>
    <w:p w:rsidR="004108C3" w:rsidRPr="008423E4" w:rsidRDefault="002F6E1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6E1B">
      <w:r>
        <w:separator/>
      </w:r>
    </w:p>
  </w:endnote>
  <w:endnote w:type="continuationSeparator" w:id="0">
    <w:p w:rsidR="00000000" w:rsidRDefault="002F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030A1" w:rsidTr="009C1E9A">
      <w:trPr>
        <w:cantSplit/>
      </w:trPr>
      <w:tc>
        <w:tcPr>
          <w:tcW w:w="0" w:type="pct"/>
        </w:tcPr>
        <w:p w:rsidR="00137D90" w:rsidRDefault="002F6E1B" w:rsidP="009C1E9A">
          <w:pPr>
            <w:pStyle w:val="Footer"/>
            <w:tabs>
              <w:tab w:val="clear" w:pos="8640"/>
              <w:tab w:val="right" w:pos="9360"/>
            </w:tabs>
          </w:pPr>
        </w:p>
      </w:tc>
      <w:tc>
        <w:tcPr>
          <w:tcW w:w="2395" w:type="pct"/>
        </w:tcPr>
        <w:p w:rsidR="00137D90" w:rsidRDefault="002F6E1B" w:rsidP="009C1E9A">
          <w:pPr>
            <w:pStyle w:val="Footer"/>
            <w:tabs>
              <w:tab w:val="clear" w:pos="8640"/>
              <w:tab w:val="right" w:pos="9360"/>
            </w:tabs>
          </w:pPr>
        </w:p>
        <w:p w:rsidR="001A4310" w:rsidRDefault="002F6E1B" w:rsidP="009C1E9A">
          <w:pPr>
            <w:pStyle w:val="Footer"/>
            <w:tabs>
              <w:tab w:val="clear" w:pos="8640"/>
              <w:tab w:val="right" w:pos="9360"/>
            </w:tabs>
          </w:pPr>
        </w:p>
        <w:p w:rsidR="00137D90" w:rsidRDefault="002F6E1B" w:rsidP="009C1E9A">
          <w:pPr>
            <w:pStyle w:val="Footer"/>
            <w:tabs>
              <w:tab w:val="clear" w:pos="8640"/>
              <w:tab w:val="right" w:pos="9360"/>
            </w:tabs>
          </w:pPr>
        </w:p>
      </w:tc>
      <w:tc>
        <w:tcPr>
          <w:tcW w:w="2453" w:type="pct"/>
        </w:tcPr>
        <w:p w:rsidR="00137D90" w:rsidRDefault="002F6E1B" w:rsidP="009C1E9A">
          <w:pPr>
            <w:pStyle w:val="Footer"/>
            <w:tabs>
              <w:tab w:val="clear" w:pos="8640"/>
              <w:tab w:val="right" w:pos="9360"/>
            </w:tabs>
            <w:jc w:val="right"/>
          </w:pPr>
        </w:p>
      </w:tc>
    </w:tr>
    <w:tr w:rsidR="00C030A1" w:rsidTr="009C1E9A">
      <w:trPr>
        <w:cantSplit/>
      </w:trPr>
      <w:tc>
        <w:tcPr>
          <w:tcW w:w="0" w:type="pct"/>
        </w:tcPr>
        <w:p w:rsidR="00EC379B" w:rsidRDefault="002F6E1B" w:rsidP="009C1E9A">
          <w:pPr>
            <w:pStyle w:val="Footer"/>
            <w:tabs>
              <w:tab w:val="clear" w:pos="8640"/>
              <w:tab w:val="right" w:pos="9360"/>
            </w:tabs>
          </w:pPr>
        </w:p>
      </w:tc>
      <w:tc>
        <w:tcPr>
          <w:tcW w:w="2395" w:type="pct"/>
        </w:tcPr>
        <w:p w:rsidR="00EC379B" w:rsidRPr="009C1E9A" w:rsidRDefault="002F6E1B" w:rsidP="009C1E9A">
          <w:pPr>
            <w:pStyle w:val="Footer"/>
            <w:tabs>
              <w:tab w:val="clear" w:pos="8640"/>
              <w:tab w:val="right" w:pos="9360"/>
            </w:tabs>
            <w:rPr>
              <w:rFonts w:ascii="Shruti" w:hAnsi="Shruti"/>
              <w:sz w:val="22"/>
            </w:rPr>
          </w:pPr>
          <w:r>
            <w:rPr>
              <w:rFonts w:ascii="Shruti" w:hAnsi="Shruti"/>
              <w:sz w:val="22"/>
            </w:rPr>
            <w:t>85R 28574</w:t>
          </w:r>
        </w:p>
      </w:tc>
      <w:tc>
        <w:tcPr>
          <w:tcW w:w="2453" w:type="pct"/>
        </w:tcPr>
        <w:p w:rsidR="00EC379B" w:rsidRDefault="002F6E1B" w:rsidP="009C1E9A">
          <w:pPr>
            <w:pStyle w:val="Footer"/>
            <w:tabs>
              <w:tab w:val="clear" w:pos="8640"/>
              <w:tab w:val="right" w:pos="9360"/>
            </w:tabs>
            <w:jc w:val="right"/>
          </w:pPr>
          <w:r>
            <w:fldChar w:fldCharType="begin"/>
          </w:r>
          <w:r>
            <w:instrText xml:space="preserve"> DOCPROPERTY  OTID  \* MERGEFORMAT </w:instrText>
          </w:r>
          <w:r>
            <w:fldChar w:fldCharType="separate"/>
          </w:r>
          <w:r>
            <w:t>17.124.1299</w:t>
          </w:r>
          <w:r>
            <w:fldChar w:fldCharType="end"/>
          </w:r>
        </w:p>
      </w:tc>
    </w:tr>
    <w:tr w:rsidR="00C030A1" w:rsidTr="009C1E9A">
      <w:trPr>
        <w:cantSplit/>
      </w:trPr>
      <w:tc>
        <w:tcPr>
          <w:tcW w:w="0" w:type="pct"/>
        </w:tcPr>
        <w:p w:rsidR="00EC379B" w:rsidRDefault="002F6E1B" w:rsidP="009C1E9A">
          <w:pPr>
            <w:pStyle w:val="Footer"/>
            <w:tabs>
              <w:tab w:val="clear" w:pos="4320"/>
              <w:tab w:val="clear" w:pos="8640"/>
              <w:tab w:val="left" w:pos="2865"/>
            </w:tabs>
          </w:pPr>
        </w:p>
      </w:tc>
      <w:tc>
        <w:tcPr>
          <w:tcW w:w="2395" w:type="pct"/>
        </w:tcPr>
        <w:p w:rsidR="00EC379B" w:rsidRPr="009C1E9A" w:rsidRDefault="002F6E1B"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20659</w:t>
          </w:r>
        </w:p>
      </w:tc>
      <w:tc>
        <w:tcPr>
          <w:tcW w:w="2453" w:type="pct"/>
        </w:tcPr>
        <w:p w:rsidR="00EC379B" w:rsidRDefault="002F6E1B" w:rsidP="006D504F">
          <w:pPr>
            <w:pStyle w:val="Footer"/>
            <w:rPr>
              <w:rStyle w:val="PageNumber"/>
            </w:rPr>
          </w:pPr>
        </w:p>
        <w:p w:rsidR="00EC379B" w:rsidRDefault="002F6E1B" w:rsidP="009C1E9A">
          <w:pPr>
            <w:pStyle w:val="Footer"/>
            <w:tabs>
              <w:tab w:val="clear" w:pos="8640"/>
              <w:tab w:val="right" w:pos="9360"/>
            </w:tabs>
            <w:jc w:val="right"/>
          </w:pPr>
        </w:p>
      </w:tc>
    </w:tr>
    <w:tr w:rsidR="00C030A1" w:rsidTr="009C1E9A">
      <w:trPr>
        <w:cantSplit/>
        <w:trHeight w:val="323"/>
      </w:trPr>
      <w:tc>
        <w:tcPr>
          <w:tcW w:w="0" w:type="pct"/>
          <w:gridSpan w:val="3"/>
        </w:tcPr>
        <w:p w:rsidR="00EC379B" w:rsidRDefault="002F6E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F6E1B" w:rsidP="009C1E9A">
          <w:pPr>
            <w:pStyle w:val="Footer"/>
            <w:tabs>
              <w:tab w:val="clear" w:pos="8640"/>
              <w:tab w:val="right" w:pos="9360"/>
            </w:tabs>
            <w:jc w:val="center"/>
          </w:pPr>
        </w:p>
      </w:tc>
    </w:tr>
  </w:tbl>
  <w:p w:rsidR="00EC379B" w:rsidRPr="00FF6F72" w:rsidRDefault="002F6E1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6E1B">
      <w:r>
        <w:separator/>
      </w:r>
    </w:p>
  </w:footnote>
  <w:footnote w:type="continuationSeparator" w:id="0">
    <w:p w:rsidR="00000000" w:rsidRDefault="002F6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A1"/>
    <w:rsid w:val="002F6E1B"/>
    <w:rsid w:val="00C0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D2F00"/>
    <w:rPr>
      <w:sz w:val="16"/>
      <w:szCs w:val="16"/>
    </w:rPr>
  </w:style>
  <w:style w:type="paragraph" w:styleId="CommentText">
    <w:name w:val="annotation text"/>
    <w:basedOn w:val="Normal"/>
    <w:link w:val="CommentTextChar"/>
    <w:rsid w:val="008D2F00"/>
    <w:rPr>
      <w:sz w:val="20"/>
      <w:szCs w:val="20"/>
    </w:rPr>
  </w:style>
  <w:style w:type="character" w:customStyle="1" w:styleId="CommentTextChar">
    <w:name w:val="Comment Text Char"/>
    <w:basedOn w:val="DefaultParagraphFont"/>
    <w:link w:val="CommentText"/>
    <w:rsid w:val="008D2F00"/>
  </w:style>
  <w:style w:type="paragraph" w:styleId="CommentSubject">
    <w:name w:val="annotation subject"/>
    <w:basedOn w:val="CommentText"/>
    <w:next w:val="CommentText"/>
    <w:link w:val="CommentSubjectChar"/>
    <w:rsid w:val="008D2F00"/>
    <w:rPr>
      <w:b/>
      <w:bCs/>
    </w:rPr>
  </w:style>
  <w:style w:type="character" w:customStyle="1" w:styleId="CommentSubjectChar">
    <w:name w:val="Comment Subject Char"/>
    <w:basedOn w:val="CommentTextChar"/>
    <w:link w:val="CommentSubject"/>
    <w:rsid w:val="008D2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D2F00"/>
    <w:rPr>
      <w:sz w:val="16"/>
      <w:szCs w:val="16"/>
    </w:rPr>
  </w:style>
  <w:style w:type="paragraph" w:styleId="CommentText">
    <w:name w:val="annotation text"/>
    <w:basedOn w:val="Normal"/>
    <w:link w:val="CommentTextChar"/>
    <w:rsid w:val="008D2F00"/>
    <w:rPr>
      <w:sz w:val="20"/>
      <w:szCs w:val="20"/>
    </w:rPr>
  </w:style>
  <w:style w:type="character" w:customStyle="1" w:styleId="CommentTextChar">
    <w:name w:val="Comment Text Char"/>
    <w:basedOn w:val="DefaultParagraphFont"/>
    <w:link w:val="CommentText"/>
    <w:rsid w:val="008D2F00"/>
  </w:style>
  <w:style w:type="paragraph" w:styleId="CommentSubject">
    <w:name w:val="annotation subject"/>
    <w:basedOn w:val="CommentText"/>
    <w:next w:val="CommentText"/>
    <w:link w:val="CommentSubjectChar"/>
    <w:rsid w:val="008D2F00"/>
    <w:rPr>
      <w:b/>
      <w:bCs/>
    </w:rPr>
  </w:style>
  <w:style w:type="character" w:customStyle="1" w:styleId="CommentSubjectChar">
    <w:name w:val="Comment Subject Char"/>
    <w:basedOn w:val="CommentTextChar"/>
    <w:link w:val="CommentSubject"/>
    <w:rsid w:val="008D2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6329</Characters>
  <Application>Microsoft Office Word</Application>
  <DocSecurity>4</DocSecurity>
  <Lines>205</Lines>
  <Paragraphs>58</Paragraphs>
  <ScaleCrop>false</ScaleCrop>
  <HeadingPairs>
    <vt:vector size="2" baseType="variant">
      <vt:variant>
        <vt:lpstr>Title</vt:lpstr>
      </vt:variant>
      <vt:variant>
        <vt:i4>1</vt:i4>
      </vt:variant>
    </vt:vector>
  </HeadingPairs>
  <TitlesOfParts>
    <vt:vector size="1" baseType="lpstr">
      <vt:lpstr>BA - HB02403 (Committee Report (Substituted))</vt:lpstr>
    </vt:vector>
  </TitlesOfParts>
  <Company>State of Texas</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28574</dc:subject>
  <dc:creator>State of Texas</dc:creator>
  <dc:description>HB 2403 by Thierry-(H)Public Health (Substitute Document Number: 85R 20659)</dc:description>
  <cp:lastModifiedBy>Alexander McMillan</cp:lastModifiedBy>
  <cp:revision>2</cp:revision>
  <cp:lastPrinted>2017-04-29T03:07:00Z</cp:lastPrinted>
  <dcterms:created xsi:type="dcterms:W3CDTF">2017-05-09T00:58:00Z</dcterms:created>
  <dcterms:modified xsi:type="dcterms:W3CDTF">2017-05-09T00:58:00Z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17.124.1299</vt:lpwstr>
  </property>
</Properties>
</file>