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7DD3" w:rsidTr="00345119">
        <w:tc>
          <w:tcPr>
            <w:tcW w:w="9576" w:type="dxa"/>
            <w:noWrap/>
          </w:tcPr>
          <w:p w:rsidR="008423E4" w:rsidRPr="0022177D" w:rsidRDefault="00DF03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F0392" w:rsidP="008423E4">
      <w:pPr>
        <w:jc w:val="center"/>
      </w:pPr>
    </w:p>
    <w:p w:rsidR="008423E4" w:rsidRPr="00B31F0E" w:rsidRDefault="00DF0392" w:rsidP="008423E4"/>
    <w:p w:rsidR="008423E4" w:rsidRPr="00742794" w:rsidRDefault="00DF03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7DD3" w:rsidTr="00345119">
        <w:tc>
          <w:tcPr>
            <w:tcW w:w="9576" w:type="dxa"/>
          </w:tcPr>
          <w:p w:rsidR="008423E4" w:rsidRPr="00861995" w:rsidRDefault="00DF0392" w:rsidP="00345119">
            <w:pPr>
              <w:jc w:val="right"/>
            </w:pPr>
            <w:r>
              <w:t>H.B. 2454</w:t>
            </w:r>
          </w:p>
        </w:tc>
      </w:tr>
      <w:tr w:rsidR="005F7DD3" w:rsidTr="00345119">
        <w:tc>
          <w:tcPr>
            <w:tcW w:w="9576" w:type="dxa"/>
          </w:tcPr>
          <w:p w:rsidR="008423E4" w:rsidRPr="00861995" w:rsidRDefault="00DF0392" w:rsidP="00EB1A20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5F7DD3" w:rsidTr="00345119">
        <w:tc>
          <w:tcPr>
            <w:tcW w:w="9576" w:type="dxa"/>
          </w:tcPr>
          <w:p w:rsidR="008423E4" w:rsidRPr="00861995" w:rsidRDefault="00DF0392" w:rsidP="00345119">
            <w:pPr>
              <w:jc w:val="right"/>
            </w:pPr>
            <w:r>
              <w:t>Human Services</w:t>
            </w:r>
          </w:p>
        </w:tc>
      </w:tr>
      <w:tr w:rsidR="005F7DD3" w:rsidTr="00345119">
        <w:tc>
          <w:tcPr>
            <w:tcW w:w="9576" w:type="dxa"/>
          </w:tcPr>
          <w:p w:rsidR="008423E4" w:rsidRDefault="00DF039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F0392" w:rsidP="008423E4">
      <w:pPr>
        <w:tabs>
          <w:tab w:val="right" w:pos="9360"/>
        </w:tabs>
      </w:pPr>
    </w:p>
    <w:p w:rsidR="008423E4" w:rsidRDefault="00DF0392" w:rsidP="008423E4"/>
    <w:p w:rsidR="008423E4" w:rsidRDefault="00DF03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F7DD3" w:rsidTr="00345119">
        <w:tc>
          <w:tcPr>
            <w:tcW w:w="9576" w:type="dxa"/>
          </w:tcPr>
          <w:p w:rsidR="008423E4" w:rsidRPr="00A8133F" w:rsidRDefault="00DF0392" w:rsidP="002163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0392" w:rsidP="00216317"/>
          <w:p w:rsidR="008423E4" w:rsidRDefault="00DF0392" w:rsidP="00216317">
            <w:pPr>
              <w:pStyle w:val="Header"/>
              <w:jc w:val="both"/>
            </w:pPr>
            <w:r>
              <w:t xml:space="preserve">Interested parties contend that the overall quality of nursing facilities in Texas remains poor despite recent efforts to increase funding. These parties call for adequate incentives </w:t>
            </w:r>
            <w:r>
              <w:t>for these facilities to achieve better clinical outcomes for nursing</w:t>
            </w:r>
            <w:r>
              <w:t xml:space="preserve"> faci</w:t>
            </w:r>
            <w:r>
              <w:t>lity</w:t>
            </w:r>
            <w:r>
              <w:t xml:space="preserve"> residents. H.B. 2454 seeks to better serve taxpayers and care recipients by revising </w:t>
            </w:r>
            <w:r>
              <w:t>a requirement</w:t>
            </w:r>
            <w:r>
              <w:t xml:space="preserve"> relating to the provision of </w:t>
            </w:r>
            <w:r>
              <w:t>a program offering incentives for increasing direct care staff and direct care wages and benefits</w:t>
            </w:r>
            <w:r>
              <w:t xml:space="preserve"> under Medicaid</w:t>
            </w:r>
            <w:r>
              <w:t>.</w:t>
            </w:r>
          </w:p>
          <w:p w:rsidR="008423E4" w:rsidRPr="00E26B13" w:rsidRDefault="00DF0392" w:rsidP="00216317">
            <w:pPr>
              <w:rPr>
                <w:b/>
              </w:rPr>
            </w:pPr>
          </w:p>
        </w:tc>
      </w:tr>
      <w:tr w:rsidR="005F7DD3" w:rsidTr="00345119">
        <w:tc>
          <w:tcPr>
            <w:tcW w:w="9576" w:type="dxa"/>
          </w:tcPr>
          <w:p w:rsidR="0017725B" w:rsidRDefault="00DF0392" w:rsidP="002163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DF0392" w:rsidP="00216317">
            <w:pPr>
              <w:rPr>
                <w:b/>
                <w:u w:val="single"/>
              </w:rPr>
            </w:pPr>
          </w:p>
          <w:p w:rsidR="006C1F6B" w:rsidRPr="006C1F6B" w:rsidRDefault="00DF0392" w:rsidP="0021631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DF0392" w:rsidP="00216317">
            <w:pPr>
              <w:rPr>
                <w:b/>
                <w:u w:val="single"/>
              </w:rPr>
            </w:pPr>
          </w:p>
        </w:tc>
      </w:tr>
      <w:tr w:rsidR="005F7DD3" w:rsidTr="00345119">
        <w:tc>
          <w:tcPr>
            <w:tcW w:w="9576" w:type="dxa"/>
          </w:tcPr>
          <w:p w:rsidR="008423E4" w:rsidRPr="00A8133F" w:rsidRDefault="00DF0392" w:rsidP="002163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F0392" w:rsidP="00216317"/>
          <w:p w:rsidR="006C1F6B" w:rsidRDefault="00DF0392" w:rsidP="00216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F0392" w:rsidP="00216317">
            <w:pPr>
              <w:rPr>
                <w:b/>
              </w:rPr>
            </w:pPr>
          </w:p>
        </w:tc>
      </w:tr>
      <w:tr w:rsidR="005F7DD3" w:rsidTr="00345119">
        <w:tc>
          <w:tcPr>
            <w:tcW w:w="9576" w:type="dxa"/>
          </w:tcPr>
          <w:p w:rsidR="008423E4" w:rsidRPr="00A8133F" w:rsidRDefault="00DF0392" w:rsidP="002163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0392" w:rsidP="00216317"/>
          <w:p w:rsidR="006C1F6B" w:rsidRDefault="00DF0392" w:rsidP="00216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2454 amends the </w:t>
            </w:r>
            <w:r>
              <w:t>Human Resources Code to</w:t>
            </w:r>
            <w:r>
              <w:t xml:space="preserve"> remove language limiting the provi</w:t>
            </w:r>
            <w:r>
              <w:t>sion</w:t>
            </w:r>
            <w:r>
              <w:t xml:space="preserve"> of a program </w:t>
            </w:r>
            <w:r>
              <w:t xml:space="preserve">to improve the quality of care under Medicaid </w:t>
            </w:r>
            <w:r>
              <w:t xml:space="preserve">as provided by </w:t>
            </w:r>
            <w:r>
              <w:t xml:space="preserve">rules </w:t>
            </w:r>
            <w:r>
              <w:t>of the executive commissioner of the Health and Human Services Commission</w:t>
            </w:r>
            <w:r>
              <w:t xml:space="preserve"> (HHSC)</w:t>
            </w:r>
            <w:r>
              <w:t xml:space="preserve"> </w:t>
            </w:r>
            <w:r>
              <w:t>governing the determination of r</w:t>
            </w:r>
            <w:r>
              <w:t>ates paid for nursing facility services that offers</w:t>
            </w:r>
            <w:r>
              <w:t xml:space="preserve"> incentives for increasing direct care staff and direct care wages and benefits</w:t>
            </w:r>
            <w:r w:rsidRPr="00085D71">
              <w:t xml:space="preserve"> </w:t>
            </w:r>
            <w:r>
              <w:t xml:space="preserve">only </w:t>
            </w:r>
            <w:r w:rsidRPr="00085D71">
              <w:t>to the extent that appropriated funds are available after money is allocated to base rate reimb</w:t>
            </w:r>
            <w:r>
              <w:t>ursements as determined b</w:t>
            </w:r>
            <w:r>
              <w:t xml:space="preserve">y the </w:t>
            </w:r>
            <w:r w:rsidRPr="00085D71">
              <w:t>nursing facility rate setting methodologies</w:t>
            </w:r>
            <w:r>
              <w:t xml:space="preserve"> of HHSC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revises</w:t>
            </w:r>
            <w:r>
              <w:t xml:space="preserve"> </w:t>
            </w:r>
            <w:r>
              <w:t>the provi</w:t>
            </w:r>
            <w:r>
              <w:t>sion</w:t>
            </w:r>
            <w:r>
              <w:t xml:space="preserve"> of </w:t>
            </w:r>
            <w:r>
              <w:t xml:space="preserve">such </w:t>
            </w:r>
            <w:r>
              <w:t xml:space="preserve">a program </w:t>
            </w:r>
            <w:r>
              <w:t xml:space="preserve">by providing for separate programs for </w:t>
            </w:r>
            <w:r>
              <w:t>offering nursing facility quality-based payment incentives and for increasing direct care staff and</w:t>
            </w:r>
            <w:r>
              <w:t xml:space="preserve"> direct ca</w:t>
            </w:r>
            <w:r>
              <w:t>re wages and benefits.</w:t>
            </w:r>
            <w:r>
              <w:t xml:space="preserve"> </w:t>
            </w:r>
          </w:p>
          <w:p w:rsidR="008423E4" w:rsidRPr="00835628" w:rsidRDefault="00DF0392" w:rsidP="00216317">
            <w:pPr>
              <w:rPr>
                <w:b/>
              </w:rPr>
            </w:pPr>
          </w:p>
        </w:tc>
      </w:tr>
      <w:tr w:rsidR="005F7DD3" w:rsidTr="00345119">
        <w:tc>
          <w:tcPr>
            <w:tcW w:w="9576" w:type="dxa"/>
          </w:tcPr>
          <w:p w:rsidR="008423E4" w:rsidRPr="00A8133F" w:rsidRDefault="00DF0392" w:rsidP="002163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F0392" w:rsidP="00216317"/>
          <w:p w:rsidR="008423E4" w:rsidRPr="003624F2" w:rsidRDefault="00DF0392" w:rsidP="00216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F0392" w:rsidP="00216317">
            <w:pPr>
              <w:rPr>
                <w:b/>
              </w:rPr>
            </w:pPr>
          </w:p>
        </w:tc>
      </w:tr>
    </w:tbl>
    <w:p w:rsidR="008423E4" w:rsidRPr="00BE0E75" w:rsidRDefault="00DF039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F039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0392">
      <w:r>
        <w:separator/>
      </w:r>
    </w:p>
  </w:endnote>
  <w:endnote w:type="continuationSeparator" w:id="0">
    <w:p w:rsidR="00000000" w:rsidRDefault="00DF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0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7DD3" w:rsidTr="009C1E9A">
      <w:trPr>
        <w:cantSplit/>
      </w:trPr>
      <w:tc>
        <w:tcPr>
          <w:tcW w:w="0" w:type="pct"/>
        </w:tcPr>
        <w:p w:rsidR="00137D90" w:rsidRDefault="00DF03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F03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F03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F03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03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7DD3" w:rsidTr="009C1E9A">
      <w:trPr>
        <w:cantSplit/>
      </w:trPr>
      <w:tc>
        <w:tcPr>
          <w:tcW w:w="0" w:type="pct"/>
        </w:tcPr>
        <w:p w:rsidR="00EC379B" w:rsidRDefault="00DF03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03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26778</w:t>
          </w:r>
        </w:p>
      </w:tc>
      <w:tc>
        <w:tcPr>
          <w:tcW w:w="2453" w:type="pct"/>
        </w:tcPr>
        <w:p w:rsidR="00EC379B" w:rsidRDefault="00DF03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17.117.370</w:t>
          </w:r>
          <w:r>
            <w:fldChar w:fldCharType="end"/>
          </w:r>
        </w:p>
      </w:tc>
    </w:tr>
    <w:tr w:rsidR="005F7DD3" w:rsidTr="009C1E9A">
      <w:trPr>
        <w:cantSplit/>
      </w:trPr>
      <w:tc>
        <w:tcPr>
          <w:tcW w:w="0" w:type="pct"/>
        </w:tcPr>
        <w:p w:rsidR="00EC379B" w:rsidRDefault="00DF03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03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F0392" w:rsidP="006D504F">
          <w:pPr>
            <w:pStyle w:val="Footer"/>
            <w:rPr>
              <w:rStyle w:val="PageNumber"/>
            </w:rPr>
          </w:pPr>
        </w:p>
        <w:p w:rsidR="00EC379B" w:rsidRDefault="00DF03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7D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F03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F03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03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0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0392">
      <w:r>
        <w:separator/>
      </w:r>
    </w:p>
  </w:footnote>
  <w:footnote w:type="continuationSeparator" w:id="0">
    <w:p w:rsidR="00000000" w:rsidRDefault="00DF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0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0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0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3"/>
    <w:rsid w:val="005F7DD3"/>
    <w:rsid w:val="00D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1F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1F6B"/>
  </w:style>
  <w:style w:type="paragraph" w:styleId="CommentSubject">
    <w:name w:val="annotation subject"/>
    <w:basedOn w:val="CommentText"/>
    <w:next w:val="CommentText"/>
    <w:link w:val="CommentSubjectChar"/>
    <w:rsid w:val="006C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1F6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C25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1F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1F6B"/>
  </w:style>
  <w:style w:type="paragraph" w:styleId="CommentSubject">
    <w:name w:val="annotation subject"/>
    <w:basedOn w:val="CommentText"/>
    <w:next w:val="CommentText"/>
    <w:link w:val="CommentSubjectChar"/>
    <w:rsid w:val="006C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1F6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C25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1702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HB02454 (Committee Report (Unamended))</vt:lpstr>
    </vt:vector>
  </TitlesOfParts>
  <Company>State of Texas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26778</dc:subject>
  <dc:creator>State of Texas</dc:creator>
  <dc:description>HB 2454 by Klick-(H)Human Services</dc:description>
  <cp:lastModifiedBy>Alexander McMillan</cp:lastModifiedBy>
  <cp:revision>2</cp:revision>
  <cp:lastPrinted>2003-11-26T17:21:00Z</cp:lastPrinted>
  <dcterms:created xsi:type="dcterms:W3CDTF">2017-05-02T02:19:00Z</dcterms:created>
  <dcterms:modified xsi:type="dcterms:W3CDTF">2017-05-02T02:19:00Z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17.117.370</vt:lpwstr>
  </property>
</Properties>
</file>