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8" w:rsidRDefault="00EE75C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0397837E47140F286F6EA3CBAACCA8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E75C8" w:rsidRPr="00585C31" w:rsidRDefault="00EE75C8" w:rsidP="000F1DF9">
      <w:pPr>
        <w:spacing w:after="0" w:line="240" w:lineRule="auto"/>
        <w:rPr>
          <w:rFonts w:cs="Times New Roman"/>
          <w:szCs w:val="24"/>
        </w:rPr>
      </w:pPr>
    </w:p>
    <w:p w:rsidR="00EE75C8" w:rsidRPr="00585C31" w:rsidRDefault="00EE75C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E75C8" w:rsidTr="000F1DF9">
        <w:tc>
          <w:tcPr>
            <w:tcW w:w="2718" w:type="dxa"/>
          </w:tcPr>
          <w:p w:rsidR="00EE75C8" w:rsidRPr="005C2A78" w:rsidRDefault="00EE75C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698A532AA124B6CB6396B91172D8B1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E75C8" w:rsidRPr="00FF6471" w:rsidRDefault="00EE75C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09A33B73F064100B9D4E7D8433F9B4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2465</w:t>
                </w:r>
              </w:sdtContent>
            </w:sdt>
          </w:p>
        </w:tc>
      </w:tr>
      <w:tr w:rsidR="00EE75C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E3FD0EBFAB747F0A5AF3F4934DD7EB7"/>
            </w:placeholder>
          </w:sdtPr>
          <w:sdtContent>
            <w:tc>
              <w:tcPr>
                <w:tcW w:w="2718" w:type="dxa"/>
              </w:tcPr>
              <w:p w:rsidR="00EE75C8" w:rsidRPr="000F1DF9" w:rsidRDefault="00EE75C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85R11568 EES-F</w:t>
                </w:r>
              </w:p>
            </w:tc>
          </w:sdtContent>
        </w:sdt>
        <w:tc>
          <w:tcPr>
            <w:tcW w:w="6858" w:type="dxa"/>
          </w:tcPr>
          <w:p w:rsidR="00EE75C8" w:rsidRPr="005C2A78" w:rsidRDefault="00EE75C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C0C0B0D2EF140B88C6DE7DF1E13C73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4E109ECA2E54F69BFF646AB6CE1AD0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Davis, Sarah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1C6B9CBC8E841188FDB1892FB5F101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(Buckingham)</w:t>
                </w:r>
              </w:sdtContent>
            </w:sdt>
          </w:p>
        </w:tc>
      </w:tr>
      <w:tr w:rsidR="00EE75C8" w:rsidTr="000F1DF9">
        <w:tc>
          <w:tcPr>
            <w:tcW w:w="2718" w:type="dxa"/>
          </w:tcPr>
          <w:p w:rsidR="00EE75C8" w:rsidRPr="00BC7495" w:rsidRDefault="00EE75C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A4E5E20C7E54980BC0E2400424AB395"/>
            </w:placeholder>
          </w:sdtPr>
          <w:sdtContent>
            <w:tc>
              <w:tcPr>
                <w:tcW w:w="6858" w:type="dxa"/>
              </w:tcPr>
              <w:p w:rsidR="00EE75C8" w:rsidRPr="00FF6471" w:rsidRDefault="00EE75C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EE75C8" w:rsidTr="000F1DF9">
        <w:tc>
          <w:tcPr>
            <w:tcW w:w="2718" w:type="dxa"/>
          </w:tcPr>
          <w:p w:rsidR="00EE75C8" w:rsidRPr="00BC7495" w:rsidRDefault="00EE75C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55E531B1F074365B1A81BE7669F2201"/>
            </w:placeholder>
            <w:date w:fullDate="2017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E75C8" w:rsidRPr="00FF6471" w:rsidRDefault="00EE75C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5/18/2017</w:t>
                </w:r>
              </w:p>
            </w:tc>
          </w:sdtContent>
        </w:sdt>
      </w:tr>
      <w:tr w:rsidR="00EE75C8" w:rsidTr="000F1DF9">
        <w:tc>
          <w:tcPr>
            <w:tcW w:w="2718" w:type="dxa"/>
          </w:tcPr>
          <w:p w:rsidR="00EE75C8" w:rsidRPr="00BC7495" w:rsidRDefault="00EE75C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9B0773A13BE4512A013E534AEFD0AF0"/>
            </w:placeholder>
          </w:sdtPr>
          <w:sdtContent>
            <w:tc>
              <w:tcPr>
                <w:tcW w:w="6858" w:type="dxa"/>
              </w:tcPr>
              <w:p w:rsidR="00EE75C8" w:rsidRPr="00FF6471" w:rsidRDefault="00EE75C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E75C8" w:rsidRPr="00FF6471" w:rsidRDefault="00EE75C8" w:rsidP="000F1DF9">
      <w:pPr>
        <w:spacing w:after="0" w:line="240" w:lineRule="auto"/>
        <w:rPr>
          <w:rFonts w:cs="Times New Roman"/>
          <w:szCs w:val="24"/>
        </w:rPr>
      </w:pPr>
    </w:p>
    <w:p w:rsidR="00EE75C8" w:rsidRPr="00FF6471" w:rsidRDefault="00EE75C8" w:rsidP="000F1DF9">
      <w:pPr>
        <w:spacing w:after="0" w:line="240" w:lineRule="auto"/>
        <w:rPr>
          <w:rFonts w:cs="Times New Roman"/>
          <w:szCs w:val="24"/>
        </w:rPr>
      </w:pPr>
    </w:p>
    <w:p w:rsidR="00EE75C8" w:rsidRPr="00FF6471" w:rsidRDefault="00EE75C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11644ACE790421EA7472C542A663F7B"/>
        </w:placeholder>
      </w:sdtPr>
      <w:sdtContent>
        <w:p w:rsidR="00EE75C8" w:rsidRDefault="00EE75C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2548DC25F714804823E73F329BD8F39"/>
        </w:placeholder>
      </w:sdtPr>
      <w:sdtContent>
        <w:p w:rsidR="00EE75C8" w:rsidRDefault="00EE75C8" w:rsidP="00EE75C8">
          <w:pPr>
            <w:pStyle w:val="NormalWeb"/>
            <w:spacing w:before="0" w:beforeAutospacing="0" w:after="0" w:afterAutospacing="0"/>
            <w:jc w:val="both"/>
            <w:divId w:val="83839653"/>
            <w:rPr>
              <w:rFonts w:eastAsia="Times New Roman"/>
              <w:bCs/>
            </w:rPr>
          </w:pPr>
        </w:p>
        <w:p w:rsidR="00EE75C8" w:rsidRDefault="00EE75C8" w:rsidP="00EE75C8">
          <w:pPr>
            <w:pStyle w:val="NormalWeb"/>
            <w:spacing w:before="0" w:beforeAutospacing="0" w:after="0" w:afterAutospacing="0"/>
            <w:jc w:val="both"/>
            <w:divId w:val="83839653"/>
            <w:rPr>
              <w:color w:val="000000"/>
            </w:rPr>
          </w:pPr>
          <w:r w:rsidRPr="00950322">
            <w:rPr>
              <w:color w:val="000000"/>
            </w:rPr>
            <w:t xml:space="preserve">In 2013, </w:t>
          </w:r>
          <w:r>
            <w:rPr>
              <w:color w:val="000000"/>
            </w:rPr>
            <w:t>the United States</w:t>
          </w:r>
          <w:r w:rsidRPr="00950322">
            <w:rPr>
              <w:color w:val="000000"/>
            </w:rPr>
            <w:t xml:space="preserve"> Circuit Court of Appeals</w:t>
          </w:r>
          <w:r>
            <w:rPr>
              <w:color w:val="000000"/>
            </w:rPr>
            <w:t xml:space="preserve"> for the Fifth Circuit</w:t>
          </w:r>
          <w:r w:rsidRPr="00950322">
            <w:rPr>
              <w:color w:val="000000"/>
            </w:rPr>
            <w:t xml:space="preserve"> held in </w:t>
          </w:r>
          <w:r w:rsidRPr="00EE75C8">
            <w:rPr>
              <w:i/>
              <w:color w:val="000000"/>
            </w:rPr>
            <w:t>Texans for Free Enterprise v. Texas Ethics Commission</w:t>
          </w:r>
          <w:r w:rsidRPr="00950322">
            <w:rPr>
              <w:color w:val="000000"/>
            </w:rPr>
            <w:t xml:space="preserve"> that corporations and labor organizations may make political contributions and expenditures to certain political committees that make only direct campaign expenditures that are indepen</w:t>
          </w:r>
          <w:r>
            <w:rPr>
              <w:color w:val="000000"/>
            </w:rPr>
            <w:t>dent of any political campaign.</w:t>
          </w:r>
        </w:p>
        <w:p w:rsidR="00EE75C8" w:rsidRPr="00950322" w:rsidRDefault="00EE75C8" w:rsidP="00EE75C8">
          <w:pPr>
            <w:pStyle w:val="NormalWeb"/>
            <w:spacing w:before="0" w:beforeAutospacing="0" w:after="0" w:afterAutospacing="0"/>
            <w:jc w:val="both"/>
            <w:divId w:val="83839653"/>
            <w:rPr>
              <w:color w:val="000000"/>
            </w:rPr>
          </w:pPr>
        </w:p>
        <w:p w:rsidR="00EE75C8" w:rsidRPr="00950322" w:rsidRDefault="00EE75C8" w:rsidP="00EE75C8">
          <w:pPr>
            <w:pStyle w:val="NormalWeb"/>
            <w:spacing w:before="0" w:beforeAutospacing="0" w:after="0" w:afterAutospacing="0"/>
            <w:jc w:val="both"/>
            <w:divId w:val="83839653"/>
            <w:rPr>
              <w:color w:val="000000"/>
            </w:rPr>
          </w:pPr>
          <w:r w:rsidRPr="00950322">
            <w:rPr>
              <w:color w:val="000000"/>
            </w:rPr>
            <w:t>H.B. 2465 codif</w:t>
          </w:r>
          <w:r>
            <w:rPr>
              <w:color w:val="000000"/>
            </w:rPr>
            <w:t>ies</w:t>
          </w:r>
          <w:r w:rsidRPr="00950322">
            <w:rPr>
              <w:color w:val="000000"/>
            </w:rPr>
            <w:t xml:space="preserve"> this decision by authorizing a corporation or labor union to make a political contribution from its own property to such a committee. This recommendation was also included in the Texas Ethics Commission's 2016 report to the </w:t>
          </w:r>
          <w:r>
            <w:rPr>
              <w:color w:val="000000"/>
            </w:rPr>
            <w:t>l</w:t>
          </w:r>
          <w:r w:rsidRPr="00950322">
            <w:rPr>
              <w:color w:val="000000"/>
            </w:rPr>
            <w:t>egislature.</w:t>
          </w:r>
        </w:p>
        <w:p w:rsidR="00EE75C8" w:rsidRPr="00D70925" w:rsidRDefault="00EE75C8" w:rsidP="00EE75C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E75C8" w:rsidRDefault="00EE75C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2465 </w:t>
      </w:r>
      <w:bookmarkStart w:id="1" w:name="AmendsCurrentLaw"/>
      <w:bookmarkEnd w:id="1"/>
      <w:r>
        <w:rPr>
          <w:rFonts w:cs="Times New Roman"/>
          <w:szCs w:val="24"/>
        </w:rPr>
        <w:t>amends current law relating to political contributions by corporations and labor organizations to certain political committees.</w:t>
      </w:r>
    </w:p>
    <w:p w:rsidR="00EE75C8" w:rsidRPr="00331B48" w:rsidRDefault="00EE75C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75C8" w:rsidRPr="005C2A78" w:rsidRDefault="00EE75C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FDC08ECD6994902AFE6B3D87D6D6CE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E75C8" w:rsidRPr="006529C4" w:rsidRDefault="00EE75C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E75C8" w:rsidRPr="006529C4" w:rsidRDefault="00EE75C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E75C8" w:rsidRPr="006529C4" w:rsidRDefault="00EE75C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E75C8" w:rsidRPr="005C2A78" w:rsidRDefault="00EE75C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F471A6198CE491885AB0BEB0E66A4D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E75C8" w:rsidRPr="005C2A78" w:rsidRDefault="00EE75C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75C8" w:rsidRDefault="00EE75C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D, Chapter 253, Election Code, by adding Section 253.105, as follows:</w:t>
      </w:r>
    </w:p>
    <w:p w:rsidR="00EE75C8" w:rsidRDefault="00EE75C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75C8" w:rsidRDefault="00EE75C8" w:rsidP="00331B4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253.105. CONTRIBUTIONS TO DIRECT EXPENDITURE ONLY COMMITTEES. Authorizes a corporation or labor organization to make a political contribution from its own property to a political committee that:</w:t>
      </w:r>
    </w:p>
    <w:p w:rsidR="00EE75C8" w:rsidRDefault="00EE75C8" w:rsidP="00331B4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E75C8" w:rsidRDefault="00EE75C8" w:rsidP="00331B4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is not established or controlled by a candidate or an officeholder;</w:t>
      </w:r>
    </w:p>
    <w:p w:rsidR="00EE75C8" w:rsidRDefault="00EE75C8" w:rsidP="00331B4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E75C8" w:rsidRDefault="00EE75C8" w:rsidP="00331B4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makes or intends to make direct campaign expenditures;</w:t>
      </w:r>
    </w:p>
    <w:p w:rsidR="00EE75C8" w:rsidRDefault="00EE75C8" w:rsidP="00331B4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E75C8" w:rsidRDefault="00EE75C8" w:rsidP="00331B4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does not make or intend to make political contributions to a candidate, an officeholder, a specific-purpose committee established or controlled by a candidate or an officeholder, or a political committee that makes or intends to make political contributions to a candidate, an officeholder, or a specific-purpose committee established or controlled by a candidate or an officeholder; and</w:t>
      </w:r>
    </w:p>
    <w:p w:rsidR="00EE75C8" w:rsidRDefault="00EE75C8" w:rsidP="00331B4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E75C8" w:rsidRPr="005C2A78" w:rsidRDefault="00EE75C8" w:rsidP="00331B4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 has filed an affidavit with the Texas Ethics Commission stating the committee's intention to operate as described by Subdivisions (2) and (3).</w:t>
      </w:r>
    </w:p>
    <w:p w:rsidR="00EE75C8" w:rsidRPr="005C2A78" w:rsidRDefault="00EE75C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75C8" w:rsidRPr="00331B48" w:rsidRDefault="00EE75C8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sectPr w:rsidR="00EE75C8" w:rsidRPr="00331B48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55" w:rsidRDefault="00DE1255" w:rsidP="000F1DF9">
      <w:pPr>
        <w:spacing w:after="0" w:line="240" w:lineRule="auto"/>
      </w:pPr>
      <w:r>
        <w:separator/>
      </w:r>
    </w:p>
  </w:endnote>
  <w:endnote w:type="continuationSeparator" w:id="0">
    <w:p w:rsidR="00DE1255" w:rsidRDefault="00DE125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E125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E75C8">
                <w:rPr>
                  <w:sz w:val="20"/>
                  <w:szCs w:val="20"/>
                </w:rPr>
                <w:t>DMM, 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E75C8">
                <w:rPr>
                  <w:sz w:val="20"/>
                  <w:szCs w:val="20"/>
                </w:rPr>
                <w:t>H.B. 2465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E75C8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E125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E75C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E75C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55" w:rsidRDefault="00DE1255" w:rsidP="000F1DF9">
      <w:pPr>
        <w:spacing w:after="0" w:line="240" w:lineRule="auto"/>
      </w:pPr>
      <w:r>
        <w:separator/>
      </w:r>
    </w:p>
  </w:footnote>
  <w:footnote w:type="continuationSeparator" w:id="0">
    <w:p w:rsidR="00DE1255" w:rsidRDefault="00DE125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DE1255"/>
    <w:rsid w:val="00E036F8"/>
    <w:rsid w:val="00E10F50"/>
    <w:rsid w:val="00E23091"/>
    <w:rsid w:val="00E32B14"/>
    <w:rsid w:val="00E46194"/>
    <w:rsid w:val="00EE2AD8"/>
    <w:rsid w:val="00EE75C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C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C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62AE5" w:rsidP="00862AE5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0397837E47140F286F6EA3CBAAC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A0B1-2001-4E88-A408-468B599F5477}"/>
      </w:docPartPr>
      <w:docPartBody>
        <w:p w:rsidR="00000000" w:rsidRDefault="003A3F79"/>
      </w:docPartBody>
    </w:docPart>
    <w:docPart>
      <w:docPartPr>
        <w:name w:val="B698A532AA124B6CB6396B91172D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9162-16EB-41BC-BA60-0F22D06381A6}"/>
      </w:docPartPr>
      <w:docPartBody>
        <w:p w:rsidR="00000000" w:rsidRDefault="003A3F79"/>
      </w:docPartBody>
    </w:docPart>
    <w:docPart>
      <w:docPartPr>
        <w:name w:val="509A33B73F064100B9D4E7D8433F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676C-2A7E-404A-B4A2-AEA2F73865C1}"/>
      </w:docPartPr>
      <w:docPartBody>
        <w:p w:rsidR="00000000" w:rsidRDefault="003A3F79"/>
      </w:docPartBody>
    </w:docPart>
    <w:docPart>
      <w:docPartPr>
        <w:name w:val="8E3FD0EBFAB747F0A5AF3F4934DD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E736-8C95-4220-AC45-6F014142B249}"/>
      </w:docPartPr>
      <w:docPartBody>
        <w:p w:rsidR="00000000" w:rsidRDefault="003A3F79"/>
      </w:docPartBody>
    </w:docPart>
    <w:docPart>
      <w:docPartPr>
        <w:name w:val="1C0C0B0D2EF140B88C6DE7DF1E13C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15DC-86AF-48A2-9087-18AE74ADF5C2}"/>
      </w:docPartPr>
      <w:docPartBody>
        <w:p w:rsidR="00000000" w:rsidRDefault="003A3F79"/>
      </w:docPartBody>
    </w:docPart>
    <w:docPart>
      <w:docPartPr>
        <w:name w:val="14E109ECA2E54F69BFF646AB6CE1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6CC1-D237-4CD1-905B-8D193DFBBE2E}"/>
      </w:docPartPr>
      <w:docPartBody>
        <w:p w:rsidR="00000000" w:rsidRDefault="003A3F79"/>
      </w:docPartBody>
    </w:docPart>
    <w:docPart>
      <w:docPartPr>
        <w:name w:val="F1C6B9CBC8E841188FDB1892FB5F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68D3-30D9-45D6-A408-0770F5EBAC99}"/>
      </w:docPartPr>
      <w:docPartBody>
        <w:p w:rsidR="00000000" w:rsidRDefault="003A3F79"/>
      </w:docPartBody>
    </w:docPart>
    <w:docPart>
      <w:docPartPr>
        <w:name w:val="6A4E5E20C7E54980BC0E2400424A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5571-B6BD-4CB1-BEFA-CA6CF5373EE0}"/>
      </w:docPartPr>
      <w:docPartBody>
        <w:p w:rsidR="00000000" w:rsidRDefault="003A3F79"/>
      </w:docPartBody>
    </w:docPart>
    <w:docPart>
      <w:docPartPr>
        <w:name w:val="855E531B1F074365B1A81BE7669F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9A0C-20E1-4767-8BBD-5723396282A9}"/>
      </w:docPartPr>
      <w:docPartBody>
        <w:p w:rsidR="00000000" w:rsidRDefault="00862AE5" w:rsidP="00862AE5">
          <w:pPr>
            <w:pStyle w:val="855E531B1F074365B1A81BE7669F220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9B0773A13BE4512A013E534AEFD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6340-B946-4A87-B335-C463B26996F6}"/>
      </w:docPartPr>
      <w:docPartBody>
        <w:p w:rsidR="00000000" w:rsidRDefault="003A3F79"/>
      </w:docPartBody>
    </w:docPart>
    <w:docPart>
      <w:docPartPr>
        <w:name w:val="511644ACE790421EA7472C542A66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EAB8-E1B7-49E7-BC21-4EC6B400A803}"/>
      </w:docPartPr>
      <w:docPartBody>
        <w:p w:rsidR="00000000" w:rsidRDefault="003A3F79"/>
      </w:docPartBody>
    </w:docPart>
    <w:docPart>
      <w:docPartPr>
        <w:name w:val="02548DC25F714804823E73F329BD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4225-B1C3-4F12-9601-D729E165B8C3}"/>
      </w:docPartPr>
      <w:docPartBody>
        <w:p w:rsidR="00000000" w:rsidRDefault="00862AE5" w:rsidP="00862AE5">
          <w:pPr>
            <w:pStyle w:val="02548DC25F714804823E73F329BD8F3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FDC08ECD6994902AFE6B3D87D6D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31BA-3C36-4115-B76A-55080C4B310E}"/>
      </w:docPartPr>
      <w:docPartBody>
        <w:p w:rsidR="00000000" w:rsidRDefault="003A3F79"/>
      </w:docPartBody>
    </w:docPart>
    <w:docPart>
      <w:docPartPr>
        <w:name w:val="BF471A6198CE491885AB0BEB0E66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56EA4-0CDF-48DE-A5DE-C0F7B4DF14D2}"/>
      </w:docPartPr>
      <w:docPartBody>
        <w:p w:rsidR="00000000" w:rsidRDefault="003A3F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A3F79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62AE5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AE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62AE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62AE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62A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55E531B1F074365B1A81BE7669F2201">
    <w:name w:val="855E531B1F074365B1A81BE7669F2201"/>
    <w:rsid w:val="00862AE5"/>
  </w:style>
  <w:style w:type="paragraph" w:customStyle="1" w:styleId="02548DC25F714804823E73F329BD8F39">
    <w:name w:val="02548DC25F714804823E73F329BD8F39"/>
    <w:rsid w:val="00862A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AE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62AE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62AE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62A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55E531B1F074365B1A81BE7669F2201">
    <w:name w:val="855E531B1F074365B1A81BE7669F2201"/>
    <w:rsid w:val="00862AE5"/>
  </w:style>
  <w:style w:type="paragraph" w:customStyle="1" w:styleId="02548DC25F714804823E73F329BD8F39">
    <w:name w:val="02548DC25F714804823E73F329BD8F39"/>
    <w:rsid w:val="00862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1D7480C-F29F-424A-A58D-6250C3A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5717</TotalTime>
  <Pages>1</Pages>
  <Words>320</Words>
  <Characters>1826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2017-05-19T04:17:00Z</cp:lastPrinted>
  <dcterms:created xsi:type="dcterms:W3CDTF">2015-05-29T14:24:00Z</dcterms:created>
  <dcterms:modified xsi:type="dcterms:W3CDTF">2017-05-19T04:17:00Z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