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212D" w:rsidTr="00345119">
        <w:tc>
          <w:tcPr>
            <w:tcW w:w="9576" w:type="dxa"/>
            <w:noWrap/>
          </w:tcPr>
          <w:p w:rsidR="008423E4" w:rsidRPr="0022177D" w:rsidRDefault="002B46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464B" w:rsidP="008423E4">
      <w:pPr>
        <w:jc w:val="center"/>
      </w:pPr>
    </w:p>
    <w:p w:rsidR="008423E4" w:rsidRPr="00B31F0E" w:rsidRDefault="002B464B" w:rsidP="008423E4"/>
    <w:p w:rsidR="008423E4" w:rsidRPr="00742794" w:rsidRDefault="002B46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212D" w:rsidTr="00345119">
        <w:tc>
          <w:tcPr>
            <w:tcW w:w="9576" w:type="dxa"/>
          </w:tcPr>
          <w:p w:rsidR="008423E4" w:rsidRPr="00861995" w:rsidRDefault="002B464B" w:rsidP="00345119">
            <w:pPr>
              <w:jc w:val="right"/>
            </w:pPr>
            <w:r>
              <w:t>H.B. 2478</w:t>
            </w:r>
          </w:p>
        </w:tc>
      </w:tr>
      <w:tr w:rsidR="0051212D" w:rsidTr="00345119">
        <w:tc>
          <w:tcPr>
            <w:tcW w:w="9576" w:type="dxa"/>
          </w:tcPr>
          <w:p w:rsidR="008423E4" w:rsidRPr="00861995" w:rsidRDefault="002B464B" w:rsidP="00DB79AC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51212D" w:rsidTr="00345119">
        <w:tc>
          <w:tcPr>
            <w:tcW w:w="9576" w:type="dxa"/>
          </w:tcPr>
          <w:p w:rsidR="008423E4" w:rsidRPr="00861995" w:rsidRDefault="002B464B" w:rsidP="00345119">
            <w:pPr>
              <w:jc w:val="right"/>
            </w:pPr>
            <w:r>
              <w:t>Higher Education</w:t>
            </w:r>
          </w:p>
        </w:tc>
      </w:tr>
      <w:tr w:rsidR="0051212D" w:rsidTr="00345119">
        <w:tc>
          <w:tcPr>
            <w:tcW w:w="9576" w:type="dxa"/>
          </w:tcPr>
          <w:p w:rsidR="008423E4" w:rsidRDefault="002B46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464B" w:rsidP="008423E4">
      <w:pPr>
        <w:tabs>
          <w:tab w:val="right" w:pos="9360"/>
        </w:tabs>
      </w:pPr>
    </w:p>
    <w:p w:rsidR="008423E4" w:rsidRDefault="002B464B" w:rsidP="008423E4"/>
    <w:p w:rsidR="008423E4" w:rsidRDefault="002B46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212D" w:rsidTr="00345119">
        <w:tc>
          <w:tcPr>
            <w:tcW w:w="9576" w:type="dxa"/>
          </w:tcPr>
          <w:p w:rsidR="008423E4" w:rsidRPr="00A8133F" w:rsidRDefault="002B464B" w:rsidP="0046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464B" w:rsidP="004633C2"/>
          <w:p w:rsidR="008423E4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</w:t>
            </w:r>
            <w:r>
              <w:t xml:space="preserve">Texas </w:t>
            </w:r>
            <w:r>
              <w:t>is in need of more</w:t>
            </w:r>
            <w:r>
              <w:t xml:space="preserve"> psychiatrists</w:t>
            </w:r>
            <w:r>
              <w:t xml:space="preserve"> and that the shortage is at risk of growing due to the limited number of available </w:t>
            </w:r>
            <w:r>
              <w:t>graduate medical residency slots</w:t>
            </w:r>
            <w:r>
              <w:t xml:space="preserve"> in psychiatric specialty fields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2478 </w:t>
            </w:r>
            <w:r>
              <w:t xml:space="preserve">seeks to </w:t>
            </w:r>
            <w:r>
              <w:t xml:space="preserve">address this </w:t>
            </w:r>
            <w:r>
              <w:t>issue</w:t>
            </w:r>
            <w:r>
              <w:t xml:space="preserve"> by creating a</w:t>
            </w:r>
            <w:r>
              <w:t>n</w:t>
            </w:r>
            <w:r>
              <w:t xml:space="preserve"> </w:t>
            </w:r>
            <w:r>
              <w:t xml:space="preserve">innovation </w:t>
            </w:r>
            <w:r>
              <w:t xml:space="preserve">grant program to </w:t>
            </w:r>
            <w:r>
              <w:t xml:space="preserve">support </w:t>
            </w:r>
            <w:r>
              <w:t xml:space="preserve">residency </w:t>
            </w:r>
            <w:r>
              <w:t>trainin</w:t>
            </w:r>
            <w:r>
              <w:t xml:space="preserve">g </w:t>
            </w:r>
            <w:r>
              <w:t xml:space="preserve">programs </w:t>
            </w:r>
            <w:r>
              <w:t>in psychiatric specialty fields</w:t>
            </w:r>
            <w:r>
              <w:t>.</w:t>
            </w:r>
          </w:p>
          <w:p w:rsidR="008423E4" w:rsidRPr="00E26B13" w:rsidRDefault="002B464B" w:rsidP="004633C2">
            <w:pPr>
              <w:rPr>
                <w:b/>
              </w:rPr>
            </w:pPr>
          </w:p>
        </w:tc>
      </w:tr>
      <w:tr w:rsidR="0051212D" w:rsidTr="00345119">
        <w:tc>
          <w:tcPr>
            <w:tcW w:w="9576" w:type="dxa"/>
          </w:tcPr>
          <w:p w:rsidR="0017725B" w:rsidRDefault="002B464B" w:rsidP="0046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464B" w:rsidP="004633C2">
            <w:pPr>
              <w:rPr>
                <w:b/>
                <w:u w:val="single"/>
              </w:rPr>
            </w:pPr>
          </w:p>
          <w:p w:rsidR="002E2BFD" w:rsidRPr="002E2BFD" w:rsidRDefault="002B464B" w:rsidP="004633C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2B464B" w:rsidP="004633C2">
            <w:pPr>
              <w:rPr>
                <w:b/>
                <w:u w:val="single"/>
              </w:rPr>
            </w:pPr>
          </w:p>
        </w:tc>
      </w:tr>
      <w:tr w:rsidR="0051212D" w:rsidTr="00345119">
        <w:tc>
          <w:tcPr>
            <w:tcW w:w="9576" w:type="dxa"/>
          </w:tcPr>
          <w:p w:rsidR="008423E4" w:rsidRPr="00A8133F" w:rsidRDefault="002B464B" w:rsidP="0046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464B" w:rsidP="004633C2"/>
          <w:p w:rsidR="002E2BFD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E2BFD">
              <w:t>Texas Higher Education Coordinating Board</w:t>
            </w:r>
            <w:r>
              <w:t xml:space="preserve"> </w:t>
            </w:r>
            <w:r>
              <w:t xml:space="preserve">in SECTION </w:t>
            </w:r>
            <w:r>
              <w:t>1</w:t>
            </w:r>
            <w:r>
              <w:t xml:space="preserve"> of this bill.</w:t>
            </w:r>
          </w:p>
          <w:p w:rsidR="008423E4" w:rsidRPr="00E21FDC" w:rsidRDefault="002B464B" w:rsidP="004633C2">
            <w:pPr>
              <w:rPr>
                <w:b/>
              </w:rPr>
            </w:pPr>
          </w:p>
        </w:tc>
      </w:tr>
      <w:tr w:rsidR="0051212D" w:rsidTr="00345119">
        <w:tc>
          <w:tcPr>
            <w:tcW w:w="9576" w:type="dxa"/>
          </w:tcPr>
          <w:p w:rsidR="008423E4" w:rsidRPr="00A8133F" w:rsidRDefault="002B464B" w:rsidP="0046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464B" w:rsidP="004633C2"/>
          <w:p w:rsidR="008423E4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2478 amends the Education Code to require the Texas Higher Education Coordinating Board </w:t>
            </w:r>
            <w:r>
              <w:t xml:space="preserve">to establish an </w:t>
            </w:r>
            <w:r w:rsidRPr="008F44E4">
              <w:t>innovation grant program</w:t>
            </w:r>
            <w:r>
              <w:t>, subject to available funds</w:t>
            </w:r>
            <w:r>
              <w:t xml:space="preserve"> and not later than September 1, 2018</w:t>
            </w:r>
            <w:r>
              <w:t>,</w:t>
            </w:r>
            <w:r w:rsidRPr="008F44E4">
              <w:t xml:space="preserve"> under which the </w:t>
            </w:r>
            <w:r>
              <w:t xml:space="preserve">coordinating </w:t>
            </w:r>
            <w:r w:rsidRPr="008F44E4">
              <w:t xml:space="preserve">board awards incentive payments to medical schools that administer innovative residency training programs designed to increase the number of physicians in </w:t>
            </w:r>
            <w:r>
              <w:t>Texas</w:t>
            </w:r>
            <w:r w:rsidRPr="008F44E4">
              <w:t xml:space="preserve"> who specialize in pediatric or adult psychiatric care.</w:t>
            </w:r>
            <w:r>
              <w:t xml:space="preserve"> The bill requires the coord</w:t>
            </w:r>
            <w:r>
              <w:t xml:space="preserve">inating board to first seek </w:t>
            </w:r>
            <w:r w:rsidRPr="00541F8A">
              <w:t>and apply for any available federal funds and</w:t>
            </w:r>
            <w:r>
              <w:t xml:space="preserve"> authorizes the coordinating board, </w:t>
            </w:r>
            <w:r w:rsidRPr="00541F8A">
              <w:t xml:space="preserve">after determining in a program year </w:t>
            </w:r>
            <w:r>
              <w:t>the state</w:t>
            </w:r>
            <w:r>
              <w:t>'s</w:t>
            </w:r>
            <w:r w:rsidRPr="00541F8A">
              <w:t xml:space="preserve"> eligibility for </w:t>
            </w:r>
            <w:r>
              <w:t xml:space="preserve">federal </w:t>
            </w:r>
            <w:r w:rsidRPr="00541F8A">
              <w:t>funds</w:t>
            </w:r>
            <w:r>
              <w:t xml:space="preserve">, to </w:t>
            </w:r>
            <w:r w:rsidRPr="00541F8A">
              <w:t>solicit and accept gifts, grants, and donations from any other so</w:t>
            </w:r>
            <w:r w:rsidRPr="00541F8A">
              <w:t>urce, public or private, as necessary to ensure effective implementation of the program</w:t>
            </w:r>
            <w:r>
              <w:t>, with both actions specifically in addition to other money appropriated by the legislature and for the purpose of promoting pediatric or adult psychiatric care under th</w:t>
            </w:r>
            <w:r>
              <w:t>e program</w:t>
            </w:r>
            <w:r w:rsidRPr="00541F8A">
              <w:t>.</w:t>
            </w:r>
          </w:p>
          <w:p w:rsidR="00521A66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21A66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2478 </w:t>
            </w:r>
            <w:r>
              <w:t xml:space="preserve">requires the coordinating board, in </w:t>
            </w:r>
            <w:r w:rsidRPr="008B5963">
              <w:t xml:space="preserve">consultation with each medical school in </w:t>
            </w:r>
            <w:r>
              <w:t>Texas</w:t>
            </w:r>
            <w:r w:rsidRPr="008B5963">
              <w:t>,</w:t>
            </w:r>
            <w:r>
              <w:t xml:space="preserve"> to adopt rules for the</w:t>
            </w:r>
            <w:r>
              <w:t xml:space="preserve"> implementation and</w:t>
            </w:r>
            <w:r>
              <w:t xml:space="preserve"> administration of the program</w:t>
            </w:r>
            <w:r>
              <w:t xml:space="preserve">, which must </w:t>
            </w:r>
            <w:r>
              <w:t xml:space="preserve">include </w:t>
            </w:r>
            <w:r w:rsidRPr="008B5963">
              <w:t>administrative provisions relating to the awarding of gran</w:t>
            </w:r>
            <w:r w:rsidRPr="008B5963">
              <w:t>ts</w:t>
            </w:r>
            <w:r>
              <w:t xml:space="preserve"> </w:t>
            </w:r>
            <w:r w:rsidRPr="008B5963">
              <w:t>and</w:t>
            </w:r>
            <w:r>
              <w:t xml:space="preserve"> </w:t>
            </w:r>
            <w:r w:rsidRPr="008B5963">
              <w:t>methods for tracking the effectiveness of grants that</w:t>
            </w:r>
            <w:r>
              <w:t>,</w:t>
            </w:r>
            <w:r>
              <w:t xml:space="preserve"> </w:t>
            </w:r>
            <w:r w:rsidRPr="008B5963">
              <w:t>using data reasonably available to the</w:t>
            </w:r>
            <w:r>
              <w:t xml:space="preserve"> coordinating board, </w:t>
            </w:r>
            <w:r w:rsidRPr="008B5963">
              <w:t>consider relevant information regarding the career paths of medical school graduates during the four-year period following their gradua</w:t>
            </w:r>
            <w:r w:rsidRPr="008B5963">
              <w:t>tion</w:t>
            </w:r>
            <w:r>
              <w:t>,</w:t>
            </w:r>
            <w:r w:rsidRPr="008B5963">
              <w:t xml:space="preserve"> and</w:t>
            </w:r>
            <w:r>
              <w:t xml:space="preserve"> </w:t>
            </w:r>
            <w:r>
              <w:t xml:space="preserve">that </w:t>
            </w:r>
            <w:r w:rsidRPr="008B5963">
              <w:t xml:space="preserve">evaluate whether and for how long those graduates practice in a psychiatric specialty field in </w:t>
            </w:r>
            <w:r>
              <w:t>Texas</w:t>
            </w:r>
            <w:r w:rsidRPr="008B5963">
              <w:t>.</w:t>
            </w:r>
            <w:r>
              <w:t xml:space="preserve"> </w:t>
            </w:r>
          </w:p>
          <w:p w:rsidR="008B5963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A5D3C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2478 requires the coordinating board, in awarding grants under the program, to award </w:t>
            </w:r>
            <w:r w:rsidRPr="008B5963">
              <w:t xml:space="preserve">60 percent of the amount available in each </w:t>
            </w:r>
            <w:r w:rsidRPr="008B5963">
              <w:t>program year to medical schools with innovative residency programs that train physicians to specialize in pediatric psychiatric care and</w:t>
            </w:r>
            <w:r>
              <w:t xml:space="preserve"> </w:t>
            </w:r>
            <w:r w:rsidRPr="008B5963">
              <w:t>40 percent of the amount available in each program year to medical schools with innovative residency programs that trai</w:t>
            </w:r>
            <w:r w:rsidRPr="008B5963">
              <w:t>n physicians to specialize in adult psychiatric care.</w:t>
            </w:r>
            <w:r>
              <w:t xml:space="preserve"> The bill requires the </w:t>
            </w:r>
            <w:r>
              <w:lastRenderedPageBreak/>
              <w:t xml:space="preserve">coordinating board, within each category of grants, to give </w:t>
            </w:r>
            <w:r w:rsidRPr="00EA5D3C">
              <w:t>priority to grants to medical schools with innovative residency programs based in rural or underserved areas.</w:t>
            </w:r>
            <w:r>
              <w:t xml:space="preserve"> The bill a</w:t>
            </w:r>
            <w:r>
              <w:t xml:space="preserve">uthorizes a reasonable amount, </w:t>
            </w:r>
            <w:r w:rsidRPr="00EA5D3C">
              <w:t>not to exceed three percent</w:t>
            </w:r>
            <w:r>
              <w:t xml:space="preserve">, </w:t>
            </w:r>
            <w:r w:rsidRPr="00EA5D3C">
              <w:t>of any money appropriated for purposes of</w:t>
            </w:r>
            <w:r>
              <w:t xml:space="preserve"> the </w:t>
            </w:r>
            <w:r>
              <w:t>program</w:t>
            </w:r>
            <w:r>
              <w:t xml:space="preserve"> </w:t>
            </w:r>
            <w:r>
              <w:t xml:space="preserve">to be used by the coordinating board </w:t>
            </w:r>
            <w:r>
              <w:t xml:space="preserve">to pay </w:t>
            </w:r>
            <w:r w:rsidRPr="00EA5D3C">
              <w:t xml:space="preserve">the costs of administering </w:t>
            </w:r>
            <w:r>
              <w:t xml:space="preserve">the </w:t>
            </w:r>
            <w:r>
              <w:t>program</w:t>
            </w:r>
            <w:r>
              <w:t>.</w:t>
            </w:r>
            <w:r>
              <w:t xml:space="preserve"> </w:t>
            </w:r>
          </w:p>
          <w:p w:rsidR="008423E4" w:rsidRPr="00835628" w:rsidRDefault="002B464B" w:rsidP="004633C2">
            <w:pPr>
              <w:rPr>
                <w:b/>
              </w:rPr>
            </w:pPr>
          </w:p>
        </w:tc>
      </w:tr>
      <w:tr w:rsidR="0051212D" w:rsidTr="00345119">
        <w:tc>
          <w:tcPr>
            <w:tcW w:w="9576" w:type="dxa"/>
          </w:tcPr>
          <w:p w:rsidR="008423E4" w:rsidRPr="00A8133F" w:rsidRDefault="002B464B" w:rsidP="004633C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464B" w:rsidP="004633C2"/>
          <w:p w:rsidR="008423E4" w:rsidRPr="003624F2" w:rsidRDefault="002B464B" w:rsidP="0046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B464B" w:rsidP="004633C2">
            <w:pPr>
              <w:rPr>
                <w:b/>
              </w:rPr>
            </w:pPr>
          </w:p>
        </w:tc>
      </w:tr>
    </w:tbl>
    <w:p w:rsidR="008423E4" w:rsidRPr="00BE0E75" w:rsidRDefault="002B46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464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64B">
      <w:r>
        <w:separator/>
      </w:r>
    </w:p>
  </w:endnote>
  <w:endnote w:type="continuationSeparator" w:id="0">
    <w:p w:rsidR="00000000" w:rsidRDefault="002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212D" w:rsidTr="009C1E9A">
      <w:trPr>
        <w:cantSplit/>
      </w:trPr>
      <w:tc>
        <w:tcPr>
          <w:tcW w:w="0" w:type="pct"/>
        </w:tcPr>
        <w:p w:rsidR="00137D90" w:rsidRDefault="002B46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46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46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46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46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212D" w:rsidTr="009C1E9A">
      <w:trPr>
        <w:cantSplit/>
      </w:trPr>
      <w:tc>
        <w:tcPr>
          <w:tcW w:w="0" w:type="pct"/>
        </w:tcPr>
        <w:p w:rsidR="00EC379B" w:rsidRDefault="002B46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46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25582</w:t>
          </w:r>
        </w:p>
      </w:tc>
      <w:tc>
        <w:tcPr>
          <w:tcW w:w="2453" w:type="pct"/>
        </w:tcPr>
        <w:p w:rsidR="00EC379B" w:rsidRDefault="002B46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17.112.634</w:t>
          </w:r>
          <w:r>
            <w:fldChar w:fldCharType="end"/>
          </w:r>
        </w:p>
      </w:tc>
    </w:tr>
    <w:tr w:rsidR="0051212D" w:rsidTr="009C1E9A">
      <w:trPr>
        <w:cantSplit/>
      </w:trPr>
      <w:tc>
        <w:tcPr>
          <w:tcW w:w="0" w:type="pct"/>
        </w:tcPr>
        <w:p w:rsidR="00EC379B" w:rsidRDefault="002B46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46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464B" w:rsidP="006D504F">
          <w:pPr>
            <w:pStyle w:val="Footer"/>
            <w:rPr>
              <w:rStyle w:val="PageNumber"/>
            </w:rPr>
          </w:pPr>
        </w:p>
        <w:p w:rsidR="00EC379B" w:rsidRDefault="002B46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21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46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46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46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64B">
      <w:r>
        <w:separator/>
      </w:r>
    </w:p>
  </w:footnote>
  <w:footnote w:type="continuationSeparator" w:id="0">
    <w:p w:rsidR="00000000" w:rsidRDefault="002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D"/>
    <w:rsid w:val="002B464B"/>
    <w:rsid w:val="005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4E4"/>
  </w:style>
  <w:style w:type="paragraph" w:styleId="CommentSubject">
    <w:name w:val="annotation subject"/>
    <w:basedOn w:val="CommentText"/>
    <w:next w:val="CommentText"/>
    <w:link w:val="CommentSubjectChar"/>
    <w:rsid w:val="008F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4E4"/>
    <w:rPr>
      <w:b/>
      <w:bCs/>
    </w:rPr>
  </w:style>
  <w:style w:type="paragraph" w:styleId="Revision">
    <w:name w:val="Revision"/>
    <w:hidden/>
    <w:uiPriority w:val="99"/>
    <w:semiHidden/>
    <w:rsid w:val="00215D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4E4"/>
  </w:style>
  <w:style w:type="paragraph" w:styleId="CommentSubject">
    <w:name w:val="annotation subject"/>
    <w:basedOn w:val="CommentText"/>
    <w:next w:val="CommentText"/>
    <w:link w:val="CommentSubjectChar"/>
    <w:rsid w:val="008F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4E4"/>
    <w:rPr>
      <w:b/>
      <w:bCs/>
    </w:rPr>
  </w:style>
  <w:style w:type="paragraph" w:styleId="Revision">
    <w:name w:val="Revision"/>
    <w:hidden/>
    <w:uiPriority w:val="99"/>
    <w:semiHidden/>
    <w:rsid w:val="00215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2931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HB02478 (Committee Report (Unamended))</vt:lpstr>
    </vt:vector>
  </TitlesOfParts>
  <Company>State of Texas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25582</dc:subject>
  <dc:creator>State of Texas</dc:creator>
  <dc:description>HB 2478 by Davis, Sarah-(H)Higher Education</dc:description>
  <cp:lastModifiedBy>Alexander McMillan</cp:lastModifiedBy>
  <cp:revision>2</cp:revision>
  <cp:lastPrinted>2017-04-24T01:23:00Z</cp:lastPrinted>
  <dcterms:created xsi:type="dcterms:W3CDTF">2017-05-04T02:21:00Z</dcterms:created>
  <dcterms:modified xsi:type="dcterms:W3CDTF">2017-05-04T02:21:00Z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17.112.634</vt:lpwstr>
  </property>
</Properties>
</file>