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71B60" w:rsidTr="00345119">
        <w:tc>
          <w:tcPr>
            <w:tcW w:w="9576" w:type="dxa"/>
            <w:noWrap/>
          </w:tcPr>
          <w:p w:rsidR="008423E4" w:rsidRPr="0022177D" w:rsidRDefault="0080706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0706F" w:rsidP="008423E4">
      <w:pPr>
        <w:jc w:val="center"/>
      </w:pPr>
    </w:p>
    <w:p w:rsidR="008423E4" w:rsidRPr="00B31F0E" w:rsidRDefault="0080706F" w:rsidP="008423E4"/>
    <w:p w:rsidR="008423E4" w:rsidRPr="00742794" w:rsidRDefault="0080706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71B60" w:rsidTr="00345119">
        <w:tc>
          <w:tcPr>
            <w:tcW w:w="9576" w:type="dxa"/>
          </w:tcPr>
          <w:p w:rsidR="008423E4" w:rsidRPr="00861995" w:rsidRDefault="0080706F" w:rsidP="00345119">
            <w:pPr>
              <w:jc w:val="right"/>
            </w:pPr>
            <w:r>
              <w:t>C.S.H.B. 2492</w:t>
            </w:r>
          </w:p>
        </w:tc>
      </w:tr>
      <w:tr w:rsidR="00C71B60" w:rsidTr="00345119">
        <w:tc>
          <w:tcPr>
            <w:tcW w:w="9576" w:type="dxa"/>
          </w:tcPr>
          <w:p w:rsidR="008423E4" w:rsidRPr="00861995" w:rsidRDefault="0080706F" w:rsidP="00AD2968">
            <w:pPr>
              <w:jc w:val="right"/>
            </w:pPr>
            <w:r>
              <w:t xml:space="preserve">By: </w:t>
            </w:r>
            <w:r>
              <w:t>Frullo</w:t>
            </w:r>
          </w:p>
        </w:tc>
      </w:tr>
      <w:tr w:rsidR="00C71B60" w:rsidTr="00345119">
        <w:tc>
          <w:tcPr>
            <w:tcW w:w="9576" w:type="dxa"/>
          </w:tcPr>
          <w:p w:rsidR="008423E4" w:rsidRPr="00861995" w:rsidRDefault="0080706F" w:rsidP="00345119">
            <w:pPr>
              <w:jc w:val="right"/>
            </w:pPr>
            <w:r>
              <w:t>Insurance</w:t>
            </w:r>
          </w:p>
        </w:tc>
      </w:tr>
      <w:tr w:rsidR="00C71B60" w:rsidTr="00345119">
        <w:tc>
          <w:tcPr>
            <w:tcW w:w="9576" w:type="dxa"/>
          </w:tcPr>
          <w:p w:rsidR="008423E4" w:rsidRDefault="0080706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0706F" w:rsidP="008423E4">
      <w:pPr>
        <w:tabs>
          <w:tab w:val="right" w:pos="9360"/>
        </w:tabs>
      </w:pPr>
    </w:p>
    <w:p w:rsidR="008423E4" w:rsidRDefault="0080706F" w:rsidP="008423E4"/>
    <w:p w:rsidR="008423E4" w:rsidRDefault="0080706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C71B60" w:rsidTr="00AD2968">
        <w:tc>
          <w:tcPr>
            <w:tcW w:w="9582" w:type="dxa"/>
          </w:tcPr>
          <w:p w:rsidR="008423E4" w:rsidRPr="00A8133F" w:rsidRDefault="0080706F" w:rsidP="0070214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0706F" w:rsidP="0070214A"/>
          <w:p w:rsidR="008423E4" w:rsidRDefault="0080706F" w:rsidP="0070214A">
            <w:pPr>
              <w:pStyle w:val="Header"/>
              <w:jc w:val="both"/>
            </w:pPr>
            <w:r>
              <w:t>Interested parties note that</w:t>
            </w:r>
            <w:r>
              <w:t xml:space="preserve"> the Texas surplus lines </w:t>
            </w:r>
            <w:r>
              <w:t xml:space="preserve">insurance </w:t>
            </w:r>
            <w:r>
              <w:t>market represent</w:t>
            </w:r>
            <w:r>
              <w:t xml:space="preserve">s a significant portion </w:t>
            </w:r>
            <w:r>
              <w:t xml:space="preserve">of the property and casualty </w:t>
            </w:r>
            <w:r>
              <w:t>insurance market</w:t>
            </w:r>
            <w:r>
              <w:t xml:space="preserve"> in Texas</w:t>
            </w:r>
            <w:r>
              <w:t>, but</w:t>
            </w:r>
            <w:r>
              <w:t xml:space="preserve"> assert</w:t>
            </w:r>
            <w:r>
              <w:t xml:space="preserve"> </w:t>
            </w:r>
            <w:r>
              <w:t xml:space="preserve">that </w:t>
            </w:r>
            <w:r>
              <w:t xml:space="preserve">all premium surplus lines payments </w:t>
            </w:r>
            <w:r>
              <w:t>are</w:t>
            </w:r>
            <w:r>
              <w:t xml:space="preserve"> paid</w:t>
            </w:r>
            <w:r>
              <w:t xml:space="preserve"> to non-Texas based insurers. </w:t>
            </w:r>
            <w:r>
              <w:t xml:space="preserve">The parties have expressed a need to </w:t>
            </w:r>
            <w:r>
              <w:t xml:space="preserve">allow surplus lines insurers domiciled </w:t>
            </w:r>
            <w:r>
              <w:t>in</w:t>
            </w:r>
            <w:r>
              <w:t xml:space="preserve"> Texas to insure risks in Texas</w:t>
            </w:r>
            <w:r>
              <w:t xml:space="preserve"> as certain other states have d</w:t>
            </w:r>
            <w:r>
              <w:t>one</w:t>
            </w:r>
            <w:r>
              <w:t xml:space="preserve">. </w:t>
            </w:r>
            <w:r>
              <w:t>C.S.</w:t>
            </w:r>
            <w:r>
              <w:t xml:space="preserve">H.B. 2492 seeks to authorize </w:t>
            </w:r>
            <w:r>
              <w:t>certain insurance companies in</w:t>
            </w:r>
            <w:r>
              <w:t xml:space="preserve"> Texas</w:t>
            </w:r>
            <w:r>
              <w:t xml:space="preserve"> to sell surplus lines insurance in Texas and to provide for the regulation of</w:t>
            </w:r>
            <w:r>
              <w:t xml:space="preserve"> domestic surplus lines insurers.</w:t>
            </w:r>
          </w:p>
          <w:p w:rsidR="008423E4" w:rsidRPr="00E26B13" w:rsidRDefault="0080706F" w:rsidP="0070214A">
            <w:pPr>
              <w:rPr>
                <w:b/>
              </w:rPr>
            </w:pPr>
          </w:p>
        </w:tc>
      </w:tr>
      <w:tr w:rsidR="00C71B60" w:rsidTr="00AD2968">
        <w:tc>
          <w:tcPr>
            <w:tcW w:w="9582" w:type="dxa"/>
          </w:tcPr>
          <w:p w:rsidR="0017725B" w:rsidRDefault="0080706F" w:rsidP="007021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0706F" w:rsidP="0070214A">
            <w:pPr>
              <w:rPr>
                <w:b/>
                <w:u w:val="single"/>
              </w:rPr>
            </w:pPr>
          </w:p>
          <w:p w:rsidR="00954B65" w:rsidRPr="00954B65" w:rsidRDefault="0080706F" w:rsidP="0070214A">
            <w:pPr>
              <w:jc w:val="both"/>
            </w:pPr>
            <w:r>
              <w:t>It is the committee's opinion that this bil</w:t>
            </w:r>
            <w:r>
              <w:t>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0706F" w:rsidP="0070214A">
            <w:pPr>
              <w:rPr>
                <w:b/>
                <w:u w:val="single"/>
              </w:rPr>
            </w:pPr>
          </w:p>
        </w:tc>
      </w:tr>
      <w:tr w:rsidR="00C71B60" w:rsidTr="00AD2968">
        <w:tc>
          <w:tcPr>
            <w:tcW w:w="9582" w:type="dxa"/>
          </w:tcPr>
          <w:p w:rsidR="008423E4" w:rsidRPr="00A8133F" w:rsidRDefault="0080706F" w:rsidP="0070214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0706F" w:rsidP="0070214A"/>
          <w:p w:rsidR="00954B65" w:rsidRDefault="0080706F" w:rsidP="007021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</w:t>
            </w:r>
            <w:r>
              <w:t xml:space="preserve"> is the committee's opinion that this bill does not expressly grant any additional rulemaking authority to a state officer, department, agency, or institution.</w:t>
            </w:r>
          </w:p>
          <w:p w:rsidR="008423E4" w:rsidRPr="00E21FDC" w:rsidRDefault="0080706F" w:rsidP="0070214A">
            <w:pPr>
              <w:rPr>
                <w:b/>
              </w:rPr>
            </w:pPr>
          </w:p>
        </w:tc>
      </w:tr>
      <w:tr w:rsidR="00C71B60" w:rsidTr="00AD2968">
        <w:tc>
          <w:tcPr>
            <w:tcW w:w="9582" w:type="dxa"/>
          </w:tcPr>
          <w:p w:rsidR="008423E4" w:rsidRPr="00A8133F" w:rsidRDefault="0080706F" w:rsidP="0070214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0706F" w:rsidP="0070214A"/>
          <w:p w:rsidR="00361594" w:rsidRDefault="0080706F" w:rsidP="0070214A">
            <w:pPr>
              <w:pStyle w:val="Header"/>
              <w:tabs>
                <w:tab w:val="left" w:pos="1920"/>
              </w:tabs>
              <w:jc w:val="both"/>
            </w:pPr>
            <w:r>
              <w:t>C.S.</w:t>
            </w:r>
            <w:r>
              <w:t>H.B. 2492 amends the Insurance Code to authorize a</w:t>
            </w:r>
            <w:r>
              <w:t xml:space="preserve"> property and casualty insura</w:t>
            </w:r>
            <w:r>
              <w:t xml:space="preserve">nce company organized </w:t>
            </w:r>
            <w:r>
              <w:t xml:space="preserve">under statutory provisions </w:t>
            </w:r>
            <w:r>
              <w:t>providing general incorporation and regulatory requirements for</w:t>
            </w:r>
            <w:r>
              <w:t xml:space="preserve"> insurance companies other than life, health, or accident insurance companies</w:t>
            </w:r>
            <w:r>
              <w:t xml:space="preserve"> that has capital and surplus in an amount</w:t>
            </w:r>
            <w:r>
              <w:t xml:space="preserve"> of at least $15 million</w:t>
            </w:r>
            <w:r>
              <w:t xml:space="preserve"> </w:t>
            </w:r>
            <w:r>
              <w:t>to</w:t>
            </w:r>
            <w:r>
              <w:t xml:space="preserve"> apply to the </w:t>
            </w:r>
            <w:r>
              <w:t>Texas Department of Insurance</w:t>
            </w:r>
            <w:r>
              <w:t xml:space="preserve"> in a form and manner prescribed by the commissioner </w:t>
            </w:r>
            <w:r>
              <w:t xml:space="preserve">of insurance </w:t>
            </w:r>
            <w:r>
              <w:t>for designation as a domestic surplus lines insurer.</w:t>
            </w:r>
            <w:r>
              <w:t xml:space="preserve"> The bill requires the commissioner o</w:t>
            </w:r>
            <w:r>
              <w:t xml:space="preserve">n approval of </w:t>
            </w:r>
            <w:r>
              <w:t xml:space="preserve">such </w:t>
            </w:r>
            <w:r>
              <w:t xml:space="preserve">an application </w:t>
            </w:r>
            <w:r>
              <w:t xml:space="preserve">to </w:t>
            </w:r>
            <w:r>
              <w:t>designate an applic</w:t>
            </w:r>
            <w:r>
              <w:t>ant as a domestic surplus lines insurer and issue to the applicant a domestic surplus lines insurer certificate.</w:t>
            </w:r>
            <w:r>
              <w:t xml:space="preserve"> The bill expressly does not </w:t>
            </w:r>
            <w:r>
              <w:t xml:space="preserve">entitle </w:t>
            </w:r>
            <w:r>
              <w:t xml:space="preserve">a domestic surplus lines insurer </w:t>
            </w:r>
            <w:r>
              <w:t xml:space="preserve">to a certificate of authority to engage in the business of insurance in </w:t>
            </w:r>
            <w:r>
              <w:t>Te</w:t>
            </w:r>
            <w:r>
              <w:t>xas</w:t>
            </w:r>
            <w:r>
              <w:t xml:space="preserve"> in the admitted market.</w:t>
            </w:r>
            <w:r>
              <w:t xml:space="preserve"> The bill subjects a domestic surplus lines insurer to its provisions and </w:t>
            </w:r>
            <w:r>
              <w:t>all other insurance laws</w:t>
            </w:r>
            <w:r>
              <w:t xml:space="preserve"> applicable to</w:t>
            </w:r>
            <w:r>
              <w:t xml:space="preserve"> </w:t>
            </w:r>
            <w:r>
              <w:t xml:space="preserve">a property </w:t>
            </w:r>
            <w:r>
              <w:t>and casualty insurance company</w:t>
            </w:r>
            <w:r>
              <w:t xml:space="preserve"> and, for purposes of statutory provisions relating to surplus lines insura</w:t>
            </w:r>
            <w:r>
              <w:t>nce, classifies a domestic surplus lines insurer as an eligible surplus lines insurer</w:t>
            </w:r>
            <w:r>
              <w:t xml:space="preserve">. </w:t>
            </w:r>
            <w:r>
              <w:t xml:space="preserve">The bill </w:t>
            </w:r>
            <w:r>
              <w:t xml:space="preserve">sets out </w:t>
            </w:r>
            <w:r>
              <w:t xml:space="preserve">the statutory provisions </w:t>
            </w:r>
            <w:r>
              <w:t xml:space="preserve">to which </w:t>
            </w:r>
            <w:r>
              <w:t>a</w:t>
            </w:r>
            <w:r>
              <w:t xml:space="preserve"> domestic surplus</w:t>
            </w:r>
            <w:r>
              <w:t xml:space="preserve"> lines insurer is not subject</w:t>
            </w:r>
            <w:r>
              <w:t>ed</w:t>
            </w:r>
            <w:r>
              <w:t xml:space="preserve"> </w:t>
            </w:r>
            <w:r>
              <w:t>and establishes that</w:t>
            </w:r>
            <w:r>
              <w:t>,</w:t>
            </w:r>
            <w:r>
              <w:t xml:space="preserve"> to the extent that the bill's provisions </w:t>
            </w:r>
            <w:r>
              <w:t>conf</w:t>
            </w:r>
            <w:r>
              <w:t>lict wit</w:t>
            </w:r>
            <w:r>
              <w:t>h any other insurance law, the bill</w:t>
            </w:r>
            <w:r>
              <w:t>'s provisions</w:t>
            </w:r>
            <w:r>
              <w:t xml:space="preserve"> </w:t>
            </w:r>
            <w:r>
              <w:t>control.</w:t>
            </w:r>
            <w:r>
              <w:t xml:space="preserve"> </w:t>
            </w:r>
          </w:p>
          <w:p w:rsidR="00361594" w:rsidRDefault="0080706F" w:rsidP="0070214A">
            <w:pPr>
              <w:pStyle w:val="Header"/>
              <w:tabs>
                <w:tab w:val="left" w:pos="1920"/>
              </w:tabs>
              <w:jc w:val="both"/>
            </w:pPr>
          </w:p>
          <w:p w:rsidR="008423E4" w:rsidRDefault="0080706F" w:rsidP="0070214A">
            <w:pPr>
              <w:pStyle w:val="Header"/>
              <w:tabs>
                <w:tab w:val="left" w:pos="1920"/>
              </w:tabs>
              <w:jc w:val="both"/>
            </w:pPr>
            <w:r>
              <w:t>C.S.</w:t>
            </w:r>
            <w:r>
              <w:t>H.B. 2492</w:t>
            </w:r>
            <w:r>
              <w:t xml:space="preserve"> </w:t>
            </w:r>
            <w:r>
              <w:t>limits the authority of</w:t>
            </w:r>
            <w:r>
              <w:t xml:space="preserve"> a </w:t>
            </w:r>
            <w:r>
              <w:t xml:space="preserve">domestic surplus lines insurer </w:t>
            </w:r>
            <w:r>
              <w:t>to</w:t>
            </w:r>
            <w:r>
              <w:t xml:space="preserve"> insure a risk in </w:t>
            </w:r>
            <w:r>
              <w:t>Texas</w:t>
            </w:r>
            <w:r>
              <w:t xml:space="preserve"> </w:t>
            </w:r>
            <w:r>
              <w:t>to</w:t>
            </w:r>
            <w:r>
              <w:t xml:space="preserve"> the insurance </w:t>
            </w:r>
            <w:r>
              <w:t>being</w:t>
            </w:r>
            <w:r>
              <w:t xml:space="preserve"> procured as eligible surplus lines insurance and </w:t>
            </w:r>
            <w:r>
              <w:t>being</w:t>
            </w:r>
            <w:r>
              <w:t xml:space="preserve"> a kind of insurance the insurer is authorized to write under the insurer's articles of incorporation.</w:t>
            </w:r>
            <w:r>
              <w:t xml:space="preserve"> The bill prohibits a</w:t>
            </w:r>
            <w:r>
              <w:t xml:space="preserve"> domestic surp</w:t>
            </w:r>
            <w:r>
              <w:t>lus lines insurer from issuing</w:t>
            </w:r>
            <w:r>
              <w:t xml:space="preserve"> a policy in the admitted market or a policy to satisfy the financial responsibility requ</w:t>
            </w:r>
            <w:r>
              <w:t xml:space="preserve">irements </w:t>
            </w:r>
            <w:r>
              <w:t xml:space="preserve">of the </w:t>
            </w:r>
            <w:r w:rsidRPr="0033232F">
              <w:t>Texas Motor Vehicle Safety Responsibility Act</w:t>
            </w:r>
            <w:r>
              <w:t xml:space="preserve">, </w:t>
            </w:r>
            <w:r>
              <w:t xml:space="preserve">insurance requirements </w:t>
            </w:r>
            <w:r>
              <w:t xml:space="preserve">of the Texas Workers' Compensation Act, </w:t>
            </w:r>
            <w:r>
              <w:t xml:space="preserve">or requirements of any other </w:t>
            </w:r>
            <w:r>
              <w:t xml:space="preserve">state </w:t>
            </w:r>
            <w:r>
              <w:t xml:space="preserve">law mandating insurance coverage by an insurance company authorized to engage in the </w:t>
            </w:r>
            <w:r>
              <w:lastRenderedPageBreak/>
              <w:t>business o</w:t>
            </w:r>
            <w:r>
              <w:t xml:space="preserve">f insurance in </w:t>
            </w:r>
            <w:r>
              <w:t>Texas. The bill makes t</w:t>
            </w:r>
            <w:r>
              <w:t xml:space="preserve">he premium for a surplus lines policy written under </w:t>
            </w:r>
            <w:r>
              <w:t>the bill's provisions</w:t>
            </w:r>
            <w:r>
              <w:t xml:space="preserve"> subject to the </w:t>
            </w:r>
            <w:r>
              <w:t xml:space="preserve">surplus lines insurance </w:t>
            </w:r>
            <w:r>
              <w:t>premium tax, if applicable,</w:t>
            </w:r>
            <w:r>
              <w:t xml:space="preserve"> and makes a</w:t>
            </w:r>
            <w:r>
              <w:t xml:space="preserve"> domestic surplus lines insurer subject to an applicable maintenan</w:t>
            </w:r>
            <w:r>
              <w:t>ce tax as if the insurer were an authorized insurer.</w:t>
            </w:r>
            <w:r>
              <w:t xml:space="preserve"> The bill requires a</w:t>
            </w:r>
            <w:r>
              <w:t xml:space="preserve"> surplus lines document issued by a domestic surplus lines insurer </w:t>
            </w:r>
            <w:r>
              <w:t>to</w:t>
            </w:r>
            <w:r>
              <w:t xml:space="preserve"> include a statement in the form and manner provided by commissioner rule.</w:t>
            </w:r>
            <w:r>
              <w:t xml:space="preserve"> The bill authorizes a</w:t>
            </w:r>
            <w:r>
              <w:t xml:space="preserve"> foreign insurer </w:t>
            </w:r>
            <w:r>
              <w:t>to</w:t>
            </w:r>
            <w:r>
              <w:t xml:space="preserve"> redomesticate to </w:t>
            </w:r>
            <w:r>
              <w:t>Texas</w:t>
            </w:r>
            <w:r>
              <w:t xml:space="preserve"> as a domestic surplus lines insurer as provided </w:t>
            </w:r>
            <w:r>
              <w:t xml:space="preserve">by statutory provisions relating to </w:t>
            </w:r>
            <w:r w:rsidRPr="002663E3">
              <w:t>redomestication of insurers and health maintenance organizations</w:t>
            </w:r>
            <w:r>
              <w:t xml:space="preserve"> if the foreign insurer qualifies </w:t>
            </w:r>
            <w:r>
              <w:t>under the bill's provisions</w:t>
            </w:r>
            <w:r>
              <w:t>.</w:t>
            </w:r>
          </w:p>
          <w:p w:rsidR="008423E4" w:rsidRPr="00835628" w:rsidRDefault="0080706F" w:rsidP="0070214A">
            <w:pPr>
              <w:rPr>
                <w:b/>
              </w:rPr>
            </w:pPr>
          </w:p>
        </w:tc>
      </w:tr>
      <w:tr w:rsidR="00C71B60" w:rsidTr="00AD2968">
        <w:tc>
          <w:tcPr>
            <w:tcW w:w="9582" w:type="dxa"/>
          </w:tcPr>
          <w:p w:rsidR="008423E4" w:rsidRPr="00A8133F" w:rsidRDefault="0080706F" w:rsidP="0070214A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0706F" w:rsidP="0070214A"/>
          <w:p w:rsidR="008423E4" w:rsidRPr="003624F2" w:rsidRDefault="0080706F" w:rsidP="007021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</w:t>
            </w:r>
            <w:r>
              <w:t>nuary 1, 2018.</w:t>
            </w:r>
          </w:p>
          <w:p w:rsidR="008423E4" w:rsidRPr="00233FDB" w:rsidRDefault="0080706F" w:rsidP="0070214A">
            <w:pPr>
              <w:rPr>
                <w:b/>
              </w:rPr>
            </w:pPr>
          </w:p>
        </w:tc>
      </w:tr>
      <w:tr w:rsidR="00C71B60" w:rsidTr="00AD2968">
        <w:tc>
          <w:tcPr>
            <w:tcW w:w="9582" w:type="dxa"/>
          </w:tcPr>
          <w:p w:rsidR="00AD2968" w:rsidRDefault="0080706F" w:rsidP="0070214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E0342" w:rsidRDefault="0080706F" w:rsidP="0070214A">
            <w:pPr>
              <w:jc w:val="both"/>
            </w:pPr>
          </w:p>
          <w:p w:rsidR="00EE0342" w:rsidRDefault="0080706F" w:rsidP="0070214A">
            <w:pPr>
              <w:jc w:val="both"/>
            </w:pPr>
            <w:r>
              <w:t>While C.S.H.B. 2492 may differ from the original in minor or nonsubstantive ways, the following comparison is organized and formatted in a manner that indicates the substantial differences between the</w:t>
            </w:r>
            <w:r>
              <w:t xml:space="preserve"> introduced and committee substitute versions of the bill.</w:t>
            </w:r>
          </w:p>
          <w:p w:rsidR="00EE0342" w:rsidRPr="00EE0342" w:rsidRDefault="0080706F" w:rsidP="0070214A">
            <w:pPr>
              <w:jc w:val="both"/>
            </w:pPr>
          </w:p>
        </w:tc>
      </w:tr>
      <w:tr w:rsidR="00C71B60" w:rsidTr="00AD2968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C71B60" w:rsidTr="00AD2968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AD2968" w:rsidRDefault="0080706F" w:rsidP="0070214A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AD2968" w:rsidRDefault="0080706F" w:rsidP="0070214A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C71B60" w:rsidTr="00AD2968">
              <w:tc>
                <w:tcPr>
                  <w:tcW w:w="4673" w:type="dxa"/>
                  <w:tcMar>
                    <w:right w:w="360" w:type="dxa"/>
                  </w:tcMar>
                </w:tcPr>
                <w:p w:rsidR="00EE0342" w:rsidRDefault="0080706F" w:rsidP="0070214A">
                  <w:pPr>
                    <w:jc w:val="both"/>
                  </w:pPr>
                  <w:r>
                    <w:t>SECTION 1.  The heading to Subtitle I, Title 6, Insurance Code, is amended.</w:t>
                  </w:r>
                </w:p>
                <w:p w:rsidR="00AD2968" w:rsidRDefault="0080706F" w:rsidP="0070214A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D2968" w:rsidRDefault="0080706F" w:rsidP="0070214A">
                  <w:pPr>
                    <w:jc w:val="both"/>
                  </w:pPr>
                  <w:r>
                    <w:t>SECTION 1. Same as introduced version.</w:t>
                  </w:r>
                </w:p>
                <w:p w:rsidR="00AD2968" w:rsidRDefault="0080706F" w:rsidP="0070214A">
                  <w:pPr>
                    <w:jc w:val="both"/>
                  </w:pPr>
                </w:p>
                <w:p w:rsidR="00AD2968" w:rsidRDefault="0080706F" w:rsidP="0070214A">
                  <w:pPr>
                    <w:jc w:val="both"/>
                  </w:pPr>
                </w:p>
              </w:tc>
            </w:tr>
            <w:tr w:rsidR="00C71B60" w:rsidTr="00AD2968">
              <w:tc>
                <w:tcPr>
                  <w:tcW w:w="4673" w:type="dxa"/>
                  <w:tcMar>
                    <w:right w:w="360" w:type="dxa"/>
                  </w:tcMar>
                </w:tcPr>
                <w:p w:rsidR="00AD2968" w:rsidRDefault="0080706F" w:rsidP="0070214A">
                  <w:pPr>
                    <w:jc w:val="both"/>
                  </w:pPr>
                  <w:r>
                    <w:t xml:space="preserve">SECTION 2.  Section 981.002(4), </w:t>
                  </w:r>
                  <w:r>
                    <w:t>Insurance Code,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D2968" w:rsidRDefault="0080706F" w:rsidP="0070214A">
                  <w:pPr>
                    <w:jc w:val="both"/>
                  </w:pPr>
                  <w:r>
                    <w:t>SECTION 2. Same as introduced version.</w:t>
                  </w:r>
                </w:p>
                <w:p w:rsidR="00AD2968" w:rsidRDefault="0080706F" w:rsidP="0070214A">
                  <w:pPr>
                    <w:jc w:val="both"/>
                  </w:pPr>
                </w:p>
                <w:p w:rsidR="00AD2968" w:rsidRDefault="0080706F" w:rsidP="0070214A">
                  <w:pPr>
                    <w:jc w:val="both"/>
                  </w:pPr>
                </w:p>
              </w:tc>
            </w:tr>
            <w:tr w:rsidR="00C71B60" w:rsidTr="00AD2968">
              <w:tc>
                <w:tcPr>
                  <w:tcW w:w="4673" w:type="dxa"/>
                  <w:tcMar>
                    <w:right w:w="360" w:type="dxa"/>
                  </w:tcMar>
                </w:tcPr>
                <w:p w:rsidR="00AD2968" w:rsidRDefault="0080706F" w:rsidP="0070214A">
                  <w:pPr>
                    <w:jc w:val="both"/>
                  </w:pPr>
                  <w:r w:rsidRPr="00EE0342">
                    <w:rPr>
                      <w:highlight w:val="lightGray"/>
                    </w:rPr>
                    <w:t>No equivalent provision.</w:t>
                  </w:r>
                </w:p>
                <w:p w:rsidR="00AD2968" w:rsidRDefault="0080706F" w:rsidP="0070214A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D2968" w:rsidRDefault="0080706F" w:rsidP="0070214A">
                  <w:pPr>
                    <w:jc w:val="both"/>
                  </w:pPr>
                  <w:r>
                    <w:t>SECTION 3.  Section 981.004(a), Insurance Code, is amended to read as follows:</w:t>
                  </w:r>
                </w:p>
                <w:p w:rsidR="00AD2968" w:rsidRDefault="0080706F" w:rsidP="0070214A">
                  <w:pPr>
                    <w:jc w:val="both"/>
                  </w:pPr>
                  <w:r>
                    <w:t>(a)  An eligible surplus lines insurer may provide surplus lines insurance only i</w:t>
                  </w:r>
                  <w:r>
                    <w:t>f:</w:t>
                  </w:r>
                </w:p>
                <w:p w:rsidR="00AD2968" w:rsidRDefault="0080706F" w:rsidP="0070214A">
                  <w:pPr>
                    <w:jc w:val="both"/>
                  </w:pPr>
                  <w:r>
                    <w:t>(1)  the full amount of required insurance cannot be obtained, after a diligent effort, from an insurer authorized to write and actually writing that kind and class of insurance in this state;</w:t>
                  </w:r>
                </w:p>
                <w:p w:rsidR="00AD2968" w:rsidRDefault="0080706F" w:rsidP="0070214A">
                  <w:pPr>
                    <w:jc w:val="both"/>
                  </w:pPr>
                  <w:r>
                    <w:t xml:space="preserve">(2)  the insurance is placed through a surplus lines agent; </w:t>
                  </w:r>
                  <w:r>
                    <w:t>and</w:t>
                  </w:r>
                </w:p>
                <w:p w:rsidR="00AD2968" w:rsidRDefault="0080706F" w:rsidP="0070214A">
                  <w:pPr>
                    <w:jc w:val="both"/>
                  </w:pPr>
                  <w:r>
                    <w:t xml:space="preserve">(3)  the insurer meets the eligibility requirements of Subchapter B </w:t>
                  </w:r>
                  <w:r>
                    <w:rPr>
                      <w:u w:val="single"/>
                    </w:rPr>
                    <w:t>or B-1</w:t>
                  </w:r>
                  <w:r>
                    <w:t xml:space="preserve"> as of the inception date and annual anniversary date of each insurance contract, cover note, or other confirmation of insurance.</w:t>
                  </w:r>
                </w:p>
                <w:p w:rsidR="00AD2968" w:rsidRDefault="0080706F" w:rsidP="0070214A">
                  <w:pPr>
                    <w:jc w:val="both"/>
                  </w:pPr>
                </w:p>
              </w:tc>
            </w:tr>
            <w:tr w:rsidR="00C71B60" w:rsidTr="00AD2968">
              <w:tc>
                <w:tcPr>
                  <w:tcW w:w="4673" w:type="dxa"/>
                  <w:tcMar>
                    <w:right w:w="360" w:type="dxa"/>
                  </w:tcMar>
                </w:tcPr>
                <w:p w:rsidR="00AD2968" w:rsidRDefault="0080706F" w:rsidP="0070214A">
                  <w:pPr>
                    <w:jc w:val="both"/>
                  </w:pPr>
                  <w:r w:rsidRPr="00EE0342">
                    <w:rPr>
                      <w:highlight w:val="lightGray"/>
                    </w:rPr>
                    <w:t>No equivalent provision.</w:t>
                  </w:r>
                </w:p>
                <w:p w:rsidR="00AD2968" w:rsidRDefault="0080706F" w:rsidP="0070214A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D2968" w:rsidRDefault="0080706F" w:rsidP="0070214A">
                  <w:pPr>
                    <w:jc w:val="both"/>
                  </w:pPr>
                  <w:r>
                    <w:t xml:space="preserve">SECTION 4.  Section </w:t>
                  </w:r>
                  <w:r>
                    <w:t>981.006, Insurance Code, is amended to read as follows:</w:t>
                  </w:r>
                </w:p>
                <w:p w:rsidR="00AD2968" w:rsidRDefault="0080706F" w:rsidP="0070214A">
                  <w:pPr>
                    <w:jc w:val="both"/>
                  </w:pPr>
                  <w:r>
                    <w:t>Sec. 981.006.  SANCTIONS.  Chapter 82 applies to a surplus lines agent or an eligible surplus lines insurer that violates:</w:t>
                  </w:r>
                </w:p>
                <w:p w:rsidR="00AD2968" w:rsidRDefault="0080706F" w:rsidP="0070214A">
                  <w:pPr>
                    <w:jc w:val="both"/>
                  </w:pPr>
                  <w:r>
                    <w:t>(1)  this chapter;</w:t>
                  </w:r>
                </w:p>
                <w:p w:rsidR="00AD2968" w:rsidRDefault="0080706F" w:rsidP="0070214A">
                  <w:pPr>
                    <w:jc w:val="both"/>
                  </w:pPr>
                  <w:r>
                    <w:t>(2)  Chapter 225; or</w:t>
                  </w:r>
                </w:p>
                <w:p w:rsidR="00AD2968" w:rsidRDefault="0080706F" w:rsidP="0070214A">
                  <w:pPr>
                    <w:jc w:val="both"/>
                  </w:pPr>
                  <w:r>
                    <w:t xml:space="preserve">(3)  a rule or order adopted under </w:t>
                  </w:r>
                  <w:r>
                    <w:lastRenderedPageBreak/>
                    <w:t xml:space="preserve">Subchapter B </w:t>
                  </w:r>
                  <w:r>
                    <w:rPr>
                      <w:u w:val="single"/>
                    </w:rPr>
                    <w:t>or B-1</w:t>
                  </w:r>
                  <w:r>
                    <w:t xml:space="preserve"> or Section 981.005.</w:t>
                  </w:r>
                </w:p>
                <w:p w:rsidR="00AD2968" w:rsidRDefault="0080706F" w:rsidP="0070214A">
                  <w:pPr>
                    <w:jc w:val="both"/>
                  </w:pPr>
                </w:p>
              </w:tc>
            </w:tr>
            <w:tr w:rsidR="00C71B60" w:rsidTr="00AD2968">
              <w:tc>
                <w:tcPr>
                  <w:tcW w:w="4673" w:type="dxa"/>
                  <w:tcMar>
                    <w:right w:w="360" w:type="dxa"/>
                  </w:tcMar>
                </w:tcPr>
                <w:p w:rsidR="00AD2968" w:rsidRDefault="0080706F" w:rsidP="0070214A">
                  <w:pPr>
                    <w:jc w:val="both"/>
                  </w:pPr>
                  <w:r>
                    <w:lastRenderedPageBreak/>
                    <w:t>SECTION 3.  Chapter 981, Insurance Code, is amended by adding Subchapter B-1 to read as follows:</w:t>
                  </w:r>
                </w:p>
                <w:p w:rsidR="00AD2968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>SUBCHAPTER B-1.  DOMESTIC SURPLUS LINES INSURER</w:t>
                  </w:r>
                </w:p>
                <w:p w:rsidR="00AD2968" w:rsidRDefault="0080706F" w:rsidP="0070214A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981.071.  DEFINITION.</w:t>
                  </w:r>
                </w:p>
                <w:p w:rsidR="00EE0342" w:rsidRDefault="0080706F" w:rsidP="0070214A">
                  <w:pPr>
                    <w:jc w:val="both"/>
                  </w:pPr>
                </w:p>
                <w:p w:rsidR="00EE0342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>Sec. 9</w:t>
                  </w:r>
                  <w:r>
                    <w:rPr>
                      <w:u w:val="single"/>
                    </w:rPr>
                    <w:t xml:space="preserve">81.072.  DESIGNATION AS DOMESTIC SURPLUS LINES INSURER.  </w:t>
                  </w:r>
                </w:p>
                <w:p w:rsidR="00AD2968" w:rsidRDefault="0080706F" w:rsidP="0070214A">
                  <w:pPr>
                    <w:jc w:val="both"/>
                  </w:pPr>
                </w:p>
                <w:p w:rsidR="00AD2968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>Sec. 981.073.  APPLICABILITY OF OTHER LAW; CONFLICTS.  (a)  Except as provided by Subsection (b), a domestic surplus lines insurer is subject to:</w:t>
                  </w:r>
                </w:p>
                <w:p w:rsidR="00AD2968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>(1)  this chapter; and</w:t>
                  </w:r>
                </w:p>
                <w:p w:rsidR="00AD2968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>(2)  all other insurance law</w:t>
                  </w:r>
                  <w:r>
                    <w:rPr>
                      <w:u w:val="single"/>
                    </w:rPr>
                    <w:t>s, including Title 4, applicable to a property and casualty insurance company organized under Chapter 822.</w:t>
                  </w:r>
                </w:p>
                <w:p w:rsidR="00AD2968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>(b)  A domestic surplus lines insurer is not subject to:</w:t>
                  </w:r>
                </w:p>
                <w:p w:rsidR="00AD2968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>(1)  Section 38.003;</w:t>
                  </w:r>
                </w:p>
                <w:p w:rsidR="00AD2968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>(2)  Chapter 462;</w:t>
                  </w:r>
                </w:p>
                <w:p w:rsidR="00AD2968" w:rsidRDefault="0080706F" w:rsidP="0070214A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(3)  Chapter 463;</w:t>
                  </w:r>
                </w:p>
                <w:p w:rsidR="00EE0342" w:rsidRDefault="0080706F" w:rsidP="0070214A">
                  <w:pPr>
                    <w:jc w:val="both"/>
                  </w:pPr>
                </w:p>
                <w:p w:rsidR="00AD2968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>(4)  Section 981.051;</w:t>
                  </w:r>
                </w:p>
                <w:p w:rsidR="00AD2968" w:rsidRDefault="0080706F" w:rsidP="0070214A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(5)  Section</w:t>
                  </w:r>
                  <w:r>
                    <w:rPr>
                      <w:u w:val="single"/>
                    </w:rPr>
                    <w:t xml:space="preserve"> 981.101(b);</w:t>
                  </w:r>
                </w:p>
                <w:p w:rsidR="00EE0342" w:rsidRDefault="0080706F" w:rsidP="0070214A">
                  <w:pPr>
                    <w:jc w:val="both"/>
                  </w:pPr>
                </w:p>
                <w:p w:rsidR="00AD2968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>(6)  Chapter 2301; and</w:t>
                  </w:r>
                </w:p>
                <w:p w:rsidR="00AD2968" w:rsidRDefault="0080706F" w:rsidP="0070214A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(7)  Chapter 2251.</w:t>
                  </w:r>
                </w:p>
                <w:p w:rsidR="00EE0342" w:rsidRDefault="0080706F" w:rsidP="0070214A">
                  <w:pPr>
                    <w:jc w:val="both"/>
                  </w:pPr>
                </w:p>
                <w:p w:rsidR="00AD2968" w:rsidRDefault="0080706F" w:rsidP="0070214A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(c)  To the extent that this subchapter conflicts with any other insurance law, this subchapter controls.</w:t>
                  </w:r>
                </w:p>
                <w:p w:rsidR="00EE0342" w:rsidRDefault="0080706F" w:rsidP="0070214A">
                  <w:pPr>
                    <w:jc w:val="both"/>
                  </w:pPr>
                </w:p>
                <w:p w:rsidR="00EE0342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 xml:space="preserve">Sec. 981.074.  AUTHORIZED BUSINESS.  </w:t>
                  </w:r>
                </w:p>
                <w:p w:rsidR="00AD2968" w:rsidRDefault="0080706F" w:rsidP="0070214A">
                  <w:pPr>
                    <w:jc w:val="both"/>
                  </w:pPr>
                </w:p>
                <w:p w:rsidR="00EE0342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 xml:space="preserve">Sec. 981.075.  TAXES IMPOSED.  </w:t>
                  </w:r>
                </w:p>
                <w:p w:rsidR="00AD2968" w:rsidRDefault="0080706F" w:rsidP="0070214A">
                  <w:pPr>
                    <w:jc w:val="both"/>
                  </w:pPr>
                </w:p>
                <w:p w:rsidR="00EE0342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 xml:space="preserve">Sec. 981.076.  REQUIREMENTS FOR DOMESTIC SURPLUS LINES DOCUMENTS.  </w:t>
                  </w:r>
                </w:p>
                <w:p w:rsidR="00AD2968" w:rsidRDefault="0080706F" w:rsidP="0070214A">
                  <w:pPr>
                    <w:jc w:val="both"/>
                  </w:pPr>
                </w:p>
                <w:p w:rsidR="00AD2968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 xml:space="preserve">Sec. 981.077.  REDOMESTICATION.  </w:t>
                  </w:r>
                </w:p>
                <w:p w:rsidR="00AD2968" w:rsidRDefault="0080706F" w:rsidP="0070214A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D2968" w:rsidRDefault="0080706F" w:rsidP="0070214A">
                  <w:pPr>
                    <w:jc w:val="both"/>
                  </w:pPr>
                  <w:r>
                    <w:t>SECTION 5.  Chapter 981, Insurance Code, is amended by adding Subchapter B-1 to read as follows:</w:t>
                  </w:r>
                </w:p>
                <w:p w:rsidR="00AD2968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>SUBCHAPTER B-1.  DOMESTIC SURPLUS LINES INSURER</w:t>
                  </w:r>
                </w:p>
                <w:p w:rsidR="00AD2968" w:rsidRDefault="0080706F" w:rsidP="0070214A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98</w:t>
                  </w:r>
                  <w:r>
                    <w:rPr>
                      <w:u w:val="single"/>
                    </w:rPr>
                    <w:t>1.071.  DEFINITION.</w:t>
                  </w:r>
                </w:p>
                <w:p w:rsidR="00EE0342" w:rsidRDefault="0080706F" w:rsidP="0070214A">
                  <w:pPr>
                    <w:jc w:val="both"/>
                  </w:pPr>
                </w:p>
                <w:p w:rsidR="00EE0342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 xml:space="preserve">Sec. 981.072.  DESIGNATION AS DOMESTIC SURPLUS LINES INSURER.  </w:t>
                  </w:r>
                </w:p>
                <w:p w:rsidR="00AD2968" w:rsidRDefault="0080706F" w:rsidP="0070214A">
                  <w:pPr>
                    <w:jc w:val="both"/>
                  </w:pPr>
                </w:p>
                <w:p w:rsidR="00AD2968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>Sec. 981.073.  APPLICABILITY OF OTHER LAW; CONFLICTS.  (a)  Except as provided by Subsection (b), a domestic surplus lines insurer is subject to:</w:t>
                  </w:r>
                </w:p>
                <w:p w:rsidR="00AD2968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>(1)  this chapter; and</w:t>
                  </w:r>
                </w:p>
                <w:p w:rsidR="00AD2968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>(</w:t>
                  </w:r>
                  <w:r>
                    <w:rPr>
                      <w:u w:val="single"/>
                    </w:rPr>
                    <w:t>2)  all other insurance laws, including Title 4, applicable to a property and casualty insurance company organized under Chapter 822.</w:t>
                  </w:r>
                </w:p>
                <w:p w:rsidR="00AD2968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>(b)  A domestic surplus lines insurer is not subject to:</w:t>
                  </w:r>
                </w:p>
                <w:p w:rsidR="00AD2968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>(1)  Section 38.003;</w:t>
                  </w:r>
                </w:p>
                <w:p w:rsidR="00AD2968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>(2)  Chapter 462;</w:t>
                  </w:r>
                </w:p>
                <w:p w:rsidR="00AD2968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>(3)  Chapter 463;</w:t>
                  </w:r>
                </w:p>
                <w:p w:rsidR="00AD2968" w:rsidRDefault="0080706F" w:rsidP="0070214A">
                  <w:pPr>
                    <w:jc w:val="both"/>
                  </w:pPr>
                  <w:r w:rsidRPr="00EE0342">
                    <w:rPr>
                      <w:highlight w:val="lightGray"/>
                      <w:u w:val="single"/>
                    </w:rPr>
                    <w:t>(4)  Cha</w:t>
                  </w:r>
                  <w:r w:rsidRPr="00EE0342">
                    <w:rPr>
                      <w:highlight w:val="lightGray"/>
                      <w:u w:val="single"/>
                    </w:rPr>
                    <w:t>pter 501;</w:t>
                  </w:r>
                </w:p>
                <w:p w:rsidR="00AD2968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>(5)  Section 981.051;</w:t>
                  </w:r>
                </w:p>
                <w:p w:rsidR="00AD2968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>(6)  Section 981.101(b);</w:t>
                  </w:r>
                </w:p>
                <w:p w:rsidR="00AD2968" w:rsidRDefault="0080706F" w:rsidP="0070214A">
                  <w:pPr>
                    <w:jc w:val="both"/>
                  </w:pPr>
                  <w:r w:rsidRPr="00EE0342">
                    <w:rPr>
                      <w:highlight w:val="lightGray"/>
                      <w:u w:val="single"/>
                    </w:rPr>
                    <w:t>(7)  Chapter 2007;</w:t>
                  </w:r>
                </w:p>
                <w:p w:rsidR="00AD2968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>(8)  Chapter 2301;</w:t>
                  </w:r>
                </w:p>
                <w:p w:rsidR="00AD2968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>(9)  Chapter 2251; and</w:t>
                  </w:r>
                </w:p>
                <w:p w:rsidR="00AD2968" w:rsidRDefault="0080706F" w:rsidP="0070214A">
                  <w:pPr>
                    <w:jc w:val="both"/>
                  </w:pPr>
                  <w:r w:rsidRPr="00EE0342">
                    <w:rPr>
                      <w:highlight w:val="lightGray"/>
                      <w:u w:val="single"/>
                    </w:rPr>
                    <w:t>(10)  Article 4413(37), Revised Statutes.</w:t>
                  </w:r>
                </w:p>
                <w:p w:rsidR="00AD2968" w:rsidRDefault="0080706F" w:rsidP="0070214A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(c)  To the extent that this subchapter conflicts with any other insurance law, this subchapter </w:t>
                  </w:r>
                  <w:r>
                    <w:rPr>
                      <w:u w:val="single"/>
                    </w:rPr>
                    <w:t>controls.</w:t>
                  </w:r>
                </w:p>
                <w:p w:rsidR="00EE0342" w:rsidRDefault="0080706F" w:rsidP="0070214A">
                  <w:pPr>
                    <w:jc w:val="both"/>
                  </w:pPr>
                </w:p>
                <w:p w:rsidR="00EE0342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 xml:space="preserve">Sec. 981.074.  AUTHORIZED BUSINESS.  </w:t>
                  </w:r>
                </w:p>
                <w:p w:rsidR="00AD2968" w:rsidRDefault="0080706F" w:rsidP="0070214A">
                  <w:pPr>
                    <w:jc w:val="both"/>
                  </w:pPr>
                </w:p>
                <w:p w:rsidR="00EE0342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 xml:space="preserve">Sec. 981.075.  TAXES IMPOSED.  </w:t>
                  </w:r>
                </w:p>
                <w:p w:rsidR="00AD2968" w:rsidRDefault="0080706F" w:rsidP="0070214A">
                  <w:pPr>
                    <w:jc w:val="both"/>
                  </w:pPr>
                </w:p>
                <w:p w:rsidR="00EE0342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 xml:space="preserve">Sec. 981.076.  REQUIREMENTS FOR DOMESTIC SURPLUS LINES DOCUMENTS. </w:t>
                  </w:r>
                </w:p>
                <w:p w:rsidR="00AD2968" w:rsidRDefault="0080706F" w:rsidP="0070214A">
                  <w:pPr>
                    <w:jc w:val="both"/>
                  </w:pPr>
                </w:p>
                <w:p w:rsidR="00AD2968" w:rsidRDefault="0080706F" w:rsidP="0070214A">
                  <w:pPr>
                    <w:jc w:val="both"/>
                  </w:pPr>
                  <w:r>
                    <w:rPr>
                      <w:u w:val="single"/>
                    </w:rPr>
                    <w:t xml:space="preserve">Sec. 981.077.  REDOMESTICATION. </w:t>
                  </w:r>
                </w:p>
                <w:p w:rsidR="00AD2968" w:rsidRDefault="0080706F" w:rsidP="0070214A">
                  <w:pPr>
                    <w:jc w:val="both"/>
                  </w:pPr>
                </w:p>
              </w:tc>
            </w:tr>
            <w:tr w:rsidR="00C71B60" w:rsidTr="00AD2968">
              <w:tc>
                <w:tcPr>
                  <w:tcW w:w="4673" w:type="dxa"/>
                  <w:tcMar>
                    <w:right w:w="360" w:type="dxa"/>
                  </w:tcMar>
                </w:tcPr>
                <w:p w:rsidR="00AD2968" w:rsidRDefault="0080706F" w:rsidP="0070214A">
                  <w:pPr>
                    <w:jc w:val="both"/>
                  </w:pPr>
                  <w:r w:rsidRPr="00EE0342">
                    <w:rPr>
                      <w:highlight w:val="lightGray"/>
                    </w:rPr>
                    <w:t>No equivalent provision.</w:t>
                  </w:r>
                </w:p>
                <w:p w:rsidR="00AD2968" w:rsidRDefault="0080706F" w:rsidP="0070214A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D2968" w:rsidRDefault="0080706F" w:rsidP="0070214A">
                  <w:pPr>
                    <w:jc w:val="both"/>
                  </w:pPr>
                  <w:r>
                    <w:t>SECTION 6.  Section 981.210, Insurance Code,</w:t>
                  </w:r>
                  <w:r>
                    <w:t xml:space="preserve"> is amended to read as follows:</w:t>
                  </w:r>
                </w:p>
                <w:p w:rsidR="00AD2968" w:rsidRDefault="0080706F" w:rsidP="0070214A">
                  <w:pPr>
                    <w:jc w:val="both"/>
                  </w:pPr>
                  <w:r>
                    <w:t>Sec. 981.210.  PLACEMENT OF COVERAGE.  A surplus lines agent may not place surplus lines coverage with an insurer unless:</w:t>
                  </w:r>
                </w:p>
                <w:p w:rsidR="00AD2968" w:rsidRDefault="0080706F" w:rsidP="0070214A">
                  <w:pPr>
                    <w:jc w:val="both"/>
                  </w:pPr>
                  <w:r>
                    <w:t xml:space="preserve">(1)  the insurer meets the eligibility requirements of Subchapter B </w:t>
                  </w:r>
                  <w:r>
                    <w:rPr>
                      <w:u w:val="single"/>
                    </w:rPr>
                    <w:t>or B-1</w:t>
                  </w:r>
                  <w:r>
                    <w:t>; and</w:t>
                  </w:r>
                </w:p>
                <w:p w:rsidR="00AD2968" w:rsidRDefault="0080706F" w:rsidP="0070214A">
                  <w:pPr>
                    <w:jc w:val="both"/>
                  </w:pPr>
                  <w:r>
                    <w:t xml:space="preserve">(2)  the stamping </w:t>
                  </w:r>
                  <w:r>
                    <w:t>office provides evidence to the department that the insurer meets those requirements.</w:t>
                  </w:r>
                </w:p>
                <w:p w:rsidR="00AD2968" w:rsidRDefault="0080706F" w:rsidP="0070214A">
                  <w:pPr>
                    <w:jc w:val="both"/>
                  </w:pPr>
                </w:p>
              </w:tc>
            </w:tr>
            <w:tr w:rsidR="00C71B60" w:rsidTr="00AD2968">
              <w:tc>
                <w:tcPr>
                  <w:tcW w:w="4673" w:type="dxa"/>
                  <w:tcMar>
                    <w:right w:w="360" w:type="dxa"/>
                  </w:tcMar>
                </w:tcPr>
                <w:p w:rsidR="00AD2968" w:rsidRDefault="0080706F" w:rsidP="0070214A">
                  <w:pPr>
                    <w:jc w:val="both"/>
                  </w:pPr>
                  <w:r>
                    <w:t>SECTION 4.  This Act takes effect January 1, 2018.</w:t>
                  </w:r>
                </w:p>
                <w:p w:rsidR="00AD2968" w:rsidRDefault="0080706F" w:rsidP="0070214A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D2968" w:rsidRDefault="0080706F" w:rsidP="0070214A">
                  <w:pPr>
                    <w:jc w:val="both"/>
                  </w:pPr>
                  <w:r>
                    <w:t>SECTION 7. Same as introduced version.</w:t>
                  </w:r>
                </w:p>
                <w:p w:rsidR="00AD2968" w:rsidRDefault="0080706F" w:rsidP="0070214A">
                  <w:pPr>
                    <w:jc w:val="both"/>
                  </w:pPr>
                </w:p>
                <w:p w:rsidR="00AD2968" w:rsidRDefault="0080706F" w:rsidP="0070214A">
                  <w:pPr>
                    <w:jc w:val="both"/>
                  </w:pPr>
                </w:p>
              </w:tc>
            </w:tr>
          </w:tbl>
          <w:p w:rsidR="00AD2968" w:rsidRDefault="0080706F" w:rsidP="0070214A"/>
          <w:p w:rsidR="00AD2968" w:rsidRPr="009C1E9A" w:rsidRDefault="0080706F" w:rsidP="0070214A">
            <w:pPr>
              <w:rPr>
                <w:b/>
                <w:u w:val="single"/>
              </w:rPr>
            </w:pPr>
          </w:p>
        </w:tc>
      </w:tr>
    </w:tbl>
    <w:p w:rsidR="008423E4" w:rsidRPr="00BE0E75" w:rsidRDefault="0080706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0706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706F">
      <w:r>
        <w:separator/>
      </w:r>
    </w:p>
  </w:endnote>
  <w:endnote w:type="continuationSeparator" w:id="0">
    <w:p w:rsidR="00000000" w:rsidRDefault="0080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71B60" w:rsidTr="009C1E9A">
      <w:trPr>
        <w:cantSplit/>
      </w:trPr>
      <w:tc>
        <w:tcPr>
          <w:tcW w:w="0" w:type="pct"/>
        </w:tcPr>
        <w:p w:rsidR="00137D90" w:rsidRDefault="008070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0706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0706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070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070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1B60" w:rsidTr="009C1E9A">
      <w:trPr>
        <w:cantSplit/>
      </w:trPr>
      <w:tc>
        <w:tcPr>
          <w:tcW w:w="0" w:type="pct"/>
        </w:tcPr>
        <w:p w:rsidR="00EC379B" w:rsidRDefault="008070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0706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24883</w:t>
          </w:r>
        </w:p>
      </w:tc>
      <w:tc>
        <w:tcPr>
          <w:tcW w:w="2453" w:type="pct"/>
        </w:tcPr>
        <w:p w:rsidR="00EC379B" w:rsidRDefault="008070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17.110.1262</w:t>
          </w:r>
          <w:r>
            <w:fldChar w:fldCharType="end"/>
          </w:r>
        </w:p>
      </w:tc>
    </w:tr>
    <w:tr w:rsidR="00C71B60" w:rsidTr="009C1E9A">
      <w:trPr>
        <w:cantSplit/>
      </w:trPr>
      <w:tc>
        <w:tcPr>
          <w:tcW w:w="0" w:type="pct"/>
        </w:tcPr>
        <w:p w:rsidR="00EC379B" w:rsidRDefault="0080706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0706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20799</w:t>
          </w:r>
        </w:p>
      </w:tc>
      <w:tc>
        <w:tcPr>
          <w:tcW w:w="2453" w:type="pct"/>
        </w:tcPr>
        <w:p w:rsidR="00EC379B" w:rsidRDefault="0080706F" w:rsidP="006D504F">
          <w:pPr>
            <w:pStyle w:val="Footer"/>
            <w:rPr>
              <w:rStyle w:val="PageNumber"/>
            </w:rPr>
          </w:pPr>
        </w:p>
        <w:p w:rsidR="00EC379B" w:rsidRDefault="008070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1B6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0706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0706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0706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706F">
      <w:r>
        <w:separator/>
      </w:r>
    </w:p>
  </w:footnote>
  <w:footnote w:type="continuationSeparator" w:id="0">
    <w:p w:rsidR="00000000" w:rsidRDefault="00807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60"/>
    <w:rsid w:val="0080706F"/>
    <w:rsid w:val="00C7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026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2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261C"/>
  </w:style>
  <w:style w:type="paragraph" w:styleId="CommentSubject">
    <w:name w:val="annotation subject"/>
    <w:basedOn w:val="CommentText"/>
    <w:next w:val="CommentText"/>
    <w:link w:val="CommentSubjectChar"/>
    <w:rsid w:val="00602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26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026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2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261C"/>
  </w:style>
  <w:style w:type="paragraph" w:styleId="CommentSubject">
    <w:name w:val="annotation subject"/>
    <w:basedOn w:val="CommentText"/>
    <w:next w:val="CommentText"/>
    <w:link w:val="CommentSubjectChar"/>
    <w:rsid w:val="00602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2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1239</Words>
  <Characters>6889</Characters>
  <Application>Microsoft Office Word</Application>
  <DocSecurity>4</DocSecurity>
  <Lines>232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HB02492 (Committee Report (Substituted))</vt:lpstr>
    </vt:vector>
  </TitlesOfParts>
  <Company>State of Texas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24883</dc:subject>
  <dc:creator>State of Texas</dc:creator>
  <dc:description>HB 2492 by Frullo-(H)Insurance (Substitute Document Number: 85R 20799)</dc:description>
  <cp:lastModifiedBy>Brianna Weis</cp:lastModifiedBy>
  <cp:revision>2</cp:revision>
  <cp:lastPrinted>2017-04-21T15:18:00Z</cp:lastPrinted>
  <dcterms:created xsi:type="dcterms:W3CDTF">2017-04-25T00:24:00Z</dcterms:created>
  <dcterms:modified xsi:type="dcterms:W3CDTF">2017-04-25T00:24:00Z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17.110.1262</vt:lpwstr>
  </property>
</Properties>
</file>