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67FE7" w:rsidTr="00345119">
        <w:tc>
          <w:tcPr>
            <w:tcW w:w="9576" w:type="dxa"/>
            <w:noWrap/>
          </w:tcPr>
          <w:p w:rsidR="008423E4" w:rsidRPr="0022177D" w:rsidRDefault="000005A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005A8" w:rsidP="008423E4">
      <w:pPr>
        <w:jc w:val="center"/>
      </w:pPr>
    </w:p>
    <w:p w:rsidR="008423E4" w:rsidRPr="00B31F0E" w:rsidRDefault="000005A8" w:rsidP="008423E4"/>
    <w:p w:rsidR="008423E4" w:rsidRPr="00742794" w:rsidRDefault="000005A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67FE7" w:rsidTr="00345119">
        <w:tc>
          <w:tcPr>
            <w:tcW w:w="9576" w:type="dxa"/>
          </w:tcPr>
          <w:p w:rsidR="008423E4" w:rsidRPr="00861995" w:rsidRDefault="000005A8" w:rsidP="00345119">
            <w:pPr>
              <w:jc w:val="right"/>
            </w:pPr>
            <w:r>
              <w:t>H.B. 2515</w:t>
            </w:r>
          </w:p>
        </w:tc>
      </w:tr>
      <w:tr w:rsidR="00267FE7" w:rsidTr="00345119">
        <w:tc>
          <w:tcPr>
            <w:tcW w:w="9576" w:type="dxa"/>
          </w:tcPr>
          <w:p w:rsidR="008423E4" w:rsidRPr="00861995" w:rsidRDefault="000005A8" w:rsidP="00D325C8">
            <w:pPr>
              <w:jc w:val="right"/>
            </w:pPr>
            <w:r>
              <w:t xml:space="preserve">By: </w:t>
            </w:r>
            <w:r>
              <w:t>Uresti, Tomas</w:t>
            </w:r>
          </w:p>
        </w:tc>
      </w:tr>
      <w:tr w:rsidR="00267FE7" w:rsidTr="00345119">
        <w:tc>
          <w:tcPr>
            <w:tcW w:w="9576" w:type="dxa"/>
          </w:tcPr>
          <w:p w:rsidR="008423E4" w:rsidRPr="00861995" w:rsidRDefault="000005A8" w:rsidP="00345119">
            <w:pPr>
              <w:jc w:val="right"/>
            </w:pPr>
            <w:r>
              <w:t>Defense &amp; Veterans' Affairs</w:t>
            </w:r>
          </w:p>
        </w:tc>
      </w:tr>
      <w:tr w:rsidR="00267FE7" w:rsidTr="00345119">
        <w:tc>
          <w:tcPr>
            <w:tcW w:w="9576" w:type="dxa"/>
          </w:tcPr>
          <w:p w:rsidR="008423E4" w:rsidRDefault="000005A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005A8" w:rsidP="008423E4">
      <w:pPr>
        <w:tabs>
          <w:tab w:val="right" w:pos="9360"/>
        </w:tabs>
      </w:pPr>
    </w:p>
    <w:p w:rsidR="008423E4" w:rsidRDefault="000005A8" w:rsidP="008423E4"/>
    <w:p w:rsidR="008423E4" w:rsidRDefault="000005A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67FE7" w:rsidTr="00345119">
        <w:tc>
          <w:tcPr>
            <w:tcW w:w="9576" w:type="dxa"/>
          </w:tcPr>
          <w:p w:rsidR="008423E4" w:rsidRPr="00A8133F" w:rsidRDefault="000005A8" w:rsidP="00A3059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005A8" w:rsidP="00A30599"/>
          <w:p w:rsidR="008423E4" w:rsidRDefault="000005A8" w:rsidP="00A305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325C8">
              <w:t xml:space="preserve">Interested parties </w:t>
            </w:r>
            <w:r>
              <w:t>suggest</w:t>
            </w:r>
            <w:r w:rsidRPr="00D325C8">
              <w:t xml:space="preserve"> that veteran</w:t>
            </w:r>
            <w:r>
              <w:t>s</w:t>
            </w:r>
            <w:r w:rsidRPr="00D325C8">
              <w:t xml:space="preserve"> </w:t>
            </w:r>
            <w:r>
              <w:t>should receive care in an easier and more efficient manner</w:t>
            </w:r>
            <w:r>
              <w:t>.</w:t>
            </w:r>
            <w:r>
              <w:t xml:space="preserve"> </w:t>
            </w:r>
            <w:r>
              <w:t xml:space="preserve">H.B. 2515 seeks to </w:t>
            </w:r>
            <w:r>
              <w:t xml:space="preserve">address this issue by </w:t>
            </w:r>
            <w:r w:rsidRPr="008D54D7">
              <w:t>establish</w:t>
            </w:r>
            <w:r>
              <w:t xml:space="preserve">ing </w:t>
            </w:r>
            <w:r w:rsidRPr="008D54D7">
              <w:t>a veterans self-help center</w:t>
            </w:r>
            <w:r>
              <w:t>.</w:t>
            </w:r>
          </w:p>
          <w:p w:rsidR="008423E4" w:rsidRPr="00E26B13" w:rsidRDefault="000005A8" w:rsidP="00A30599">
            <w:pPr>
              <w:rPr>
                <w:b/>
              </w:rPr>
            </w:pPr>
          </w:p>
        </w:tc>
      </w:tr>
      <w:tr w:rsidR="00267FE7" w:rsidTr="00345119">
        <w:tc>
          <w:tcPr>
            <w:tcW w:w="9576" w:type="dxa"/>
          </w:tcPr>
          <w:p w:rsidR="0017725B" w:rsidRDefault="000005A8" w:rsidP="00A305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005A8" w:rsidP="00A30599">
            <w:pPr>
              <w:rPr>
                <w:b/>
                <w:u w:val="single"/>
              </w:rPr>
            </w:pPr>
          </w:p>
          <w:p w:rsidR="002F0FBB" w:rsidRPr="002F0FBB" w:rsidRDefault="000005A8" w:rsidP="00A3059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</w:t>
            </w:r>
            <w:r>
              <w:t>fenses, or change the eligibility of a person for community supervision, parole, or mandatory supervision.</w:t>
            </w:r>
          </w:p>
          <w:p w:rsidR="0017725B" w:rsidRPr="0017725B" w:rsidRDefault="000005A8" w:rsidP="00A30599">
            <w:pPr>
              <w:rPr>
                <w:b/>
                <w:u w:val="single"/>
              </w:rPr>
            </w:pPr>
          </w:p>
        </w:tc>
      </w:tr>
      <w:tr w:rsidR="00267FE7" w:rsidTr="00345119">
        <w:tc>
          <w:tcPr>
            <w:tcW w:w="9576" w:type="dxa"/>
          </w:tcPr>
          <w:p w:rsidR="008423E4" w:rsidRPr="00A8133F" w:rsidRDefault="000005A8" w:rsidP="00A3059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005A8" w:rsidP="00A30599"/>
          <w:p w:rsidR="002F0FBB" w:rsidRDefault="000005A8" w:rsidP="00A305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</w:t>
            </w:r>
            <w:r>
              <w:t>, department, agency, or institution.</w:t>
            </w:r>
          </w:p>
          <w:p w:rsidR="008423E4" w:rsidRPr="00E21FDC" w:rsidRDefault="000005A8" w:rsidP="00A30599">
            <w:pPr>
              <w:rPr>
                <w:b/>
              </w:rPr>
            </w:pPr>
          </w:p>
        </w:tc>
      </w:tr>
      <w:tr w:rsidR="00267FE7" w:rsidTr="00345119">
        <w:tc>
          <w:tcPr>
            <w:tcW w:w="9576" w:type="dxa"/>
          </w:tcPr>
          <w:p w:rsidR="008423E4" w:rsidRPr="00A8133F" w:rsidRDefault="000005A8" w:rsidP="00A3059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005A8" w:rsidP="00A30599"/>
          <w:p w:rsidR="008423E4" w:rsidRDefault="000005A8" w:rsidP="00A305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2515 amends the Government Code to require the Texas Veterans Commission to</w:t>
            </w:r>
            <w:r w:rsidRPr="002F0FBB">
              <w:t xml:space="preserve"> establish a veterans self-help center in a municipality with a population of more than 1.3 million located in a county in which three or more locations of a joint military base are located.</w:t>
            </w:r>
            <w:r>
              <w:t xml:space="preserve"> </w:t>
            </w:r>
            <w:r>
              <w:t xml:space="preserve">The bill requires the commission, in </w:t>
            </w:r>
            <w:r w:rsidRPr="004D4088">
              <w:t>determining a location for t</w:t>
            </w:r>
            <w:r w:rsidRPr="004D4088">
              <w:t>he center,</w:t>
            </w:r>
            <w:r>
              <w:t xml:space="preserve"> to </w:t>
            </w:r>
            <w:r w:rsidRPr="004D4088">
              <w:t>ensure that the center is located in an area of the mu</w:t>
            </w:r>
            <w:r>
              <w:t>nicipality without U.S.</w:t>
            </w:r>
            <w:r w:rsidRPr="004D4088">
              <w:t xml:space="preserve"> Department of Veterans Affairs</w:t>
            </w:r>
            <w:r>
              <w:t xml:space="preserve"> (VA)</w:t>
            </w:r>
            <w:r w:rsidRPr="004D4088">
              <w:t xml:space="preserve"> offices and treatment centers</w:t>
            </w:r>
            <w:r>
              <w:t xml:space="preserve">. The bill requires the </w:t>
            </w:r>
            <w:r w:rsidRPr="004D4088">
              <w:t>self-hel</w:t>
            </w:r>
            <w:r>
              <w:t>p center to</w:t>
            </w:r>
            <w:r w:rsidRPr="004D4088">
              <w:t xml:space="preserve"> provide access to appropriate veterans services and res</w:t>
            </w:r>
            <w:r w:rsidRPr="004D4088">
              <w:t>ources</w:t>
            </w:r>
            <w:r>
              <w:t xml:space="preserve"> and requires the commission to </w:t>
            </w:r>
            <w:r w:rsidRPr="004D4088">
              <w:t>c</w:t>
            </w:r>
            <w:r>
              <w:t xml:space="preserve">oordinate with the </w:t>
            </w:r>
            <w:r>
              <w:t>VA</w:t>
            </w:r>
            <w:r w:rsidRPr="004D4088">
              <w:t xml:space="preserve"> and any other appropriate state or federal agency, as necessary, to carry out the functions of the center.</w:t>
            </w:r>
          </w:p>
          <w:p w:rsidR="008423E4" w:rsidRPr="00835628" w:rsidRDefault="000005A8" w:rsidP="00A30599">
            <w:pPr>
              <w:rPr>
                <w:b/>
              </w:rPr>
            </w:pPr>
          </w:p>
        </w:tc>
      </w:tr>
      <w:tr w:rsidR="00267FE7" w:rsidTr="00345119">
        <w:tc>
          <w:tcPr>
            <w:tcW w:w="9576" w:type="dxa"/>
          </w:tcPr>
          <w:p w:rsidR="008423E4" w:rsidRPr="00A8133F" w:rsidRDefault="000005A8" w:rsidP="00A3059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005A8" w:rsidP="00A30599"/>
          <w:p w:rsidR="008423E4" w:rsidRPr="003624F2" w:rsidRDefault="000005A8" w:rsidP="00A305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005A8" w:rsidP="00A30599">
            <w:pPr>
              <w:rPr>
                <w:b/>
              </w:rPr>
            </w:pPr>
          </w:p>
        </w:tc>
      </w:tr>
    </w:tbl>
    <w:p w:rsidR="008423E4" w:rsidRPr="001B68B9" w:rsidRDefault="000005A8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1B68B9" w:rsidRDefault="000005A8" w:rsidP="008423E4">
      <w:pPr>
        <w:rPr>
          <w:sz w:val="2"/>
          <w:szCs w:val="2"/>
        </w:rPr>
      </w:pPr>
    </w:p>
    <w:sectPr w:rsidR="004108C3" w:rsidRPr="001B68B9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5A8">
      <w:r>
        <w:separator/>
      </w:r>
    </w:p>
  </w:endnote>
  <w:endnote w:type="continuationSeparator" w:id="0">
    <w:p w:rsidR="00000000" w:rsidRDefault="0000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67FE7" w:rsidTr="009C1E9A">
      <w:trPr>
        <w:cantSplit/>
      </w:trPr>
      <w:tc>
        <w:tcPr>
          <w:tcW w:w="0" w:type="pct"/>
        </w:tcPr>
        <w:p w:rsidR="00137D90" w:rsidRDefault="000005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005A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005A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005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005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7FE7" w:rsidTr="009C1E9A">
      <w:trPr>
        <w:cantSplit/>
      </w:trPr>
      <w:tc>
        <w:tcPr>
          <w:tcW w:w="0" w:type="pct"/>
        </w:tcPr>
        <w:p w:rsidR="00EC379B" w:rsidRDefault="000005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005A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25546</w:t>
          </w:r>
        </w:p>
      </w:tc>
      <w:tc>
        <w:tcPr>
          <w:tcW w:w="2453" w:type="pct"/>
        </w:tcPr>
        <w:p w:rsidR="00EC379B" w:rsidRDefault="000005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17.112.161</w:t>
          </w:r>
          <w:r>
            <w:fldChar w:fldCharType="end"/>
          </w:r>
        </w:p>
      </w:tc>
    </w:tr>
    <w:tr w:rsidR="00267FE7" w:rsidTr="009C1E9A">
      <w:trPr>
        <w:cantSplit/>
      </w:trPr>
      <w:tc>
        <w:tcPr>
          <w:tcW w:w="0" w:type="pct"/>
        </w:tcPr>
        <w:p w:rsidR="00EC379B" w:rsidRDefault="000005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005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005A8" w:rsidP="006D504F">
          <w:pPr>
            <w:pStyle w:val="Footer"/>
            <w:rPr>
              <w:rStyle w:val="PageNumber"/>
            </w:rPr>
          </w:pPr>
        </w:p>
        <w:p w:rsidR="00EC379B" w:rsidRDefault="000005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7FE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005A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005A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005A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5A8">
      <w:r>
        <w:separator/>
      </w:r>
    </w:p>
  </w:footnote>
  <w:footnote w:type="continuationSeparator" w:id="0">
    <w:p w:rsidR="00000000" w:rsidRDefault="00000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E7"/>
    <w:rsid w:val="000005A8"/>
    <w:rsid w:val="0026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907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0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0771"/>
  </w:style>
  <w:style w:type="paragraph" w:styleId="CommentSubject">
    <w:name w:val="annotation subject"/>
    <w:basedOn w:val="CommentText"/>
    <w:next w:val="CommentText"/>
    <w:link w:val="CommentSubjectChar"/>
    <w:rsid w:val="00E90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907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0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0771"/>
  </w:style>
  <w:style w:type="paragraph" w:styleId="CommentSubject">
    <w:name w:val="annotation subject"/>
    <w:basedOn w:val="CommentText"/>
    <w:next w:val="CommentText"/>
    <w:link w:val="CommentSubjectChar"/>
    <w:rsid w:val="00E90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1343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HB02515 (Committee Report (Unamended))</vt:lpstr>
    </vt:vector>
  </TitlesOfParts>
  <Company>State of Texas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25546</dc:subject>
  <dc:creator>State of Texas</dc:creator>
  <dc:description>HB 2515 by Uresti, Tomas-(H)Defense &amp; Veterans' Affairs</dc:description>
  <cp:lastModifiedBy>Brianna Weis</cp:lastModifiedBy>
  <cp:revision>2</cp:revision>
  <cp:lastPrinted>2017-04-23T23:52:00Z</cp:lastPrinted>
  <dcterms:created xsi:type="dcterms:W3CDTF">2017-05-08T18:25:00Z</dcterms:created>
  <dcterms:modified xsi:type="dcterms:W3CDTF">2017-05-08T18:25:00Z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17.112.161</vt:lpwstr>
  </property>
</Properties>
</file>