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75" w:rsidRDefault="000408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8D059F4DD04E27B01E50A3C5FFF956"/>
          </w:placeholder>
        </w:sdtPr>
        <w:sdtContent>
          <w:r w:rsidRPr="005C2A78">
            <w:rPr>
              <w:rFonts w:cs="Times New Roman"/>
              <w:b/>
              <w:szCs w:val="24"/>
              <w:u w:val="single"/>
            </w:rPr>
            <w:t>BILL ANALYSIS</w:t>
          </w:r>
        </w:sdtContent>
      </w:sdt>
    </w:p>
    <w:p w:rsidR="00040875" w:rsidRPr="00585C31" w:rsidRDefault="00040875" w:rsidP="000F1DF9">
      <w:pPr>
        <w:spacing w:after="0" w:line="240" w:lineRule="auto"/>
        <w:rPr>
          <w:rFonts w:cs="Times New Roman"/>
          <w:szCs w:val="24"/>
        </w:rPr>
      </w:pPr>
    </w:p>
    <w:p w:rsidR="00040875" w:rsidRPr="00585C31" w:rsidRDefault="000408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0875" w:rsidTr="000F1DF9">
        <w:tc>
          <w:tcPr>
            <w:tcW w:w="2718" w:type="dxa"/>
          </w:tcPr>
          <w:p w:rsidR="00040875" w:rsidRPr="005C2A78" w:rsidRDefault="00040875" w:rsidP="006D756B">
            <w:pPr>
              <w:rPr>
                <w:rFonts w:cs="Times New Roman"/>
                <w:szCs w:val="24"/>
              </w:rPr>
            </w:pPr>
            <w:sdt>
              <w:sdtPr>
                <w:rPr>
                  <w:rFonts w:cs="Times New Roman"/>
                  <w:szCs w:val="24"/>
                </w:rPr>
                <w:alias w:val="Agency Title"/>
                <w:tag w:val="AgencyTitleContentControl"/>
                <w:id w:val="1920747753"/>
                <w:lock w:val="sdtContentLocked"/>
                <w:placeholder>
                  <w:docPart w:val="DF0AFDB4494145358D6D3DFB7E619D79"/>
                </w:placeholder>
              </w:sdtPr>
              <w:sdtEndPr>
                <w:rPr>
                  <w:rFonts w:cstheme="minorBidi"/>
                  <w:szCs w:val="22"/>
                </w:rPr>
              </w:sdtEndPr>
              <w:sdtContent>
                <w:r>
                  <w:rPr>
                    <w:rFonts w:cs="Times New Roman"/>
                    <w:szCs w:val="24"/>
                  </w:rPr>
                  <w:t>Senate Research Center</w:t>
                </w:r>
              </w:sdtContent>
            </w:sdt>
          </w:p>
        </w:tc>
        <w:tc>
          <w:tcPr>
            <w:tcW w:w="6858" w:type="dxa"/>
          </w:tcPr>
          <w:p w:rsidR="00040875" w:rsidRPr="00FF6471" w:rsidRDefault="00040875" w:rsidP="000F1DF9">
            <w:pPr>
              <w:jc w:val="right"/>
              <w:rPr>
                <w:rFonts w:cs="Times New Roman"/>
                <w:szCs w:val="24"/>
              </w:rPr>
            </w:pPr>
            <w:sdt>
              <w:sdtPr>
                <w:rPr>
                  <w:rFonts w:cs="Times New Roman"/>
                  <w:szCs w:val="24"/>
                </w:rPr>
                <w:alias w:val="Bill Number"/>
                <w:tag w:val="BillNumberOne"/>
                <w:id w:val="-410784069"/>
                <w:lock w:val="sdtContentLocked"/>
                <w:placeholder>
                  <w:docPart w:val="DC36D4D09A254FE7A7A0D3BBF77427BE"/>
                </w:placeholder>
              </w:sdtPr>
              <w:sdtContent>
                <w:r>
                  <w:rPr>
                    <w:rFonts w:cs="Times New Roman"/>
                    <w:szCs w:val="24"/>
                  </w:rPr>
                  <w:t>H.B. 2537</w:t>
                </w:r>
              </w:sdtContent>
            </w:sdt>
          </w:p>
        </w:tc>
      </w:tr>
      <w:tr w:rsidR="00040875" w:rsidTr="000F1DF9">
        <w:sdt>
          <w:sdtPr>
            <w:rPr>
              <w:rFonts w:cs="Times New Roman"/>
              <w:szCs w:val="24"/>
            </w:rPr>
            <w:alias w:val="TLCNumber"/>
            <w:tag w:val="TLCNumber"/>
            <w:id w:val="-542600604"/>
            <w:lock w:val="sdtLocked"/>
            <w:placeholder>
              <w:docPart w:val="EFC9E85AB7BF472B8989B717C9D53668"/>
            </w:placeholder>
          </w:sdtPr>
          <w:sdtContent>
            <w:tc>
              <w:tcPr>
                <w:tcW w:w="2718" w:type="dxa"/>
              </w:tcPr>
              <w:p w:rsidR="00040875" w:rsidRPr="000F1DF9" w:rsidRDefault="00040875" w:rsidP="00C65088">
                <w:pPr>
                  <w:rPr>
                    <w:rFonts w:cs="Times New Roman"/>
                    <w:szCs w:val="24"/>
                  </w:rPr>
                </w:pPr>
                <w:r>
                  <w:rPr>
                    <w:rFonts w:cs="Times New Roman"/>
                    <w:szCs w:val="24"/>
                  </w:rPr>
                  <w:t>85R12561 MK-D</w:t>
                </w:r>
              </w:p>
            </w:tc>
          </w:sdtContent>
        </w:sdt>
        <w:tc>
          <w:tcPr>
            <w:tcW w:w="6858" w:type="dxa"/>
          </w:tcPr>
          <w:p w:rsidR="00040875" w:rsidRPr="005C2A78" w:rsidRDefault="00040875" w:rsidP="006D756B">
            <w:pPr>
              <w:jc w:val="right"/>
              <w:rPr>
                <w:rFonts w:cs="Times New Roman"/>
                <w:szCs w:val="24"/>
              </w:rPr>
            </w:pPr>
            <w:sdt>
              <w:sdtPr>
                <w:rPr>
                  <w:rFonts w:cs="Times New Roman"/>
                  <w:szCs w:val="24"/>
                </w:rPr>
                <w:alias w:val="Author Label"/>
                <w:tag w:val="By"/>
                <w:id w:val="72399597"/>
                <w:lock w:val="sdtLocked"/>
                <w:placeholder>
                  <w:docPart w:val="AF0075959E394D9FB897D2F981F0DC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7A6F436A894F23B08601651AB33FDD"/>
                </w:placeholder>
              </w:sdtPr>
              <w:sdtContent>
                <w:r>
                  <w:rPr>
                    <w:rFonts w:cs="Times New Roman"/>
                    <w:szCs w:val="24"/>
                  </w:rPr>
                  <w:t>Guerra</w:t>
                </w:r>
              </w:sdtContent>
            </w:sdt>
            <w:sdt>
              <w:sdtPr>
                <w:rPr>
                  <w:rFonts w:cs="Times New Roman"/>
                  <w:szCs w:val="24"/>
                </w:rPr>
                <w:alias w:val="Sponsor"/>
                <w:tag w:val="Sponsor"/>
                <w:id w:val="-2039656131"/>
                <w:lock w:val="sdtContentLocked"/>
                <w:placeholder>
                  <w:docPart w:val="932EEC1E5499469A8C30F9DD2D2674DB"/>
                </w:placeholder>
              </w:sdtPr>
              <w:sdtContent>
                <w:r>
                  <w:rPr>
                    <w:rFonts w:cs="Times New Roman"/>
                    <w:szCs w:val="24"/>
                  </w:rPr>
                  <w:t xml:space="preserve"> (West)</w:t>
                </w:r>
              </w:sdtContent>
            </w:sdt>
          </w:p>
        </w:tc>
      </w:tr>
      <w:tr w:rsidR="00040875" w:rsidTr="000F1DF9">
        <w:tc>
          <w:tcPr>
            <w:tcW w:w="2718" w:type="dxa"/>
          </w:tcPr>
          <w:p w:rsidR="00040875" w:rsidRPr="00BC7495" w:rsidRDefault="00040875" w:rsidP="000F1DF9">
            <w:pPr>
              <w:rPr>
                <w:rFonts w:cs="Times New Roman"/>
                <w:szCs w:val="24"/>
              </w:rPr>
            </w:pPr>
          </w:p>
        </w:tc>
        <w:sdt>
          <w:sdtPr>
            <w:rPr>
              <w:rFonts w:cs="Times New Roman"/>
              <w:szCs w:val="24"/>
            </w:rPr>
            <w:alias w:val="Committee"/>
            <w:tag w:val="Committee"/>
            <w:id w:val="1914272295"/>
            <w:lock w:val="sdtContentLocked"/>
            <w:placeholder>
              <w:docPart w:val="34734D0DDFB7490EB137130421E3F138"/>
            </w:placeholder>
          </w:sdtPr>
          <w:sdtContent>
            <w:tc>
              <w:tcPr>
                <w:tcW w:w="6858" w:type="dxa"/>
              </w:tcPr>
              <w:p w:rsidR="00040875" w:rsidRPr="00FF6471" w:rsidRDefault="00040875" w:rsidP="000F1DF9">
                <w:pPr>
                  <w:jc w:val="right"/>
                  <w:rPr>
                    <w:rFonts w:cs="Times New Roman"/>
                    <w:szCs w:val="24"/>
                  </w:rPr>
                </w:pPr>
                <w:r>
                  <w:rPr>
                    <w:rFonts w:cs="Times New Roman"/>
                    <w:szCs w:val="24"/>
                  </w:rPr>
                  <w:t>Education</w:t>
                </w:r>
              </w:p>
            </w:tc>
          </w:sdtContent>
        </w:sdt>
      </w:tr>
      <w:tr w:rsidR="00040875" w:rsidTr="000F1DF9">
        <w:tc>
          <w:tcPr>
            <w:tcW w:w="2718" w:type="dxa"/>
          </w:tcPr>
          <w:p w:rsidR="00040875" w:rsidRPr="00BC7495" w:rsidRDefault="00040875" w:rsidP="000F1DF9">
            <w:pPr>
              <w:rPr>
                <w:rFonts w:cs="Times New Roman"/>
                <w:szCs w:val="24"/>
              </w:rPr>
            </w:pPr>
          </w:p>
        </w:tc>
        <w:sdt>
          <w:sdtPr>
            <w:rPr>
              <w:rFonts w:cs="Times New Roman"/>
              <w:szCs w:val="24"/>
            </w:rPr>
            <w:alias w:val="Date"/>
            <w:tag w:val="DateContentControl"/>
            <w:id w:val="1178081906"/>
            <w:lock w:val="sdtLocked"/>
            <w:placeholder>
              <w:docPart w:val="7758399055C049F4B488EE84B75EE1A4"/>
            </w:placeholder>
            <w:date w:fullDate="2017-05-17T00:00:00Z">
              <w:dateFormat w:val="M/d/yyyy"/>
              <w:lid w:val="en-US"/>
              <w:storeMappedDataAs w:val="dateTime"/>
              <w:calendar w:val="gregorian"/>
            </w:date>
          </w:sdtPr>
          <w:sdtContent>
            <w:tc>
              <w:tcPr>
                <w:tcW w:w="6858" w:type="dxa"/>
              </w:tcPr>
              <w:p w:rsidR="00040875" w:rsidRPr="00FF6471" w:rsidRDefault="00040875" w:rsidP="000F1DF9">
                <w:pPr>
                  <w:jc w:val="right"/>
                  <w:rPr>
                    <w:rFonts w:cs="Times New Roman"/>
                    <w:szCs w:val="24"/>
                  </w:rPr>
                </w:pPr>
                <w:r>
                  <w:rPr>
                    <w:rFonts w:cs="Times New Roman"/>
                    <w:szCs w:val="24"/>
                  </w:rPr>
                  <w:t>5/17/2017</w:t>
                </w:r>
              </w:p>
            </w:tc>
          </w:sdtContent>
        </w:sdt>
      </w:tr>
      <w:tr w:rsidR="00040875" w:rsidTr="000F1DF9">
        <w:tc>
          <w:tcPr>
            <w:tcW w:w="2718" w:type="dxa"/>
          </w:tcPr>
          <w:p w:rsidR="00040875" w:rsidRPr="00BC7495" w:rsidRDefault="00040875" w:rsidP="000F1DF9">
            <w:pPr>
              <w:rPr>
                <w:rFonts w:cs="Times New Roman"/>
                <w:szCs w:val="24"/>
              </w:rPr>
            </w:pPr>
          </w:p>
        </w:tc>
        <w:sdt>
          <w:sdtPr>
            <w:rPr>
              <w:rFonts w:cs="Times New Roman"/>
              <w:szCs w:val="24"/>
            </w:rPr>
            <w:alias w:val="BA Version"/>
            <w:tag w:val="BAVersion"/>
            <w:id w:val="-1685590809"/>
            <w:lock w:val="sdtContentLocked"/>
            <w:placeholder>
              <w:docPart w:val="FD934D21E92C46E5B4807A6E75F4A22D"/>
            </w:placeholder>
          </w:sdtPr>
          <w:sdtContent>
            <w:tc>
              <w:tcPr>
                <w:tcW w:w="6858" w:type="dxa"/>
              </w:tcPr>
              <w:p w:rsidR="00040875" w:rsidRPr="00FF6471" w:rsidRDefault="00040875" w:rsidP="000F1DF9">
                <w:pPr>
                  <w:jc w:val="right"/>
                  <w:rPr>
                    <w:rFonts w:cs="Times New Roman"/>
                    <w:szCs w:val="24"/>
                  </w:rPr>
                </w:pPr>
                <w:r>
                  <w:rPr>
                    <w:rFonts w:cs="Times New Roman"/>
                    <w:szCs w:val="24"/>
                  </w:rPr>
                  <w:t>Engrossed</w:t>
                </w:r>
              </w:p>
            </w:tc>
          </w:sdtContent>
        </w:sdt>
      </w:tr>
    </w:tbl>
    <w:p w:rsidR="00040875" w:rsidRPr="00FF6471" w:rsidRDefault="00040875" w:rsidP="000F1DF9">
      <w:pPr>
        <w:spacing w:after="0" w:line="240" w:lineRule="auto"/>
        <w:rPr>
          <w:rFonts w:cs="Times New Roman"/>
          <w:szCs w:val="24"/>
        </w:rPr>
      </w:pPr>
    </w:p>
    <w:p w:rsidR="00040875" w:rsidRPr="00FF6471" w:rsidRDefault="00040875" w:rsidP="000F1DF9">
      <w:pPr>
        <w:spacing w:after="0" w:line="240" w:lineRule="auto"/>
        <w:rPr>
          <w:rFonts w:cs="Times New Roman"/>
          <w:szCs w:val="24"/>
        </w:rPr>
      </w:pPr>
    </w:p>
    <w:p w:rsidR="00040875" w:rsidRPr="00FF6471" w:rsidRDefault="000408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791578FEE5488BA1E03FA316A67D2A"/>
        </w:placeholder>
      </w:sdtPr>
      <w:sdtContent>
        <w:p w:rsidR="00040875" w:rsidRDefault="000408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843D4066EF4363ABA0BC84300D7959"/>
        </w:placeholder>
      </w:sdtPr>
      <w:sdtContent>
        <w:p w:rsidR="00040875" w:rsidRDefault="00040875" w:rsidP="00B645F8">
          <w:pPr>
            <w:pStyle w:val="NormalWeb"/>
            <w:spacing w:before="0" w:beforeAutospacing="0" w:after="0" w:afterAutospacing="0"/>
            <w:jc w:val="both"/>
            <w:divId w:val="1426995161"/>
            <w:rPr>
              <w:rFonts w:eastAsia="Times New Roman"/>
              <w:bCs/>
            </w:rPr>
          </w:pPr>
        </w:p>
        <w:p w:rsidR="00040875" w:rsidRPr="00852823" w:rsidRDefault="00040875" w:rsidP="00B645F8">
          <w:pPr>
            <w:pStyle w:val="NormalWeb"/>
            <w:spacing w:before="0" w:beforeAutospacing="0" w:after="0" w:afterAutospacing="0"/>
            <w:jc w:val="both"/>
            <w:divId w:val="1426995161"/>
            <w:rPr>
              <w:color w:val="000000"/>
            </w:rPr>
          </w:pPr>
          <w:r w:rsidRPr="00852823">
            <w:rPr>
              <w:color w:val="000000"/>
            </w:rPr>
            <w:t>Interested parties suggest that students who are in the conservatorship of the Department of Family and Protective Services may be unaware of the availability of education and training vouchers and tuition and fee waivers to attend a public institution of higher education. H.B. 2537 increase</w:t>
          </w:r>
          <w:r>
            <w:rPr>
              <w:color w:val="000000"/>
            </w:rPr>
            <w:t>s</w:t>
          </w:r>
          <w:r w:rsidRPr="00852823">
            <w:rPr>
              <w:color w:val="000000"/>
            </w:rPr>
            <w:t xml:space="preserve"> awareness by including related information among the information about postsecondary education that a public school counselor is required to provide to certain students at certain times.</w:t>
          </w:r>
        </w:p>
        <w:p w:rsidR="00040875" w:rsidRPr="00D70925" w:rsidRDefault="00040875" w:rsidP="00B645F8">
          <w:pPr>
            <w:spacing w:after="0" w:line="240" w:lineRule="auto"/>
            <w:jc w:val="both"/>
            <w:rPr>
              <w:rFonts w:eastAsia="Times New Roman" w:cs="Times New Roman"/>
              <w:bCs/>
              <w:szCs w:val="24"/>
            </w:rPr>
          </w:pPr>
        </w:p>
      </w:sdtContent>
    </w:sdt>
    <w:p w:rsidR="00040875" w:rsidRDefault="000408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2537 </w:t>
      </w:r>
      <w:bookmarkStart w:id="1" w:name="AmendsCurrentLaw"/>
      <w:bookmarkEnd w:id="1"/>
      <w:r>
        <w:rPr>
          <w:rFonts w:cs="Times New Roman"/>
          <w:szCs w:val="24"/>
        </w:rPr>
        <w:t>amends current law relating to requiring public schools to provide information to certain students on the availability of financial assistance for postsecondary education.</w:t>
      </w:r>
    </w:p>
    <w:p w:rsidR="00040875" w:rsidRPr="00062D45" w:rsidRDefault="00040875" w:rsidP="000F1DF9">
      <w:pPr>
        <w:spacing w:after="0" w:line="240" w:lineRule="auto"/>
        <w:jc w:val="both"/>
        <w:rPr>
          <w:rFonts w:eastAsia="Times New Roman" w:cs="Times New Roman"/>
          <w:szCs w:val="24"/>
        </w:rPr>
      </w:pPr>
    </w:p>
    <w:p w:rsidR="00040875" w:rsidRPr="005C2A78" w:rsidRDefault="000408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426D5EAE644FDEA40D4ABA3DA3F075"/>
          </w:placeholder>
        </w:sdtPr>
        <w:sdtContent>
          <w:r>
            <w:rPr>
              <w:rFonts w:eastAsia="Times New Roman" w:cs="Times New Roman"/>
              <w:b/>
              <w:szCs w:val="24"/>
              <w:u w:val="single"/>
            </w:rPr>
            <w:t>RULEMAKING AUTHORITY</w:t>
          </w:r>
        </w:sdtContent>
      </w:sdt>
    </w:p>
    <w:p w:rsidR="00040875" w:rsidRPr="006529C4" w:rsidRDefault="00040875" w:rsidP="00774EC7">
      <w:pPr>
        <w:spacing w:after="0" w:line="240" w:lineRule="auto"/>
        <w:jc w:val="both"/>
        <w:rPr>
          <w:rFonts w:cs="Times New Roman"/>
          <w:szCs w:val="24"/>
        </w:rPr>
      </w:pPr>
    </w:p>
    <w:p w:rsidR="00040875" w:rsidRPr="006529C4" w:rsidRDefault="000408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0875" w:rsidRPr="006529C4" w:rsidRDefault="00040875" w:rsidP="00774EC7">
      <w:pPr>
        <w:spacing w:after="0" w:line="240" w:lineRule="auto"/>
        <w:jc w:val="both"/>
        <w:rPr>
          <w:rFonts w:cs="Times New Roman"/>
          <w:szCs w:val="24"/>
        </w:rPr>
      </w:pPr>
    </w:p>
    <w:p w:rsidR="00040875" w:rsidRPr="005C2A78" w:rsidRDefault="000408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A32E28DBEB4048A194450AA5F1013C"/>
          </w:placeholder>
        </w:sdtPr>
        <w:sdtContent>
          <w:r>
            <w:rPr>
              <w:rFonts w:eastAsia="Times New Roman" w:cs="Times New Roman"/>
              <w:b/>
              <w:szCs w:val="24"/>
              <w:u w:val="single"/>
            </w:rPr>
            <w:t>SECTION BY SECTION ANALYSIS</w:t>
          </w:r>
        </w:sdtContent>
      </w:sdt>
    </w:p>
    <w:p w:rsidR="00040875" w:rsidRPr="005C2A78" w:rsidRDefault="00040875" w:rsidP="000F1DF9">
      <w:pPr>
        <w:spacing w:after="0" w:line="240" w:lineRule="auto"/>
        <w:jc w:val="both"/>
        <w:rPr>
          <w:rFonts w:eastAsia="Times New Roman" w:cs="Times New Roman"/>
          <w:szCs w:val="24"/>
        </w:rPr>
      </w:pPr>
    </w:p>
    <w:p w:rsidR="00040875" w:rsidRPr="005C2A78" w:rsidRDefault="0004087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33.007(b), Education Code, to require that </w:t>
      </w:r>
      <w:r w:rsidRPr="00062D45">
        <w:rPr>
          <w:rFonts w:eastAsia="Times New Roman" w:cs="Times New Roman"/>
          <w:szCs w:val="24"/>
        </w:rPr>
        <w:t>information about postsecondary education include information regarding</w:t>
      </w:r>
      <w:r>
        <w:rPr>
          <w:rFonts w:eastAsia="Times New Roman" w:cs="Times New Roman"/>
          <w:szCs w:val="24"/>
        </w:rPr>
        <w:t xml:space="preserve"> </w:t>
      </w:r>
      <w:r w:rsidRPr="00062D45">
        <w:rPr>
          <w:rFonts w:eastAsia="Times New Roman" w:cs="Times New Roman"/>
          <w:szCs w:val="24"/>
        </w:rPr>
        <w:t xml:space="preserve">the availability of education and training vouchers and tuition and fee waivers to attend an institution of higher education as provided by Section 54.366 </w:t>
      </w:r>
      <w:r>
        <w:rPr>
          <w:rFonts w:eastAsia="Times New Roman" w:cs="Times New Roman"/>
          <w:szCs w:val="24"/>
        </w:rPr>
        <w:t xml:space="preserve">(Exemptions for Students under Conservatorship of Department of Family and Protective Services) </w:t>
      </w:r>
      <w:r w:rsidRPr="00062D45">
        <w:rPr>
          <w:rFonts w:eastAsia="Times New Roman" w:cs="Times New Roman"/>
          <w:szCs w:val="24"/>
        </w:rPr>
        <w:t>for a student who is or was previously in the conservatorship of the Department of Family and Protective Services.</w:t>
      </w:r>
    </w:p>
    <w:p w:rsidR="00040875" w:rsidRPr="005C2A78" w:rsidRDefault="00040875" w:rsidP="000F1DF9">
      <w:pPr>
        <w:spacing w:after="0" w:line="240" w:lineRule="auto"/>
        <w:jc w:val="both"/>
        <w:rPr>
          <w:rFonts w:eastAsia="Times New Roman" w:cs="Times New Roman"/>
          <w:szCs w:val="24"/>
        </w:rPr>
      </w:pPr>
    </w:p>
    <w:p w:rsidR="00040875" w:rsidRPr="005C2A78" w:rsidRDefault="00040875" w:rsidP="00062D4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040875" w:rsidRPr="006529C4" w:rsidRDefault="00040875" w:rsidP="00774EC7">
      <w:pPr>
        <w:spacing w:after="0" w:line="240" w:lineRule="auto"/>
        <w:jc w:val="both"/>
        <w:rPr>
          <w:rFonts w:cs="Times New Roman"/>
          <w:szCs w:val="24"/>
        </w:rPr>
      </w:pPr>
    </w:p>
    <w:p w:rsidR="00040875" w:rsidRPr="006529C4" w:rsidRDefault="00040875" w:rsidP="00774EC7">
      <w:pPr>
        <w:spacing w:after="0" w:line="240" w:lineRule="auto"/>
        <w:jc w:val="both"/>
      </w:pPr>
    </w:p>
    <w:sectPr w:rsidR="0004087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99" w:rsidRDefault="00097299" w:rsidP="000F1DF9">
      <w:pPr>
        <w:spacing w:after="0" w:line="240" w:lineRule="auto"/>
      </w:pPr>
      <w:r>
        <w:separator/>
      </w:r>
    </w:p>
  </w:endnote>
  <w:endnote w:type="continuationSeparator" w:id="0">
    <w:p w:rsidR="00097299" w:rsidRDefault="000972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72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0875">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0875">
                <w:rPr>
                  <w:sz w:val="20"/>
                  <w:szCs w:val="20"/>
                </w:rPr>
                <w:t>H.B. 2537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087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72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08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087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99" w:rsidRDefault="00097299" w:rsidP="000F1DF9">
      <w:pPr>
        <w:spacing w:after="0" w:line="240" w:lineRule="auto"/>
      </w:pPr>
      <w:r>
        <w:separator/>
      </w:r>
    </w:p>
  </w:footnote>
  <w:footnote w:type="continuationSeparator" w:id="0">
    <w:p w:rsidR="00097299" w:rsidRDefault="000972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0875"/>
    <w:rsid w:val="00043800"/>
    <w:rsid w:val="0009729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087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08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581F" w:rsidP="002258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8D059F4DD04E27B01E50A3C5FFF956"/>
        <w:category>
          <w:name w:val="General"/>
          <w:gallery w:val="placeholder"/>
        </w:category>
        <w:types>
          <w:type w:val="bbPlcHdr"/>
        </w:types>
        <w:behaviors>
          <w:behavior w:val="content"/>
        </w:behaviors>
        <w:guid w:val="{28A0A1B6-6EBB-4CA8-8EE9-AFE19542E67C}"/>
      </w:docPartPr>
      <w:docPartBody>
        <w:p w:rsidR="00000000" w:rsidRDefault="002149CA"/>
      </w:docPartBody>
    </w:docPart>
    <w:docPart>
      <w:docPartPr>
        <w:name w:val="DF0AFDB4494145358D6D3DFB7E619D79"/>
        <w:category>
          <w:name w:val="General"/>
          <w:gallery w:val="placeholder"/>
        </w:category>
        <w:types>
          <w:type w:val="bbPlcHdr"/>
        </w:types>
        <w:behaviors>
          <w:behavior w:val="content"/>
        </w:behaviors>
        <w:guid w:val="{1CC5DE18-DED0-4D98-BA6E-33C081FDFFD1}"/>
      </w:docPartPr>
      <w:docPartBody>
        <w:p w:rsidR="00000000" w:rsidRDefault="002149CA"/>
      </w:docPartBody>
    </w:docPart>
    <w:docPart>
      <w:docPartPr>
        <w:name w:val="DC36D4D09A254FE7A7A0D3BBF77427BE"/>
        <w:category>
          <w:name w:val="General"/>
          <w:gallery w:val="placeholder"/>
        </w:category>
        <w:types>
          <w:type w:val="bbPlcHdr"/>
        </w:types>
        <w:behaviors>
          <w:behavior w:val="content"/>
        </w:behaviors>
        <w:guid w:val="{F0F207D9-A99C-49F9-BAD0-B2287F16D7E9}"/>
      </w:docPartPr>
      <w:docPartBody>
        <w:p w:rsidR="00000000" w:rsidRDefault="002149CA"/>
      </w:docPartBody>
    </w:docPart>
    <w:docPart>
      <w:docPartPr>
        <w:name w:val="EFC9E85AB7BF472B8989B717C9D53668"/>
        <w:category>
          <w:name w:val="General"/>
          <w:gallery w:val="placeholder"/>
        </w:category>
        <w:types>
          <w:type w:val="bbPlcHdr"/>
        </w:types>
        <w:behaviors>
          <w:behavior w:val="content"/>
        </w:behaviors>
        <w:guid w:val="{91550FB2-CEF5-4EE8-83F8-32C899DAF178}"/>
      </w:docPartPr>
      <w:docPartBody>
        <w:p w:rsidR="00000000" w:rsidRDefault="002149CA"/>
      </w:docPartBody>
    </w:docPart>
    <w:docPart>
      <w:docPartPr>
        <w:name w:val="AF0075959E394D9FB897D2F981F0DCA1"/>
        <w:category>
          <w:name w:val="General"/>
          <w:gallery w:val="placeholder"/>
        </w:category>
        <w:types>
          <w:type w:val="bbPlcHdr"/>
        </w:types>
        <w:behaviors>
          <w:behavior w:val="content"/>
        </w:behaviors>
        <w:guid w:val="{E5184F63-2B72-4332-ABC9-52327CCE0517}"/>
      </w:docPartPr>
      <w:docPartBody>
        <w:p w:rsidR="00000000" w:rsidRDefault="002149CA"/>
      </w:docPartBody>
    </w:docPart>
    <w:docPart>
      <w:docPartPr>
        <w:name w:val="977A6F436A894F23B08601651AB33FDD"/>
        <w:category>
          <w:name w:val="General"/>
          <w:gallery w:val="placeholder"/>
        </w:category>
        <w:types>
          <w:type w:val="bbPlcHdr"/>
        </w:types>
        <w:behaviors>
          <w:behavior w:val="content"/>
        </w:behaviors>
        <w:guid w:val="{ED69120A-82CE-4AB5-BE96-846D44942F63}"/>
      </w:docPartPr>
      <w:docPartBody>
        <w:p w:rsidR="00000000" w:rsidRDefault="002149CA"/>
      </w:docPartBody>
    </w:docPart>
    <w:docPart>
      <w:docPartPr>
        <w:name w:val="932EEC1E5499469A8C30F9DD2D2674DB"/>
        <w:category>
          <w:name w:val="General"/>
          <w:gallery w:val="placeholder"/>
        </w:category>
        <w:types>
          <w:type w:val="bbPlcHdr"/>
        </w:types>
        <w:behaviors>
          <w:behavior w:val="content"/>
        </w:behaviors>
        <w:guid w:val="{A1D8BB59-2B31-4037-B2F2-E8CE1DB2F4DB}"/>
      </w:docPartPr>
      <w:docPartBody>
        <w:p w:rsidR="00000000" w:rsidRDefault="002149CA"/>
      </w:docPartBody>
    </w:docPart>
    <w:docPart>
      <w:docPartPr>
        <w:name w:val="34734D0DDFB7490EB137130421E3F138"/>
        <w:category>
          <w:name w:val="General"/>
          <w:gallery w:val="placeholder"/>
        </w:category>
        <w:types>
          <w:type w:val="bbPlcHdr"/>
        </w:types>
        <w:behaviors>
          <w:behavior w:val="content"/>
        </w:behaviors>
        <w:guid w:val="{09AE8525-FB14-4216-AA61-EDD57FDB8AAB}"/>
      </w:docPartPr>
      <w:docPartBody>
        <w:p w:rsidR="00000000" w:rsidRDefault="002149CA"/>
      </w:docPartBody>
    </w:docPart>
    <w:docPart>
      <w:docPartPr>
        <w:name w:val="7758399055C049F4B488EE84B75EE1A4"/>
        <w:category>
          <w:name w:val="General"/>
          <w:gallery w:val="placeholder"/>
        </w:category>
        <w:types>
          <w:type w:val="bbPlcHdr"/>
        </w:types>
        <w:behaviors>
          <w:behavior w:val="content"/>
        </w:behaviors>
        <w:guid w:val="{5FDAA156-4899-4203-8F4B-D27E08ADBBCC}"/>
      </w:docPartPr>
      <w:docPartBody>
        <w:p w:rsidR="00000000" w:rsidRDefault="0022581F" w:rsidP="0022581F">
          <w:pPr>
            <w:pStyle w:val="7758399055C049F4B488EE84B75EE1A4"/>
          </w:pPr>
          <w:r w:rsidRPr="00A30DD1">
            <w:rPr>
              <w:rStyle w:val="PlaceholderText"/>
            </w:rPr>
            <w:t>Click here to enter a date.</w:t>
          </w:r>
        </w:p>
      </w:docPartBody>
    </w:docPart>
    <w:docPart>
      <w:docPartPr>
        <w:name w:val="FD934D21E92C46E5B4807A6E75F4A22D"/>
        <w:category>
          <w:name w:val="General"/>
          <w:gallery w:val="placeholder"/>
        </w:category>
        <w:types>
          <w:type w:val="bbPlcHdr"/>
        </w:types>
        <w:behaviors>
          <w:behavior w:val="content"/>
        </w:behaviors>
        <w:guid w:val="{CD283C5F-0EE8-4801-8E91-D460555EFECF}"/>
      </w:docPartPr>
      <w:docPartBody>
        <w:p w:rsidR="00000000" w:rsidRDefault="002149CA"/>
      </w:docPartBody>
    </w:docPart>
    <w:docPart>
      <w:docPartPr>
        <w:name w:val="F5791578FEE5488BA1E03FA316A67D2A"/>
        <w:category>
          <w:name w:val="General"/>
          <w:gallery w:val="placeholder"/>
        </w:category>
        <w:types>
          <w:type w:val="bbPlcHdr"/>
        </w:types>
        <w:behaviors>
          <w:behavior w:val="content"/>
        </w:behaviors>
        <w:guid w:val="{AE4D7344-7186-4A77-A56F-44246FF141F1}"/>
      </w:docPartPr>
      <w:docPartBody>
        <w:p w:rsidR="00000000" w:rsidRDefault="002149CA"/>
      </w:docPartBody>
    </w:docPart>
    <w:docPart>
      <w:docPartPr>
        <w:name w:val="AD843D4066EF4363ABA0BC84300D7959"/>
        <w:category>
          <w:name w:val="General"/>
          <w:gallery w:val="placeholder"/>
        </w:category>
        <w:types>
          <w:type w:val="bbPlcHdr"/>
        </w:types>
        <w:behaviors>
          <w:behavior w:val="content"/>
        </w:behaviors>
        <w:guid w:val="{D2768F1C-C61F-4BDC-8923-8BE13A246B20}"/>
      </w:docPartPr>
      <w:docPartBody>
        <w:p w:rsidR="00000000" w:rsidRDefault="0022581F" w:rsidP="0022581F">
          <w:pPr>
            <w:pStyle w:val="AD843D4066EF4363ABA0BC84300D7959"/>
          </w:pPr>
          <w:r>
            <w:rPr>
              <w:rFonts w:eastAsia="Times New Roman" w:cs="Times New Roman"/>
              <w:bCs/>
              <w:szCs w:val="24"/>
            </w:rPr>
            <w:t xml:space="preserve"> </w:t>
          </w:r>
        </w:p>
      </w:docPartBody>
    </w:docPart>
    <w:docPart>
      <w:docPartPr>
        <w:name w:val="17426D5EAE644FDEA40D4ABA3DA3F075"/>
        <w:category>
          <w:name w:val="General"/>
          <w:gallery w:val="placeholder"/>
        </w:category>
        <w:types>
          <w:type w:val="bbPlcHdr"/>
        </w:types>
        <w:behaviors>
          <w:behavior w:val="content"/>
        </w:behaviors>
        <w:guid w:val="{6C091D77-55AD-4C72-9629-954FE480517B}"/>
      </w:docPartPr>
      <w:docPartBody>
        <w:p w:rsidR="00000000" w:rsidRDefault="002149CA"/>
      </w:docPartBody>
    </w:docPart>
    <w:docPart>
      <w:docPartPr>
        <w:name w:val="ADA32E28DBEB4048A194450AA5F1013C"/>
        <w:category>
          <w:name w:val="General"/>
          <w:gallery w:val="placeholder"/>
        </w:category>
        <w:types>
          <w:type w:val="bbPlcHdr"/>
        </w:types>
        <w:behaviors>
          <w:behavior w:val="content"/>
        </w:behaviors>
        <w:guid w:val="{A896DB85-8250-4288-88CB-02ADE5FD0C7E}"/>
      </w:docPartPr>
      <w:docPartBody>
        <w:p w:rsidR="00000000" w:rsidRDefault="002149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49CA"/>
    <w:rsid w:val="0022581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8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581F"/>
    <w:rPr>
      <w:rFonts w:ascii="Times New Roman" w:hAnsi="Times New Roman"/>
      <w:sz w:val="24"/>
    </w:rPr>
  </w:style>
  <w:style w:type="paragraph" w:customStyle="1" w:styleId="487D89B4F8B34DB4967D41FE18F7F88D7">
    <w:name w:val="487D89B4F8B34DB4967D41FE18F7F88D7"/>
    <w:rsid w:val="0022581F"/>
    <w:rPr>
      <w:rFonts w:ascii="Times New Roman" w:hAnsi="Times New Roman"/>
      <w:sz w:val="24"/>
    </w:rPr>
  </w:style>
  <w:style w:type="paragraph" w:customStyle="1" w:styleId="AE2570ED5D764CD7AF9686706F550F4620">
    <w:name w:val="AE2570ED5D764CD7AF9686706F550F4620"/>
    <w:rsid w:val="0022581F"/>
    <w:pPr>
      <w:tabs>
        <w:tab w:val="center" w:pos="4680"/>
        <w:tab w:val="right" w:pos="9360"/>
      </w:tabs>
      <w:spacing w:after="0" w:line="240" w:lineRule="auto"/>
    </w:pPr>
    <w:rPr>
      <w:rFonts w:ascii="Times New Roman" w:hAnsi="Times New Roman"/>
      <w:sz w:val="24"/>
    </w:rPr>
  </w:style>
  <w:style w:type="paragraph" w:customStyle="1" w:styleId="7758399055C049F4B488EE84B75EE1A4">
    <w:name w:val="7758399055C049F4B488EE84B75EE1A4"/>
    <w:rsid w:val="0022581F"/>
  </w:style>
  <w:style w:type="paragraph" w:customStyle="1" w:styleId="AD843D4066EF4363ABA0BC84300D7959">
    <w:name w:val="AD843D4066EF4363ABA0BC84300D7959"/>
    <w:rsid w:val="002258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8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581F"/>
    <w:rPr>
      <w:rFonts w:ascii="Times New Roman" w:hAnsi="Times New Roman"/>
      <w:sz w:val="24"/>
    </w:rPr>
  </w:style>
  <w:style w:type="paragraph" w:customStyle="1" w:styleId="487D89B4F8B34DB4967D41FE18F7F88D7">
    <w:name w:val="487D89B4F8B34DB4967D41FE18F7F88D7"/>
    <w:rsid w:val="0022581F"/>
    <w:rPr>
      <w:rFonts w:ascii="Times New Roman" w:hAnsi="Times New Roman"/>
      <w:sz w:val="24"/>
    </w:rPr>
  </w:style>
  <w:style w:type="paragraph" w:customStyle="1" w:styleId="AE2570ED5D764CD7AF9686706F550F4620">
    <w:name w:val="AE2570ED5D764CD7AF9686706F550F4620"/>
    <w:rsid w:val="0022581F"/>
    <w:pPr>
      <w:tabs>
        <w:tab w:val="center" w:pos="4680"/>
        <w:tab w:val="right" w:pos="9360"/>
      </w:tabs>
      <w:spacing w:after="0" w:line="240" w:lineRule="auto"/>
    </w:pPr>
    <w:rPr>
      <w:rFonts w:ascii="Times New Roman" w:hAnsi="Times New Roman"/>
      <w:sz w:val="24"/>
    </w:rPr>
  </w:style>
  <w:style w:type="paragraph" w:customStyle="1" w:styleId="7758399055C049F4B488EE84B75EE1A4">
    <w:name w:val="7758399055C049F4B488EE84B75EE1A4"/>
    <w:rsid w:val="0022581F"/>
  </w:style>
  <w:style w:type="paragraph" w:customStyle="1" w:styleId="AD843D4066EF4363ABA0BC84300D7959">
    <w:name w:val="AD843D4066EF4363ABA0BC84300D7959"/>
    <w:rsid w:val="00225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CF01D4-B89B-4291-A25E-DCB0EBF8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238</Words>
  <Characters>1358</Characters>
  <Application>Microsoft Office Word</Application>
  <DocSecurity>0</DocSecurity>
  <Lines>11</Lines>
  <Paragraphs>3</Paragraphs>
  <ScaleCrop>false</ScaleCrop>
  <Company>Texas Legislative Council</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2017-05-18T09:14:00Z</cp:lastPrinted>
  <dcterms:created xsi:type="dcterms:W3CDTF">2015-05-29T14:24:00Z</dcterms:created>
  <dcterms:modified xsi:type="dcterms:W3CDTF">2017-05-18T09:14:00Z</dcterms:modified>
</cp:coreProperties>
</file>

<file path=docProps/custom.xml><?xml version="1.0" encoding="utf-8"?>
<op:Properties xmlns:vt="http://schemas.openxmlformats.org/officeDocument/2006/docPropsVTypes" xmlns:op="http://schemas.openxmlformats.org/officeDocument/2006/custom-properties"/>
</file>