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82" w:rsidRDefault="001201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A5AA7D613D4EB18E1477CE9597803B"/>
          </w:placeholder>
        </w:sdtPr>
        <w:sdtContent>
          <w:r w:rsidRPr="005C2A78">
            <w:rPr>
              <w:rFonts w:cs="Times New Roman"/>
              <w:b/>
              <w:szCs w:val="24"/>
              <w:u w:val="single"/>
            </w:rPr>
            <w:t>BILL ANALYSIS</w:t>
          </w:r>
        </w:sdtContent>
      </w:sdt>
    </w:p>
    <w:p w:rsidR="00120182" w:rsidRPr="00585C31" w:rsidRDefault="00120182" w:rsidP="000F1DF9">
      <w:pPr>
        <w:spacing w:after="0" w:line="240" w:lineRule="auto"/>
        <w:rPr>
          <w:rFonts w:cs="Times New Roman"/>
          <w:szCs w:val="24"/>
        </w:rPr>
      </w:pPr>
    </w:p>
    <w:p w:rsidR="00120182" w:rsidRPr="00585C31" w:rsidRDefault="001201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0182" w:rsidTr="000F1DF9">
        <w:tc>
          <w:tcPr>
            <w:tcW w:w="2718" w:type="dxa"/>
          </w:tcPr>
          <w:p w:rsidR="00120182" w:rsidRPr="005C2A78" w:rsidRDefault="00120182" w:rsidP="006D756B">
            <w:pPr>
              <w:rPr>
                <w:rFonts w:cs="Times New Roman"/>
                <w:szCs w:val="24"/>
              </w:rPr>
            </w:pPr>
            <w:sdt>
              <w:sdtPr>
                <w:rPr>
                  <w:rFonts w:cs="Times New Roman"/>
                  <w:szCs w:val="24"/>
                </w:rPr>
                <w:alias w:val="Agency Title"/>
                <w:tag w:val="AgencyTitleContentControl"/>
                <w:id w:val="1920747753"/>
                <w:lock w:val="sdtContentLocked"/>
                <w:placeholder>
                  <w:docPart w:val="C697B03D3D234FDC88C27BB0317867CF"/>
                </w:placeholder>
              </w:sdtPr>
              <w:sdtEndPr>
                <w:rPr>
                  <w:rFonts w:cstheme="minorBidi"/>
                  <w:szCs w:val="22"/>
                </w:rPr>
              </w:sdtEndPr>
              <w:sdtContent>
                <w:r>
                  <w:rPr>
                    <w:rFonts w:cs="Times New Roman"/>
                    <w:szCs w:val="24"/>
                  </w:rPr>
                  <w:t>Senate Research Center</w:t>
                </w:r>
              </w:sdtContent>
            </w:sdt>
          </w:p>
        </w:tc>
        <w:tc>
          <w:tcPr>
            <w:tcW w:w="6858" w:type="dxa"/>
          </w:tcPr>
          <w:p w:rsidR="00120182" w:rsidRPr="00FF6471" w:rsidRDefault="00120182" w:rsidP="000F1DF9">
            <w:pPr>
              <w:jc w:val="right"/>
              <w:rPr>
                <w:rFonts w:cs="Times New Roman"/>
                <w:szCs w:val="24"/>
              </w:rPr>
            </w:pPr>
            <w:sdt>
              <w:sdtPr>
                <w:rPr>
                  <w:rFonts w:cs="Times New Roman"/>
                  <w:szCs w:val="24"/>
                </w:rPr>
                <w:alias w:val="Bill Number"/>
                <w:tag w:val="BillNumberOne"/>
                <w:id w:val="-410784069"/>
                <w:lock w:val="sdtContentLocked"/>
                <w:placeholder>
                  <w:docPart w:val="DC2279037A1448DABF3226785FFD6D10"/>
                </w:placeholder>
              </w:sdtPr>
              <w:sdtContent>
                <w:r>
                  <w:rPr>
                    <w:rFonts w:cs="Times New Roman"/>
                    <w:szCs w:val="24"/>
                  </w:rPr>
                  <w:t>H.B. 2542</w:t>
                </w:r>
              </w:sdtContent>
            </w:sdt>
          </w:p>
        </w:tc>
      </w:tr>
      <w:tr w:rsidR="00120182" w:rsidTr="000F1DF9">
        <w:sdt>
          <w:sdtPr>
            <w:rPr>
              <w:rFonts w:cs="Times New Roman"/>
              <w:szCs w:val="24"/>
            </w:rPr>
            <w:alias w:val="TLCNumber"/>
            <w:tag w:val="TLCNumber"/>
            <w:id w:val="-542600604"/>
            <w:lock w:val="sdtLocked"/>
            <w:placeholder>
              <w:docPart w:val="F24CFDFC38054687800306974362FEA7"/>
            </w:placeholder>
          </w:sdtPr>
          <w:sdtContent>
            <w:tc>
              <w:tcPr>
                <w:tcW w:w="2718" w:type="dxa"/>
              </w:tcPr>
              <w:p w:rsidR="00120182" w:rsidRPr="000F1DF9" w:rsidRDefault="00120182" w:rsidP="00C65088">
                <w:pPr>
                  <w:rPr>
                    <w:rFonts w:cs="Times New Roman"/>
                    <w:szCs w:val="24"/>
                  </w:rPr>
                </w:pPr>
                <w:r>
                  <w:rPr>
                    <w:rFonts w:cs="Times New Roman"/>
                    <w:szCs w:val="24"/>
                  </w:rPr>
                  <w:t>85R11504 PMO-D</w:t>
                </w:r>
              </w:p>
            </w:tc>
          </w:sdtContent>
        </w:sdt>
        <w:tc>
          <w:tcPr>
            <w:tcW w:w="6858" w:type="dxa"/>
          </w:tcPr>
          <w:p w:rsidR="00120182" w:rsidRPr="005C2A78" w:rsidRDefault="00120182" w:rsidP="006D756B">
            <w:pPr>
              <w:jc w:val="right"/>
              <w:rPr>
                <w:rFonts w:cs="Times New Roman"/>
                <w:szCs w:val="24"/>
              </w:rPr>
            </w:pPr>
            <w:sdt>
              <w:sdtPr>
                <w:rPr>
                  <w:rFonts w:cs="Times New Roman"/>
                  <w:szCs w:val="24"/>
                </w:rPr>
                <w:alias w:val="Author Label"/>
                <w:tag w:val="By"/>
                <w:id w:val="72399597"/>
                <w:lock w:val="sdtLocked"/>
                <w:placeholder>
                  <w:docPart w:val="DDEE1FD8D8944B97807D5CFA151F15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646194293D4189A25F85DFB059E312"/>
                </w:placeholder>
              </w:sdtPr>
              <w:sdtContent>
                <w:r>
                  <w:rPr>
                    <w:rFonts w:cs="Times New Roman"/>
                    <w:szCs w:val="24"/>
                  </w:rPr>
                  <w:t>Anderson, Rodney</w:t>
                </w:r>
              </w:sdtContent>
            </w:sdt>
            <w:sdt>
              <w:sdtPr>
                <w:rPr>
                  <w:rFonts w:cs="Times New Roman"/>
                  <w:szCs w:val="24"/>
                </w:rPr>
                <w:alias w:val="Sponsor"/>
                <w:tag w:val="Sponsor"/>
                <w:id w:val="-2039656131"/>
                <w:lock w:val="sdtContentLocked"/>
                <w:placeholder>
                  <w:docPart w:val="176BF95B794E4B8FAAC927D982445D49"/>
                </w:placeholder>
              </w:sdtPr>
              <w:sdtContent>
                <w:r>
                  <w:rPr>
                    <w:rFonts w:cs="Times New Roman"/>
                    <w:szCs w:val="24"/>
                  </w:rPr>
                  <w:t xml:space="preserve"> (Taylor, Larry)</w:t>
                </w:r>
              </w:sdtContent>
            </w:sdt>
          </w:p>
        </w:tc>
      </w:tr>
      <w:tr w:rsidR="00120182" w:rsidTr="000F1DF9">
        <w:tc>
          <w:tcPr>
            <w:tcW w:w="2718" w:type="dxa"/>
          </w:tcPr>
          <w:p w:rsidR="00120182" w:rsidRPr="00BC7495" w:rsidRDefault="00120182" w:rsidP="000F1DF9">
            <w:pPr>
              <w:rPr>
                <w:rFonts w:cs="Times New Roman"/>
                <w:szCs w:val="24"/>
              </w:rPr>
            </w:pPr>
          </w:p>
        </w:tc>
        <w:sdt>
          <w:sdtPr>
            <w:rPr>
              <w:rFonts w:cs="Times New Roman"/>
              <w:szCs w:val="24"/>
            </w:rPr>
            <w:alias w:val="Committee"/>
            <w:tag w:val="Committee"/>
            <w:id w:val="1914272295"/>
            <w:lock w:val="sdtContentLocked"/>
            <w:placeholder>
              <w:docPart w:val="D7F45E724C1545E9AEB87FFC9052D824"/>
            </w:placeholder>
          </w:sdtPr>
          <w:sdtContent>
            <w:tc>
              <w:tcPr>
                <w:tcW w:w="6858" w:type="dxa"/>
              </w:tcPr>
              <w:p w:rsidR="00120182" w:rsidRPr="00FF6471" w:rsidRDefault="00120182" w:rsidP="000F1DF9">
                <w:pPr>
                  <w:jc w:val="right"/>
                  <w:rPr>
                    <w:rFonts w:cs="Times New Roman"/>
                    <w:szCs w:val="24"/>
                  </w:rPr>
                </w:pPr>
                <w:r>
                  <w:rPr>
                    <w:rFonts w:cs="Times New Roman"/>
                    <w:szCs w:val="24"/>
                  </w:rPr>
                  <w:t>Business &amp; Commerce</w:t>
                </w:r>
              </w:p>
            </w:tc>
          </w:sdtContent>
        </w:sdt>
      </w:tr>
      <w:tr w:rsidR="00120182" w:rsidTr="000F1DF9">
        <w:tc>
          <w:tcPr>
            <w:tcW w:w="2718" w:type="dxa"/>
          </w:tcPr>
          <w:p w:rsidR="00120182" w:rsidRPr="00BC7495" w:rsidRDefault="00120182" w:rsidP="000F1DF9">
            <w:pPr>
              <w:rPr>
                <w:rFonts w:cs="Times New Roman"/>
                <w:szCs w:val="24"/>
              </w:rPr>
            </w:pPr>
          </w:p>
        </w:tc>
        <w:sdt>
          <w:sdtPr>
            <w:rPr>
              <w:rFonts w:cs="Times New Roman"/>
              <w:szCs w:val="24"/>
            </w:rPr>
            <w:alias w:val="Date"/>
            <w:tag w:val="DateContentControl"/>
            <w:id w:val="1178081906"/>
            <w:lock w:val="sdtLocked"/>
            <w:placeholder>
              <w:docPart w:val="2368B5559AE1413FA30BAE693FCD6C39"/>
            </w:placeholder>
            <w:date w:fullDate="2017-05-17T00:00:00Z">
              <w:dateFormat w:val="M/d/yyyy"/>
              <w:lid w:val="en-US"/>
              <w:storeMappedDataAs w:val="dateTime"/>
              <w:calendar w:val="gregorian"/>
            </w:date>
          </w:sdtPr>
          <w:sdtContent>
            <w:tc>
              <w:tcPr>
                <w:tcW w:w="6858" w:type="dxa"/>
              </w:tcPr>
              <w:p w:rsidR="00120182" w:rsidRPr="00FF6471" w:rsidRDefault="00120182" w:rsidP="000F1DF9">
                <w:pPr>
                  <w:jc w:val="right"/>
                  <w:rPr>
                    <w:rFonts w:cs="Times New Roman"/>
                    <w:szCs w:val="24"/>
                  </w:rPr>
                </w:pPr>
                <w:r>
                  <w:rPr>
                    <w:rFonts w:cs="Times New Roman"/>
                    <w:szCs w:val="24"/>
                  </w:rPr>
                  <w:t>5/17/2017</w:t>
                </w:r>
              </w:p>
            </w:tc>
          </w:sdtContent>
        </w:sdt>
      </w:tr>
      <w:tr w:rsidR="00120182" w:rsidTr="000F1DF9">
        <w:tc>
          <w:tcPr>
            <w:tcW w:w="2718" w:type="dxa"/>
          </w:tcPr>
          <w:p w:rsidR="00120182" w:rsidRPr="00BC7495" w:rsidRDefault="00120182" w:rsidP="000F1DF9">
            <w:pPr>
              <w:rPr>
                <w:rFonts w:cs="Times New Roman"/>
                <w:szCs w:val="24"/>
              </w:rPr>
            </w:pPr>
          </w:p>
        </w:tc>
        <w:sdt>
          <w:sdtPr>
            <w:rPr>
              <w:rFonts w:cs="Times New Roman"/>
              <w:szCs w:val="24"/>
            </w:rPr>
            <w:alias w:val="BA Version"/>
            <w:tag w:val="BAVersion"/>
            <w:id w:val="-1685590809"/>
            <w:lock w:val="sdtContentLocked"/>
            <w:placeholder>
              <w:docPart w:val="E3CDE3226BB14795A6535A956D3EE863"/>
            </w:placeholder>
          </w:sdtPr>
          <w:sdtContent>
            <w:tc>
              <w:tcPr>
                <w:tcW w:w="6858" w:type="dxa"/>
              </w:tcPr>
              <w:p w:rsidR="00120182" w:rsidRPr="00FF6471" w:rsidRDefault="00120182" w:rsidP="000F1DF9">
                <w:pPr>
                  <w:jc w:val="right"/>
                  <w:rPr>
                    <w:rFonts w:cs="Times New Roman"/>
                    <w:szCs w:val="24"/>
                  </w:rPr>
                </w:pPr>
                <w:r>
                  <w:rPr>
                    <w:rFonts w:cs="Times New Roman"/>
                    <w:szCs w:val="24"/>
                  </w:rPr>
                  <w:t>Engrossed</w:t>
                </w:r>
              </w:p>
            </w:tc>
          </w:sdtContent>
        </w:sdt>
      </w:tr>
    </w:tbl>
    <w:p w:rsidR="00120182" w:rsidRPr="00FF6471" w:rsidRDefault="00120182" w:rsidP="000F1DF9">
      <w:pPr>
        <w:spacing w:after="0" w:line="240" w:lineRule="auto"/>
        <w:rPr>
          <w:rFonts w:cs="Times New Roman"/>
          <w:szCs w:val="24"/>
        </w:rPr>
      </w:pPr>
    </w:p>
    <w:p w:rsidR="00120182" w:rsidRPr="00FF6471" w:rsidRDefault="00120182" w:rsidP="000F1DF9">
      <w:pPr>
        <w:spacing w:after="0" w:line="240" w:lineRule="auto"/>
        <w:rPr>
          <w:rFonts w:cs="Times New Roman"/>
          <w:szCs w:val="24"/>
        </w:rPr>
      </w:pPr>
    </w:p>
    <w:p w:rsidR="00120182" w:rsidRPr="00FF6471" w:rsidRDefault="001201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00C05C1C9C470AA2E68B1B1E18E1EC"/>
        </w:placeholder>
      </w:sdtPr>
      <w:sdtContent>
        <w:p w:rsidR="00120182" w:rsidRDefault="001201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3815A26102492DB5C73F3CD67665CC"/>
        </w:placeholder>
      </w:sdtPr>
      <w:sdtContent>
        <w:p w:rsidR="00120182" w:rsidRPr="00F46C69" w:rsidRDefault="00120182" w:rsidP="00885C41">
          <w:pPr>
            <w:pStyle w:val="NormalWeb"/>
            <w:spacing w:before="0" w:beforeAutospacing="0" w:after="0" w:afterAutospacing="0"/>
            <w:jc w:val="both"/>
            <w:divId w:val="1549222803"/>
            <w:rPr>
              <w:rFonts w:eastAsia="Times New Roman"/>
              <w:bCs/>
            </w:rPr>
          </w:pPr>
        </w:p>
        <w:p w:rsidR="00120182" w:rsidRDefault="00120182" w:rsidP="00885C41">
          <w:pPr>
            <w:pStyle w:val="NormalWeb"/>
            <w:spacing w:before="0" w:beforeAutospacing="0" w:after="0" w:afterAutospacing="0"/>
            <w:jc w:val="both"/>
            <w:divId w:val="1549222803"/>
            <w:rPr>
              <w:color w:val="000000"/>
            </w:rPr>
          </w:pPr>
          <w:r w:rsidRPr="002F0158">
            <w:rPr>
              <w:color w:val="000000"/>
            </w:rPr>
            <w:t>Concerns have been raised regarding certain information relating to insurance agents that are placed in conservatorship or under supervision by the commissioner of insurance. Interested parties note that this information could be a signal to other insurers that engaging in business with the agent is a risk. H.B. 2542 address</w:t>
          </w:r>
          <w:r>
            <w:rPr>
              <w:color w:val="000000"/>
            </w:rPr>
            <w:t>es</w:t>
          </w:r>
          <w:r w:rsidRPr="002F0158">
            <w:rPr>
              <w:color w:val="000000"/>
            </w:rPr>
            <w:t xml:space="preserve"> this issue by requiring the commissioner to provide written notice to an applicable insurer if the commissioner places an insurance agent in conservatorship or under supervision. </w:t>
          </w:r>
        </w:p>
        <w:p w:rsidR="00120182" w:rsidRPr="00D70925" w:rsidRDefault="00120182" w:rsidP="00885C41">
          <w:pPr>
            <w:spacing w:after="0" w:line="240" w:lineRule="auto"/>
            <w:jc w:val="both"/>
            <w:rPr>
              <w:rFonts w:eastAsia="Times New Roman" w:cs="Times New Roman"/>
              <w:bCs/>
              <w:szCs w:val="24"/>
            </w:rPr>
          </w:pPr>
        </w:p>
      </w:sdtContent>
    </w:sdt>
    <w:p w:rsidR="00120182" w:rsidRDefault="001201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2542 </w:t>
      </w:r>
      <w:bookmarkStart w:id="1" w:name="AmendsCurrentLaw"/>
      <w:bookmarkEnd w:id="1"/>
      <w:r>
        <w:rPr>
          <w:rFonts w:cs="Times New Roman"/>
          <w:szCs w:val="24"/>
        </w:rPr>
        <w:t>amends current law relating to notice to certain insurers by the Texas Department of Insurance regarding supervision or conservatorship of certain insurance agents.</w:t>
      </w:r>
    </w:p>
    <w:p w:rsidR="00120182" w:rsidRPr="002F0158" w:rsidRDefault="00120182" w:rsidP="000F1DF9">
      <w:pPr>
        <w:spacing w:after="0" w:line="240" w:lineRule="auto"/>
        <w:jc w:val="both"/>
        <w:rPr>
          <w:rFonts w:eastAsia="Times New Roman" w:cs="Times New Roman"/>
          <w:szCs w:val="24"/>
        </w:rPr>
      </w:pPr>
    </w:p>
    <w:p w:rsidR="00120182" w:rsidRPr="005C2A78" w:rsidRDefault="001201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E97D9970784C2A8B6F4030DAF21185"/>
          </w:placeholder>
        </w:sdtPr>
        <w:sdtContent>
          <w:r>
            <w:rPr>
              <w:rFonts w:eastAsia="Times New Roman" w:cs="Times New Roman"/>
              <w:b/>
              <w:szCs w:val="24"/>
              <w:u w:val="single"/>
            </w:rPr>
            <w:t>RULEMAKING AUTHORITY</w:t>
          </w:r>
        </w:sdtContent>
      </w:sdt>
    </w:p>
    <w:p w:rsidR="00120182" w:rsidRPr="006529C4" w:rsidRDefault="00120182" w:rsidP="00774EC7">
      <w:pPr>
        <w:spacing w:after="0" w:line="240" w:lineRule="auto"/>
        <w:jc w:val="both"/>
        <w:rPr>
          <w:rFonts w:cs="Times New Roman"/>
          <w:szCs w:val="24"/>
        </w:rPr>
      </w:pPr>
    </w:p>
    <w:p w:rsidR="00120182" w:rsidRPr="006529C4" w:rsidRDefault="001201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0182" w:rsidRPr="006529C4" w:rsidRDefault="00120182" w:rsidP="00774EC7">
      <w:pPr>
        <w:spacing w:after="0" w:line="240" w:lineRule="auto"/>
        <w:jc w:val="both"/>
        <w:rPr>
          <w:rFonts w:cs="Times New Roman"/>
          <w:szCs w:val="24"/>
        </w:rPr>
      </w:pPr>
    </w:p>
    <w:p w:rsidR="00120182" w:rsidRPr="005C2A78" w:rsidRDefault="001201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8334F7ABE14B459EF9505511AC03C3"/>
          </w:placeholder>
        </w:sdtPr>
        <w:sdtContent>
          <w:r>
            <w:rPr>
              <w:rFonts w:eastAsia="Times New Roman" w:cs="Times New Roman"/>
              <w:b/>
              <w:szCs w:val="24"/>
              <w:u w:val="single"/>
            </w:rPr>
            <w:t>SECTION BY SECTION ANALYSIS</w:t>
          </w:r>
        </w:sdtContent>
      </w:sdt>
    </w:p>
    <w:p w:rsidR="00120182" w:rsidRPr="005C2A78" w:rsidRDefault="00120182" w:rsidP="000F1DF9">
      <w:pPr>
        <w:spacing w:after="0" w:line="240" w:lineRule="auto"/>
        <w:jc w:val="both"/>
        <w:rPr>
          <w:rFonts w:eastAsia="Times New Roman" w:cs="Times New Roman"/>
          <w:szCs w:val="24"/>
        </w:rPr>
      </w:pPr>
    </w:p>
    <w:p w:rsidR="00120182" w:rsidRDefault="001201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441.201, Insurance Code, by adding Subsection (g), as follows:</w:t>
      </w:r>
    </w:p>
    <w:p w:rsidR="00120182" w:rsidRDefault="00120182" w:rsidP="000F1DF9">
      <w:pPr>
        <w:spacing w:after="0" w:line="240" w:lineRule="auto"/>
        <w:jc w:val="both"/>
        <w:rPr>
          <w:rFonts w:eastAsia="Times New Roman" w:cs="Times New Roman"/>
          <w:szCs w:val="24"/>
        </w:rPr>
      </w:pPr>
    </w:p>
    <w:p w:rsidR="00120182" w:rsidRPr="005C2A78" w:rsidRDefault="00120182" w:rsidP="00F46C69">
      <w:pPr>
        <w:spacing w:after="0" w:line="240" w:lineRule="auto"/>
        <w:ind w:left="720"/>
        <w:jc w:val="both"/>
        <w:rPr>
          <w:rFonts w:eastAsia="Times New Roman" w:cs="Times New Roman"/>
          <w:szCs w:val="24"/>
        </w:rPr>
      </w:pPr>
      <w:r>
        <w:rPr>
          <w:rFonts w:eastAsia="Times New Roman" w:cs="Times New Roman"/>
          <w:szCs w:val="24"/>
        </w:rPr>
        <w:t>(g) Requires the commissioner of insurance (commissioner), notwithstanding Subsection (a) (relating to certain information in the possession of the Texas Department of Insurance that is confidential), if the commissioner places a title insurance agent licensed under Title 11 (Title Insurance) or an insurance agent licensed under Title 13 (Regulation of Professionals) under supervision or in conservatorship, to provide written notice of the order of supervision or conservatorship to each insurer for which the agent holds an appointment under Subchapter A (Title Insurance Agent's License), Chapter 2651 (Title Insurance Agents and Direct Operations), or Subchapter E (Appointment of Agent), Chapter 4001 (Agent Licensing in General), or other applicable law, on the date the supervisor or conservator is appointed.</w:t>
      </w:r>
    </w:p>
    <w:p w:rsidR="00120182" w:rsidRPr="005C2A78" w:rsidRDefault="00120182" w:rsidP="000F1DF9">
      <w:pPr>
        <w:spacing w:after="0" w:line="240" w:lineRule="auto"/>
        <w:jc w:val="both"/>
        <w:rPr>
          <w:rFonts w:eastAsia="Times New Roman" w:cs="Times New Roman"/>
          <w:szCs w:val="24"/>
        </w:rPr>
      </w:pPr>
    </w:p>
    <w:p w:rsidR="00120182" w:rsidRPr="005C2A78" w:rsidRDefault="0012018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441.201(g), Insurance Code, as added by this Act, prospective.</w:t>
      </w:r>
    </w:p>
    <w:p w:rsidR="00120182" w:rsidRPr="005C2A78" w:rsidRDefault="00120182" w:rsidP="000F1DF9">
      <w:pPr>
        <w:spacing w:after="0" w:line="240" w:lineRule="auto"/>
        <w:jc w:val="both"/>
        <w:rPr>
          <w:rFonts w:eastAsia="Times New Roman" w:cs="Times New Roman"/>
          <w:szCs w:val="24"/>
        </w:rPr>
      </w:pPr>
    </w:p>
    <w:p w:rsidR="00120182" w:rsidRPr="005C2A78" w:rsidRDefault="0012018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2017.</w:t>
      </w:r>
    </w:p>
    <w:p w:rsidR="00120182" w:rsidRPr="006529C4" w:rsidRDefault="00120182" w:rsidP="00774EC7">
      <w:pPr>
        <w:spacing w:after="0" w:line="240" w:lineRule="auto"/>
        <w:jc w:val="both"/>
        <w:rPr>
          <w:rFonts w:cs="Times New Roman"/>
          <w:szCs w:val="24"/>
        </w:rPr>
      </w:pPr>
    </w:p>
    <w:p w:rsidR="00120182" w:rsidRPr="006529C4" w:rsidRDefault="00120182" w:rsidP="00774EC7">
      <w:pPr>
        <w:spacing w:after="0" w:line="240" w:lineRule="auto"/>
        <w:jc w:val="both"/>
      </w:pPr>
    </w:p>
    <w:sectPr w:rsidR="0012018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68" w:rsidRDefault="006C4568" w:rsidP="000F1DF9">
      <w:pPr>
        <w:spacing w:after="0" w:line="240" w:lineRule="auto"/>
      </w:pPr>
      <w:r>
        <w:separator/>
      </w:r>
    </w:p>
  </w:endnote>
  <w:endnote w:type="continuationSeparator" w:id="0">
    <w:p w:rsidR="006C4568" w:rsidRDefault="006C45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45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0182">
                <w:rPr>
                  <w:sz w:val="20"/>
                  <w:szCs w:val="20"/>
                </w:rPr>
                <w:t>LLM,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0182">
                <w:rPr>
                  <w:sz w:val="20"/>
                  <w:szCs w:val="20"/>
                </w:rPr>
                <w:t>H.B. 2542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01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45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01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018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68" w:rsidRDefault="006C4568" w:rsidP="000F1DF9">
      <w:pPr>
        <w:spacing w:after="0" w:line="240" w:lineRule="auto"/>
      </w:pPr>
      <w:r>
        <w:separator/>
      </w:r>
    </w:p>
  </w:footnote>
  <w:footnote w:type="continuationSeparator" w:id="0">
    <w:p w:rsidR="006C4568" w:rsidRDefault="006C45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018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4568"/>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01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01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5B7D" w:rsidP="00475B7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A5AA7D613D4EB18E1477CE9597803B"/>
        <w:category>
          <w:name w:val="General"/>
          <w:gallery w:val="placeholder"/>
        </w:category>
        <w:types>
          <w:type w:val="bbPlcHdr"/>
        </w:types>
        <w:behaviors>
          <w:behavior w:val="content"/>
        </w:behaviors>
        <w:guid w:val="{D68EF88E-0A17-4ADF-94D2-6BCAD5638E8F}"/>
      </w:docPartPr>
      <w:docPartBody>
        <w:p w:rsidR="00000000" w:rsidRDefault="00F03D66"/>
      </w:docPartBody>
    </w:docPart>
    <w:docPart>
      <w:docPartPr>
        <w:name w:val="C697B03D3D234FDC88C27BB0317867CF"/>
        <w:category>
          <w:name w:val="General"/>
          <w:gallery w:val="placeholder"/>
        </w:category>
        <w:types>
          <w:type w:val="bbPlcHdr"/>
        </w:types>
        <w:behaviors>
          <w:behavior w:val="content"/>
        </w:behaviors>
        <w:guid w:val="{7D43728A-0020-4AC9-94D5-D6D8DAB1C250}"/>
      </w:docPartPr>
      <w:docPartBody>
        <w:p w:rsidR="00000000" w:rsidRDefault="00F03D66"/>
      </w:docPartBody>
    </w:docPart>
    <w:docPart>
      <w:docPartPr>
        <w:name w:val="DC2279037A1448DABF3226785FFD6D10"/>
        <w:category>
          <w:name w:val="General"/>
          <w:gallery w:val="placeholder"/>
        </w:category>
        <w:types>
          <w:type w:val="bbPlcHdr"/>
        </w:types>
        <w:behaviors>
          <w:behavior w:val="content"/>
        </w:behaviors>
        <w:guid w:val="{20C82232-4DF0-45B7-B3A8-107D3BC636F0}"/>
      </w:docPartPr>
      <w:docPartBody>
        <w:p w:rsidR="00000000" w:rsidRDefault="00F03D66"/>
      </w:docPartBody>
    </w:docPart>
    <w:docPart>
      <w:docPartPr>
        <w:name w:val="F24CFDFC38054687800306974362FEA7"/>
        <w:category>
          <w:name w:val="General"/>
          <w:gallery w:val="placeholder"/>
        </w:category>
        <w:types>
          <w:type w:val="bbPlcHdr"/>
        </w:types>
        <w:behaviors>
          <w:behavior w:val="content"/>
        </w:behaviors>
        <w:guid w:val="{4228876C-E11A-4C88-9E7D-4B83E17E1FEE}"/>
      </w:docPartPr>
      <w:docPartBody>
        <w:p w:rsidR="00000000" w:rsidRDefault="00F03D66"/>
      </w:docPartBody>
    </w:docPart>
    <w:docPart>
      <w:docPartPr>
        <w:name w:val="DDEE1FD8D8944B97807D5CFA151F1518"/>
        <w:category>
          <w:name w:val="General"/>
          <w:gallery w:val="placeholder"/>
        </w:category>
        <w:types>
          <w:type w:val="bbPlcHdr"/>
        </w:types>
        <w:behaviors>
          <w:behavior w:val="content"/>
        </w:behaviors>
        <w:guid w:val="{62393F73-5082-4A57-BBE8-FF9DBE562246}"/>
      </w:docPartPr>
      <w:docPartBody>
        <w:p w:rsidR="00000000" w:rsidRDefault="00F03D66"/>
      </w:docPartBody>
    </w:docPart>
    <w:docPart>
      <w:docPartPr>
        <w:name w:val="9F646194293D4189A25F85DFB059E312"/>
        <w:category>
          <w:name w:val="General"/>
          <w:gallery w:val="placeholder"/>
        </w:category>
        <w:types>
          <w:type w:val="bbPlcHdr"/>
        </w:types>
        <w:behaviors>
          <w:behavior w:val="content"/>
        </w:behaviors>
        <w:guid w:val="{29B6E98E-6152-4543-9D6C-DDDD0C2F08C6}"/>
      </w:docPartPr>
      <w:docPartBody>
        <w:p w:rsidR="00000000" w:rsidRDefault="00F03D66"/>
      </w:docPartBody>
    </w:docPart>
    <w:docPart>
      <w:docPartPr>
        <w:name w:val="176BF95B794E4B8FAAC927D982445D49"/>
        <w:category>
          <w:name w:val="General"/>
          <w:gallery w:val="placeholder"/>
        </w:category>
        <w:types>
          <w:type w:val="bbPlcHdr"/>
        </w:types>
        <w:behaviors>
          <w:behavior w:val="content"/>
        </w:behaviors>
        <w:guid w:val="{6CED1670-9833-4D47-A854-B9BFD9F9CCE6}"/>
      </w:docPartPr>
      <w:docPartBody>
        <w:p w:rsidR="00000000" w:rsidRDefault="00F03D66"/>
      </w:docPartBody>
    </w:docPart>
    <w:docPart>
      <w:docPartPr>
        <w:name w:val="D7F45E724C1545E9AEB87FFC9052D824"/>
        <w:category>
          <w:name w:val="General"/>
          <w:gallery w:val="placeholder"/>
        </w:category>
        <w:types>
          <w:type w:val="bbPlcHdr"/>
        </w:types>
        <w:behaviors>
          <w:behavior w:val="content"/>
        </w:behaviors>
        <w:guid w:val="{4070EB0F-978E-484E-AF87-1161CF6D1A53}"/>
      </w:docPartPr>
      <w:docPartBody>
        <w:p w:rsidR="00000000" w:rsidRDefault="00F03D66"/>
      </w:docPartBody>
    </w:docPart>
    <w:docPart>
      <w:docPartPr>
        <w:name w:val="2368B5559AE1413FA30BAE693FCD6C39"/>
        <w:category>
          <w:name w:val="General"/>
          <w:gallery w:val="placeholder"/>
        </w:category>
        <w:types>
          <w:type w:val="bbPlcHdr"/>
        </w:types>
        <w:behaviors>
          <w:behavior w:val="content"/>
        </w:behaviors>
        <w:guid w:val="{D18B6437-C902-4D34-8C95-7E50C82C2366}"/>
      </w:docPartPr>
      <w:docPartBody>
        <w:p w:rsidR="00000000" w:rsidRDefault="00475B7D" w:rsidP="00475B7D">
          <w:pPr>
            <w:pStyle w:val="2368B5559AE1413FA30BAE693FCD6C39"/>
          </w:pPr>
          <w:r w:rsidRPr="00A30DD1">
            <w:rPr>
              <w:rStyle w:val="PlaceholderText"/>
            </w:rPr>
            <w:t>Click here to enter a date.</w:t>
          </w:r>
        </w:p>
      </w:docPartBody>
    </w:docPart>
    <w:docPart>
      <w:docPartPr>
        <w:name w:val="E3CDE3226BB14795A6535A956D3EE863"/>
        <w:category>
          <w:name w:val="General"/>
          <w:gallery w:val="placeholder"/>
        </w:category>
        <w:types>
          <w:type w:val="bbPlcHdr"/>
        </w:types>
        <w:behaviors>
          <w:behavior w:val="content"/>
        </w:behaviors>
        <w:guid w:val="{A1EE96E0-B2DF-435D-9CF6-6A1B8127023D}"/>
      </w:docPartPr>
      <w:docPartBody>
        <w:p w:rsidR="00000000" w:rsidRDefault="00F03D66"/>
      </w:docPartBody>
    </w:docPart>
    <w:docPart>
      <w:docPartPr>
        <w:name w:val="7100C05C1C9C470AA2E68B1B1E18E1EC"/>
        <w:category>
          <w:name w:val="General"/>
          <w:gallery w:val="placeholder"/>
        </w:category>
        <w:types>
          <w:type w:val="bbPlcHdr"/>
        </w:types>
        <w:behaviors>
          <w:behavior w:val="content"/>
        </w:behaviors>
        <w:guid w:val="{1C8F54C5-30A1-4C6E-8730-D22BA2928430}"/>
      </w:docPartPr>
      <w:docPartBody>
        <w:p w:rsidR="00000000" w:rsidRDefault="00F03D66"/>
      </w:docPartBody>
    </w:docPart>
    <w:docPart>
      <w:docPartPr>
        <w:name w:val="FC3815A26102492DB5C73F3CD67665CC"/>
        <w:category>
          <w:name w:val="General"/>
          <w:gallery w:val="placeholder"/>
        </w:category>
        <w:types>
          <w:type w:val="bbPlcHdr"/>
        </w:types>
        <w:behaviors>
          <w:behavior w:val="content"/>
        </w:behaviors>
        <w:guid w:val="{F3ABD4FE-9536-48E7-9297-D8EC6028B3E0}"/>
      </w:docPartPr>
      <w:docPartBody>
        <w:p w:rsidR="00000000" w:rsidRDefault="00475B7D" w:rsidP="00475B7D">
          <w:pPr>
            <w:pStyle w:val="FC3815A26102492DB5C73F3CD67665CC"/>
          </w:pPr>
          <w:r>
            <w:rPr>
              <w:rFonts w:eastAsia="Times New Roman" w:cs="Times New Roman"/>
              <w:bCs/>
              <w:szCs w:val="24"/>
            </w:rPr>
            <w:t xml:space="preserve"> </w:t>
          </w:r>
        </w:p>
      </w:docPartBody>
    </w:docPart>
    <w:docPart>
      <w:docPartPr>
        <w:name w:val="E4E97D9970784C2A8B6F4030DAF21185"/>
        <w:category>
          <w:name w:val="General"/>
          <w:gallery w:val="placeholder"/>
        </w:category>
        <w:types>
          <w:type w:val="bbPlcHdr"/>
        </w:types>
        <w:behaviors>
          <w:behavior w:val="content"/>
        </w:behaviors>
        <w:guid w:val="{54871CF5-FEF1-4DBF-BCE4-A24B58390068}"/>
      </w:docPartPr>
      <w:docPartBody>
        <w:p w:rsidR="00000000" w:rsidRDefault="00F03D66"/>
      </w:docPartBody>
    </w:docPart>
    <w:docPart>
      <w:docPartPr>
        <w:name w:val="778334F7ABE14B459EF9505511AC03C3"/>
        <w:category>
          <w:name w:val="General"/>
          <w:gallery w:val="placeholder"/>
        </w:category>
        <w:types>
          <w:type w:val="bbPlcHdr"/>
        </w:types>
        <w:behaviors>
          <w:behavior w:val="content"/>
        </w:behaviors>
        <w:guid w:val="{A74CBAE5-3087-4DDC-91F8-799AD9F1764B}"/>
      </w:docPartPr>
      <w:docPartBody>
        <w:p w:rsidR="00000000" w:rsidRDefault="00F03D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5B7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03D6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B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5B7D"/>
    <w:rPr>
      <w:rFonts w:ascii="Times New Roman" w:hAnsi="Times New Roman"/>
      <w:sz w:val="24"/>
    </w:rPr>
  </w:style>
  <w:style w:type="paragraph" w:customStyle="1" w:styleId="487D89B4F8B34DB4967D41FE18F7F88D7">
    <w:name w:val="487D89B4F8B34DB4967D41FE18F7F88D7"/>
    <w:rsid w:val="00475B7D"/>
    <w:rPr>
      <w:rFonts w:ascii="Times New Roman" w:hAnsi="Times New Roman"/>
      <w:sz w:val="24"/>
    </w:rPr>
  </w:style>
  <w:style w:type="paragraph" w:customStyle="1" w:styleId="AE2570ED5D764CD7AF9686706F550F4620">
    <w:name w:val="AE2570ED5D764CD7AF9686706F550F4620"/>
    <w:rsid w:val="00475B7D"/>
    <w:pPr>
      <w:tabs>
        <w:tab w:val="center" w:pos="4680"/>
        <w:tab w:val="right" w:pos="9360"/>
      </w:tabs>
      <w:spacing w:after="0" w:line="240" w:lineRule="auto"/>
    </w:pPr>
    <w:rPr>
      <w:rFonts w:ascii="Times New Roman" w:hAnsi="Times New Roman"/>
      <w:sz w:val="24"/>
    </w:rPr>
  </w:style>
  <w:style w:type="paragraph" w:customStyle="1" w:styleId="2368B5559AE1413FA30BAE693FCD6C39">
    <w:name w:val="2368B5559AE1413FA30BAE693FCD6C39"/>
    <w:rsid w:val="00475B7D"/>
  </w:style>
  <w:style w:type="paragraph" w:customStyle="1" w:styleId="FC3815A26102492DB5C73F3CD67665CC">
    <w:name w:val="FC3815A26102492DB5C73F3CD67665CC"/>
    <w:rsid w:val="00475B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B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5B7D"/>
    <w:rPr>
      <w:rFonts w:ascii="Times New Roman" w:hAnsi="Times New Roman"/>
      <w:sz w:val="24"/>
    </w:rPr>
  </w:style>
  <w:style w:type="paragraph" w:customStyle="1" w:styleId="487D89B4F8B34DB4967D41FE18F7F88D7">
    <w:name w:val="487D89B4F8B34DB4967D41FE18F7F88D7"/>
    <w:rsid w:val="00475B7D"/>
    <w:rPr>
      <w:rFonts w:ascii="Times New Roman" w:hAnsi="Times New Roman"/>
      <w:sz w:val="24"/>
    </w:rPr>
  </w:style>
  <w:style w:type="paragraph" w:customStyle="1" w:styleId="AE2570ED5D764CD7AF9686706F550F4620">
    <w:name w:val="AE2570ED5D764CD7AF9686706F550F4620"/>
    <w:rsid w:val="00475B7D"/>
    <w:pPr>
      <w:tabs>
        <w:tab w:val="center" w:pos="4680"/>
        <w:tab w:val="right" w:pos="9360"/>
      </w:tabs>
      <w:spacing w:after="0" w:line="240" w:lineRule="auto"/>
    </w:pPr>
    <w:rPr>
      <w:rFonts w:ascii="Times New Roman" w:hAnsi="Times New Roman"/>
      <w:sz w:val="24"/>
    </w:rPr>
  </w:style>
  <w:style w:type="paragraph" w:customStyle="1" w:styleId="2368B5559AE1413FA30BAE693FCD6C39">
    <w:name w:val="2368B5559AE1413FA30BAE693FCD6C39"/>
    <w:rsid w:val="00475B7D"/>
  </w:style>
  <w:style w:type="paragraph" w:customStyle="1" w:styleId="FC3815A26102492DB5C73F3CD67665CC">
    <w:name w:val="FC3815A26102492DB5C73F3CD67665CC"/>
    <w:rsid w:val="00475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F3BF9F-03B7-4630-91D3-71BDB545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319</Words>
  <Characters>1820</Characters>
  <Application>Microsoft Office Word</Application>
  <DocSecurity>0</DocSecurity>
  <Lines>15</Lines>
  <Paragraphs>4</Paragraphs>
  <ScaleCrop>false</ScaleCrop>
  <Company>Texas Legislative Council</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2017-05-18T02:33:00Z</cp:lastPrinted>
  <dcterms:created xsi:type="dcterms:W3CDTF">2015-05-29T14:24:00Z</dcterms:created>
  <dcterms:modified xsi:type="dcterms:W3CDTF">2017-05-18T02:33:00Z</dcterms:modified>
</cp:coreProperties>
</file>

<file path=docProps/custom.xml><?xml version="1.0" encoding="utf-8"?>
<op:Properties xmlns:vt="http://schemas.openxmlformats.org/officeDocument/2006/docPropsVTypes" xmlns:op="http://schemas.openxmlformats.org/officeDocument/2006/custom-properties"/>
</file>