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12850" w:rsidTr="00345119">
        <w:tc>
          <w:tcPr>
            <w:tcW w:w="9576" w:type="dxa"/>
            <w:noWrap/>
          </w:tcPr>
          <w:p w:rsidR="008423E4" w:rsidRPr="0022177D" w:rsidRDefault="003F28A9" w:rsidP="00345119">
            <w:pPr>
              <w:pStyle w:val="Heading1"/>
            </w:pPr>
            <w:bookmarkStart w:id="0" w:name="_GoBack"/>
            <w:bookmarkEnd w:id="0"/>
            <w:r w:rsidRPr="00631897">
              <w:t>BILL ANALYSIS</w:t>
            </w:r>
          </w:p>
        </w:tc>
      </w:tr>
    </w:tbl>
    <w:p w:rsidR="008423E4" w:rsidRPr="0022177D" w:rsidRDefault="003F28A9" w:rsidP="008423E4">
      <w:pPr>
        <w:jc w:val="center"/>
      </w:pPr>
    </w:p>
    <w:p w:rsidR="008423E4" w:rsidRPr="00B31F0E" w:rsidRDefault="003F28A9" w:rsidP="008423E4"/>
    <w:p w:rsidR="008423E4" w:rsidRPr="00742794" w:rsidRDefault="003F28A9" w:rsidP="008423E4">
      <w:pPr>
        <w:tabs>
          <w:tab w:val="right" w:pos="9360"/>
        </w:tabs>
      </w:pPr>
    </w:p>
    <w:tbl>
      <w:tblPr>
        <w:tblW w:w="0" w:type="auto"/>
        <w:tblLayout w:type="fixed"/>
        <w:tblLook w:val="01E0" w:firstRow="1" w:lastRow="1" w:firstColumn="1" w:lastColumn="1" w:noHBand="0" w:noVBand="0"/>
      </w:tblPr>
      <w:tblGrid>
        <w:gridCol w:w="9576"/>
      </w:tblGrid>
      <w:tr w:rsidR="00312850" w:rsidTr="00345119">
        <w:tc>
          <w:tcPr>
            <w:tcW w:w="9576" w:type="dxa"/>
          </w:tcPr>
          <w:p w:rsidR="008423E4" w:rsidRPr="00861995" w:rsidRDefault="003F28A9" w:rsidP="00345119">
            <w:pPr>
              <w:jc w:val="right"/>
            </w:pPr>
            <w:r>
              <w:t>H.B. 2580</w:t>
            </w:r>
          </w:p>
        </w:tc>
      </w:tr>
      <w:tr w:rsidR="00312850" w:rsidTr="00345119">
        <w:tc>
          <w:tcPr>
            <w:tcW w:w="9576" w:type="dxa"/>
          </w:tcPr>
          <w:p w:rsidR="008423E4" w:rsidRPr="00861995" w:rsidRDefault="003F28A9" w:rsidP="007E0255">
            <w:pPr>
              <w:jc w:val="right"/>
            </w:pPr>
            <w:r>
              <w:t xml:space="preserve">By: </w:t>
            </w:r>
            <w:r>
              <w:t>Holland</w:t>
            </w:r>
          </w:p>
        </w:tc>
      </w:tr>
      <w:tr w:rsidR="00312850" w:rsidTr="00345119">
        <w:tc>
          <w:tcPr>
            <w:tcW w:w="9576" w:type="dxa"/>
          </w:tcPr>
          <w:p w:rsidR="008423E4" w:rsidRPr="00861995" w:rsidRDefault="003F28A9" w:rsidP="00345119">
            <w:pPr>
              <w:jc w:val="right"/>
            </w:pPr>
            <w:r>
              <w:t>Investments &amp; Financial Services</w:t>
            </w:r>
          </w:p>
        </w:tc>
      </w:tr>
      <w:tr w:rsidR="00312850" w:rsidTr="00345119">
        <w:tc>
          <w:tcPr>
            <w:tcW w:w="9576" w:type="dxa"/>
          </w:tcPr>
          <w:p w:rsidR="008423E4" w:rsidRDefault="003F28A9" w:rsidP="00345119">
            <w:pPr>
              <w:jc w:val="right"/>
            </w:pPr>
            <w:r>
              <w:t>Committee Report (Unamended)</w:t>
            </w:r>
          </w:p>
        </w:tc>
      </w:tr>
    </w:tbl>
    <w:p w:rsidR="008423E4" w:rsidRDefault="003F28A9" w:rsidP="008423E4">
      <w:pPr>
        <w:tabs>
          <w:tab w:val="right" w:pos="9360"/>
        </w:tabs>
      </w:pPr>
    </w:p>
    <w:p w:rsidR="008423E4" w:rsidRDefault="003F28A9" w:rsidP="008423E4"/>
    <w:p w:rsidR="008423E4" w:rsidRDefault="003F28A9" w:rsidP="008423E4"/>
    <w:tbl>
      <w:tblPr>
        <w:tblW w:w="0" w:type="auto"/>
        <w:tblCellMar>
          <w:left w:w="115" w:type="dxa"/>
          <w:right w:w="115" w:type="dxa"/>
        </w:tblCellMar>
        <w:tblLook w:val="01E0" w:firstRow="1" w:lastRow="1" w:firstColumn="1" w:lastColumn="1" w:noHBand="0" w:noVBand="0"/>
      </w:tblPr>
      <w:tblGrid>
        <w:gridCol w:w="9576"/>
      </w:tblGrid>
      <w:tr w:rsidR="00312850" w:rsidTr="00345119">
        <w:tc>
          <w:tcPr>
            <w:tcW w:w="9576" w:type="dxa"/>
          </w:tcPr>
          <w:p w:rsidR="008423E4" w:rsidRPr="00A8133F" w:rsidRDefault="003F28A9" w:rsidP="00927DD5">
            <w:pPr>
              <w:rPr>
                <w:b/>
              </w:rPr>
            </w:pPr>
            <w:r w:rsidRPr="009C1E9A">
              <w:rPr>
                <w:b/>
                <w:u w:val="single"/>
              </w:rPr>
              <w:t>BACKGROUND AND PURPOSE</w:t>
            </w:r>
            <w:r>
              <w:rPr>
                <w:b/>
              </w:rPr>
              <w:t xml:space="preserve"> </w:t>
            </w:r>
          </w:p>
          <w:p w:rsidR="008423E4" w:rsidRDefault="003F28A9" w:rsidP="00927DD5"/>
          <w:p w:rsidR="008423E4" w:rsidRDefault="003F28A9" w:rsidP="00927DD5">
            <w:pPr>
              <w:pStyle w:val="Header"/>
              <w:jc w:val="both"/>
            </w:pPr>
            <w:r>
              <w:t xml:space="preserve">Interested parties contend that as </w:t>
            </w:r>
            <w:r>
              <w:t xml:space="preserve">the </w:t>
            </w:r>
            <w:r>
              <w:t xml:space="preserve">regulatory authority </w:t>
            </w:r>
            <w:r>
              <w:t>of the savings and mortgage lending commissioner has increased, so should the commissioner's ability to obtain criminal history record information from the Department of Public Safety that relates to the individuals over whom the commissioner has such auth</w:t>
            </w:r>
            <w:r>
              <w:t xml:space="preserve">ority. H.B. 2580 seeks to address this </w:t>
            </w:r>
            <w:r>
              <w:t>issue</w:t>
            </w:r>
            <w:r>
              <w:t xml:space="preserve"> by </w:t>
            </w:r>
            <w:r>
              <w:t>changing the law regarding the criminal history record information obtained by the savings and mortgage lending commissioner</w:t>
            </w:r>
            <w:r>
              <w:t>.</w:t>
            </w:r>
          </w:p>
          <w:p w:rsidR="008423E4" w:rsidRPr="00E26B13" w:rsidRDefault="003F28A9" w:rsidP="00927DD5">
            <w:pPr>
              <w:rPr>
                <w:b/>
              </w:rPr>
            </w:pPr>
          </w:p>
        </w:tc>
      </w:tr>
      <w:tr w:rsidR="00312850" w:rsidTr="00345119">
        <w:tc>
          <w:tcPr>
            <w:tcW w:w="9576" w:type="dxa"/>
          </w:tcPr>
          <w:p w:rsidR="0017725B" w:rsidRDefault="003F28A9" w:rsidP="00927DD5">
            <w:pPr>
              <w:rPr>
                <w:b/>
                <w:u w:val="single"/>
              </w:rPr>
            </w:pPr>
            <w:r>
              <w:rPr>
                <w:b/>
                <w:u w:val="single"/>
              </w:rPr>
              <w:t>CRIMINAL JUSTICE IMPACT</w:t>
            </w:r>
          </w:p>
          <w:p w:rsidR="0017725B" w:rsidRDefault="003F28A9" w:rsidP="00927DD5">
            <w:pPr>
              <w:rPr>
                <w:b/>
                <w:u w:val="single"/>
              </w:rPr>
            </w:pPr>
          </w:p>
          <w:p w:rsidR="00ED031F" w:rsidRPr="00ED031F" w:rsidRDefault="003F28A9" w:rsidP="00927DD5">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rsidR="0017725B" w:rsidRPr="0017725B" w:rsidRDefault="003F28A9" w:rsidP="00927DD5">
            <w:pPr>
              <w:rPr>
                <w:b/>
                <w:u w:val="single"/>
              </w:rPr>
            </w:pPr>
          </w:p>
        </w:tc>
      </w:tr>
      <w:tr w:rsidR="00312850" w:rsidTr="00345119">
        <w:tc>
          <w:tcPr>
            <w:tcW w:w="9576" w:type="dxa"/>
          </w:tcPr>
          <w:p w:rsidR="008423E4" w:rsidRPr="00A8133F" w:rsidRDefault="003F28A9" w:rsidP="00927DD5">
            <w:pPr>
              <w:rPr>
                <w:b/>
              </w:rPr>
            </w:pPr>
            <w:r w:rsidRPr="009C1E9A">
              <w:rPr>
                <w:b/>
                <w:u w:val="single"/>
              </w:rPr>
              <w:t>RULEMAKING AUTHORITY</w:t>
            </w:r>
            <w:r>
              <w:rPr>
                <w:b/>
              </w:rPr>
              <w:t xml:space="preserve"> </w:t>
            </w:r>
          </w:p>
          <w:p w:rsidR="008423E4" w:rsidRDefault="003F28A9" w:rsidP="00927DD5"/>
          <w:p w:rsidR="00ED031F" w:rsidRDefault="003F28A9" w:rsidP="00927DD5">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3F28A9" w:rsidP="00927DD5">
            <w:pPr>
              <w:rPr>
                <w:b/>
              </w:rPr>
            </w:pPr>
          </w:p>
        </w:tc>
      </w:tr>
      <w:tr w:rsidR="00312850" w:rsidTr="00345119">
        <w:tc>
          <w:tcPr>
            <w:tcW w:w="9576" w:type="dxa"/>
          </w:tcPr>
          <w:p w:rsidR="008423E4" w:rsidRPr="00A8133F" w:rsidRDefault="003F28A9" w:rsidP="00927DD5">
            <w:pPr>
              <w:rPr>
                <w:b/>
              </w:rPr>
            </w:pPr>
            <w:r w:rsidRPr="009C1E9A">
              <w:rPr>
                <w:b/>
                <w:u w:val="single"/>
              </w:rPr>
              <w:t>ANALYSIS</w:t>
            </w:r>
            <w:r>
              <w:rPr>
                <w:b/>
              </w:rPr>
              <w:t xml:space="preserve"> </w:t>
            </w:r>
          </w:p>
          <w:p w:rsidR="008423E4" w:rsidRDefault="003F28A9" w:rsidP="00927DD5"/>
          <w:p w:rsidR="008423E4" w:rsidRDefault="003F28A9" w:rsidP="00927DD5">
            <w:pPr>
              <w:pStyle w:val="Header"/>
              <w:jc w:val="both"/>
            </w:pPr>
            <w:r w:rsidRPr="00876C1B">
              <w:t>H.B. 2580</w:t>
            </w:r>
            <w:r>
              <w:t xml:space="preserve"> amends the Government Code to </w:t>
            </w:r>
            <w:r>
              <w:t>expand</w:t>
            </w:r>
            <w:r>
              <w:t xml:space="preserve"> the criminal history record </w:t>
            </w:r>
            <w:r>
              <w:t xml:space="preserve">information </w:t>
            </w:r>
            <w:r>
              <w:t xml:space="preserve">maintained by </w:t>
            </w:r>
            <w:r w:rsidRPr="00B15E50">
              <w:t xml:space="preserve">the Department of Public Safety </w:t>
            </w:r>
            <w:r>
              <w:t xml:space="preserve">(DPS) </w:t>
            </w:r>
            <w:r>
              <w:t xml:space="preserve">that the savings and mortgage lending commissioner is entitled to obtain </w:t>
            </w:r>
            <w:r>
              <w:t xml:space="preserve">from </w:t>
            </w:r>
            <w:r>
              <w:t xml:space="preserve">information </w:t>
            </w:r>
            <w:r w:rsidRPr="00B15E50">
              <w:t>that relates to an applicant for or holder of a license issued under the Residential Mortgage Loan Company Licensi</w:t>
            </w:r>
            <w:r w:rsidRPr="00B15E50">
              <w:t>ng and Registration Act</w:t>
            </w:r>
            <w:r>
              <w:t xml:space="preserve"> or the </w:t>
            </w:r>
            <w:r w:rsidRPr="00B15E50">
              <w:t>Mortgage Banker Registration and Residential Mortgage Loan Originator License Act</w:t>
            </w:r>
            <w:r>
              <w:t xml:space="preserve"> to information that relates to an applicant for or holder of a license, charter, or other authority granted or issued by the commissioner under</w:t>
            </w:r>
            <w:r>
              <w:t xml:space="preserve"> </w:t>
            </w:r>
            <w:r>
              <w:t>the Texas</w:t>
            </w:r>
            <w:r>
              <w:t xml:space="preserve"> </w:t>
            </w:r>
            <w:r>
              <w:t>S</w:t>
            </w:r>
            <w:r>
              <w:t xml:space="preserve">avings and </w:t>
            </w:r>
            <w:r>
              <w:t>L</w:t>
            </w:r>
            <w:r>
              <w:t xml:space="preserve">oan </w:t>
            </w:r>
            <w:r>
              <w:t>Act</w:t>
            </w:r>
            <w:r>
              <w:t xml:space="preserve">, </w:t>
            </w:r>
            <w:r>
              <w:t>the Texas</w:t>
            </w:r>
            <w:r>
              <w:t xml:space="preserve"> </w:t>
            </w:r>
            <w:r>
              <w:t>S</w:t>
            </w:r>
            <w:r>
              <w:t xml:space="preserve">avings </w:t>
            </w:r>
            <w:r>
              <w:t>B</w:t>
            </w:r>
            <w:r>
              <w:t>ank</w:t>
            </w:r>
            <w:r>
              <w:t xml:space="preserve"> Act</w:t>
            </w:r>
            <w:r>
              <w:t xml:space="preserve">, </w:t>
            </w:r>
            <w:r w:rsidRPr="00ED031F">
              <w:t>the Residential Mortgage Loan Company Licensing and Registration Act</w:t>
            </w:r>
            <w:r>
              <w:t>,</w:t>
            </w:r>
            <w:r w:rsidRPr="00ED031F">
              <w:t xml:space="preserve"> the Mortgage Banker Registration and Residential Mortgage Loan Originator License Act</w:t>
            </w:r>
            <w:r>
              <w:t xml:space="preserve">, </w:t>
            </w:r>
            <w:r w:rsidRPr="00ED031F">
              <w:t>the Residential Mortgage Loan Servicer</w:t>
            </w:r>
            <w:r w:rsidRPr="00ED031F">
              <w:t xml:space="preserve"> Registration Act</w:t>
            </w:r>
            <w:r>
              <w:t xml:space="preserve">, </w:t>
            </w:r>
            <w:r>
              <w:t xml:space="preserve">or </w:t>
            </w:r>
            <w:r w:rsidRPr="00ED031F">
              <w:t>the Texas Secure and Fair Enforcement for Mortgage Licensing Act of 2009</w:t>
            </w:r>
            <w:r>
              <w:t>;</w:t>
            </w:r>
            <w:r>
              <w:t xml:space="preserve"> </w:t>
            </w:r>
            <w:r>
              <w:t>an employee of or volunteer with the Department of Savings and Mortgage Lending</w:t>
            </w:r>
            <w:r>
              <w:t xml:space="preserve">; </w:t>
            </w:r>
            <w:r>
              <w:t xml:space="preserve">an applicant for employment or an internship with </w:t>
            </w:r>
            <w:r>
              <w:t xml:space="preserve">that </w:t>
            </w:r>
            <w:r>
              <w:t>d</w:t>
            </w:r>
            <w:r>
              <w:t>epartment</w:t>
            </w:r>
            <w:r>
              <w:t xml:space="preserve">; </w:t>
            </w:r>
            <w:r>
              <w:t>or a contrac</w:t>
            </w:r>
            <w:r>
              <w:t xml:space="preserve">tor or subcontractor of </w:t>
            </w:r>
            <w:r>
              <w:t xml:space="preserve">that </w:t>
            </w:r>
            <w:r>
              <w:t>d</w:t>
            </w:r>
            <w:r>
              <w:t>epartment.</w:t>
            </w:r>
          </w:p>
          <w:p w:rsidR="00ED031F" w:rsidRDefault="003F28A9" w:rsidP="00927DD5">
            <w:pPr>
              <w:pStyle w:val="Header"/>
              <w:jc w:val="both"/>
            </w:pPr>
          </w:p>
          <w:p w:rsidR="00ED031F" w:rsidRDefault="003F28A9" w:rsidP="00927DD5">
            <w:pPr>
              <w:pStyle w:val="Header"/>
              <w:jc w:val="both"/>
            </w:pPr>
            <w:r w:rsidRPr="00ED031F">
              <w:t>H.B. 2580</w:t>
            </w:r>
            <w:r>
              <w:t xml:space="preserve"> prohibits the commissioner from releasing or disclosing criminal history record information obtained </w:t>
            </w:r>
            <w:r>
              <w:t xml:space="preserve">by the commissioner </w:t>
            </w:r>
            <w:r>
              <w:t>unless the information</w:t>
            </w:r>
            <w:r>
              <w:t xml:space="preserve"> is obtained from a fingerprint</w:t>
            </w:r>
            <w:r>
              <w:noBreakHyphen/>
            </w:r>
            <w:r>
              <w:t>based search and the informat</w:t>
            </w:r>
            <w:r>
              <w:t xml:space="preserve">ion is released or disclosed on court order, to the person who is the subject of the criminal history record information, or with </w:t>
            </w:r>
            <w:r>
              <w:t xml:space="preserve">that person's </w:t>
            </w:r>
            <w:r>
              <w:t>consent.</w:t>
            </w:r>
          </w:p>
          <w:p w:rsidR="008423E4" w:rsidRPr="00835628" w:rsidRDefault="003F28A9" w:rsidP="00927DD5">
            <w:pPr>
              <w:rPr>
                <w:b/>
              </w:rPr>
            </w:pPr>
          </w:p>
        </w:tc>
      </w:tr>
      <w:tr w:rsidR="00312850" w:rsidTr="00345119">
        <w:tc>
          <w:tcPr>
            <w:tcW w:w="9576" w:type="dxa"/>
          </w:tcPr>
          <w:p w:rsidR="008423E4" w:rsidRPr="00A8133F" w:rsidRDefault="003F28A9" w:rsidP="00927DD5">
            <w:pPr>
              <w:rPr>
                <w:b/>
              </w:rPr>
            </w:pPr>
            <w:r w:rsidRPr="009C1E9A">
              <w:rPr>
                <w:b/>
                <w:u w:val="single"/>
              </w:rPr>
              <w:t>EFFECTIVE DATE</w:t>
            </w:r>
            <w:r>
              <w:rPr>
                <w:b/>
              </w:rPr>
              <w:t xml:space="preserve"> </w:t>
            </w:r>
          </w:p>
          <w:p w:rsidR="008423E4" w:rsidRDefault="003F28A9" w:rsidP="00927DD5"/>
          <w:p w:rsidR="008423E4" w:rsidRPr="00927DD5" w:rsidRDefault="003F28A9" w:rsidP="00927DD5">
            <w:pPr>
              <w:pStyle w:val="Header"/>
              <w:tabs>
                <w:tab w:val="clear" w:pos="4320"/>
                <w:tab w:val="clear" w:pos="8640"/>
              </w:tabs>
              <w:jc w:val="both"/>
            </w:pPr>
            <w:r>
              <w:t>September 1, 2017.</w:t>
            </w:r>
          </w:p>
        </w:tc>
      </w:tr>
    </w:tbl>
    <w:p w:rsidR="004108C3" w:rsidRPr="008423E4" w:rsidRDefault="003F28A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8A9">
      <w:r>
        <w:separator/>
      </w:r>
    </w:p>
  </w:endnote>
  <w:endnote w:type="continuationSeparator" w:id="0">
    <w:p w:rsidR="00000000" w:rsidRDefault="003F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12850" w:rsidTr="009C1E9A">
      <w:trPr>
        <w:cantSplit/>
      </w:trPr>
      <w:tc>
        <w:tcPr>
          <w:tcW w:w="0" w:type="pct"/>
        </w:tcPr>
        <w:p w:rsidR="00137D90" w:rsidRDefault="003F28A9" w:rsidP="009C1E9A">
          <w:pPr>
            <w:pStyle w:val="Footer"/>
            <w:tabs>
              <w:tab w:val="clear" w:pos="8640"/>
              <w:tab w:val="right" w:pos="9360"/>
            </w:tabs>
          </w:pPr>
        </w:p>
      </w:tc>
      <w:tc>
        <w:tcPr>
          <w:tcW w:w="2395" w:type="pct"/>
        </w:tcPr>
        <w:p w:rsidR="00137D90" w:rsidRDefault="003F28A9" w:rsidP="009C1E9A">
          <w:pPr>
            <w:pStyle w:val="Footer"/>
            <w:tabs>
              <w:tab w:val="clear" w:pos="8640"/>
              <w:tab w:val="right" w:pos="9360"/>
            </w:tabs>
          </w:pPr>
        </w:p>
        <w:p w:rsidR="001A4310" w:rsidRDefault="003F28A9" w:rsidP="009C1E9A">
          <w:pPr>
            <w:pStyle w:val="Footer"/>
            <w:tabs>
              <w:tab w:val="clear" w:pos="8640"/>
              <w:tab w:val="right" w:pos="9360"/>
            </w:tabs>
          </w:pPr>
        </w:p>
        <w:p w:rsidR="00137D90" w:rsidRDefault="003F28A9" w:rsidP="009C1E9A">
          <w:pPr>
            <w:pStyle w:val="Footer"/>
            <w:tabs>
              <w:tab w:val="clear" w:pos="8640"/>
              <w:tab w:val="right" w:pos="9360"/>
            </w:tabs>
          </w:pPr>
        </w:p>
      </w:tc>
      <w:tc>
        <w:tcPr>
          <w:tcW w:w="2453" w:type="pct"/>
        </w:tcPr>
        <w:p w:rsidR="00137D90" w:rsidRDefault="003F28A9" w:rsidP="009C1E9A">
          <w:pPr>
            <w:pStyle w:val="Footer"/>
            <w:tabs>
              <w:tab w:val="clear" w:pos="8640"/>
              <w:tab w:val="right" w:pos="9360"/>
            </w:tabs>
            <w:jc w:val="right"/>
          </w:pPr>
        </w:p>
      </w:tc>
    </w:tr>
    <w:tr w:rsidR="00312850" w:rsidTr="009C1E9A">
      <w:trPr>
        <w:cantSplit/>
      </w:trPr>
      <w:tc>
        <w:tcPr>
          <w:tcW w:w="0" w:type="pct"/>
        </w:tcPr>
        <w:p w:rsidR="00EC379B" w:rsidRDefault="003F28A9" w:rsidP="009C1E9A">
          <w:pPr>
            <w:pStyle w:val="Footer"/>
            <w:tabs>
              <w:tab w:val="clear" w:pos="8640"/>
              <w:tab w:val="right" w:pos="9360"/>
            </w:tabs>
          </w:pPr>
        </w:p>
      </w:tc>
      <w:tc>
        <w:tcPr>
          <w:tcW w:w="2395" w:type="pct"/>
        </w:tcPr>
        <w:p w:rsidR="00EC379B" w:rsidRPr="009C1E9A" w:rsidRDefault="003F28A9" w:rsidP="009C1E9A">
          <w:pPr>
            <w:pStyle w:val="Footer"/>
            <w:tabs>
              <w:tab w:val="clear" w:pos="8640"/>
              <w:tab w:val="right" w:pos="9360"/>
            </w:tabs>
            <w:rPr>
              <w:rFonts w:ascii="Shruti" w:hAnsi="Shruti"/>
              <w:sz w:val="22"/>
            </w:rPr>
          </w:pPr>
          <w:r>
            <w:rPr>
              <w:rFonts w:ascii="Shruti" w:hAnsi="Shruti"/>
              <w:sz w:val="22"/>
            </w:rPr>
            <w:t>85R 20224</w:t>
          </w:r>
        </w:p>
      </w:tc>
      <w:tc>
        <w:tcPr>
          <w:tcW w:w="2453" w:type="pct"/>
        </w:tcPr>
        <w:p w:rsidR="00EC379B" w:rsidRDefault="003F28A9" w:rsidP="009C1E9A">
          <w:pPr>
            <w:pStyle w:val="Footer"/>
            <w:tabs>
              <w:tab w:val="clear" w:pos="8640"/>
              <w:tab w:val="right" w:pos="9360"/>
            </w:tabs>
            <w:jc w:val="right"/>
          </w:pPr>
          <w:r>
            <w:fldChar w:fldCharType="begin"/>
          </w:r>
          <w:r>
            <w:instrText xml:space="preserve"> DOCPROPERTY  OTID  \* MERGEFORMAT </w:instrText>
          </w:r>
          <w:r>
            <w:fldChar w:fldCharType="separate"/>
          </w:r>
          <w:r>
            <w:t>17.89.606</w:t>
          </w:r>
          <w:r>
            <w:fldChar w:fldCharType="end"/>
          </w:r>
        </w:p>
      </w:tc>
    </w:tr>
    <w:tr w:rsidR="00312850" w:rsidTr="009C1E9A">
      <w:trPr>
        <w:cantSplit/>
      </w:trPr>
      <w:tc>
        <w:tcPr>
          <w:tcW w:w="0" w:type="pct"/>
        </w:tcPr>
        <w:p w:rsidR="00EC379B" w:rsidRDefault="003F28A9" w:rsidP="009C1E9A">
          <w:pPr>
            <w:pStyle w:val="Footer"/>
            <w:tabs>
              <w:tab w:val="clear" w:pos="4320"/>
              <w:tab w:val="clear" w:pos="8640"/>
              <w:tab w:val="left" w:pos="2865"/>
            </w:tabs>
          </w:pPr>
        </w:p>
      </w:tc>
      <w:tc>
        <w:tcPr>
          <w:tcW w:w="2395" w:type="pct"/>
        </w:tcPr>
        <w:p w:rsidR="00EC379B" w:rsidRPr="009C1E9A" w:rsidRDefault="003F28A9" w:rsidP="009C1E9A">
          <w:pPr>
            <w:pStyle w:val="Footer"/>
            <w:tabs>
              <w:tab w:val="clear" w:pos="4320"/>
              <w:tab w:val="clear" w:pos="8640"/>
              <w:tab w:val="left" w:pos="2865"/>
            </w:tabs>
            <w:rPr>
              <w:rFonts w:ascii="Shruti" w:hAnsi="Shruti"/>
              <w:sz w:val="22"/>
            </w:rPr>
          </w:pPr>
        </w:p>
      </w:tc>
      <w:tc>
        <w:tcPr>
          <w:tcW w:w="2453" w:type="pct"/>
        </w:tcPr>
        <w:p w:rsidR="00EC379B" w:rsidRDefault="003F28A9" w:rsidP="006D504F">
          <w:pPr>
            <w:pStyle w:val="Footer"/>
            <w:rPr>
              <w:rStyle w:val="PageNumber"/>
            </w:rPr>
          </w:pPr>
        </w:p>
        <w:p w:rsidR="00EC379B" w:rsidRDefault="003F28A9" w:rsidP="009C1E9A">
          <w:pPr>
            <w:pStyle w:val="Footer"/>
            <w:tabs>
              <w:tab w:val="clear" w:pos="8640"/>
              <w:tab w:val="right" w:pos="9360"/>
            </w:tabs>
            <w:jc w:val="right"/>
          </w:pPr>
        </w:p>
      </w:tc>
    </w:tr>
    <w:tr w:rsidR="00312850" w:rsidTr="009C1E9A">
      <w:trPr>
        <w:cantSplit/>
        <w:trHeight w:val="323"/>
      </w:trPr>
      <w:tc>
        <w:tcPr>
          <w:tcW w:w="0" w:type="pct"/>
          <w:gridSpan w:val="3"/>
        </w:tcPr>
        <w:p w:rsidR="00EC379B" w:rsidRDefault="003F28A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F28A9" w:rsidP="009C1E9A">
          <w:pPr>
            <w:pStyle w:val="Footer"/>
            <w:tabs>
              <w:tab w:val="clear" w:pos="8640"/>
              <w:tab w:val="right" w:pos="9360"/>
            </w:tabs>
            <w:jc w:val="center"/>
          </w:pPr>
        </w:p>
      </w:tc>
    </w:tr>
  </w:tbl>
  <w:p w:rsidR="00EC379B" w:rsidRPr="00FF6F72" w:rsidRDefault="003F28A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8A9">
      <w:r>
        <w:separator/>
      </w:r>
    </w:p>
  </w:footnote>
  <w:footnote w:type="continuationSeparator" w:id="0">
    <w:p w:rsidR="00000000" w:rsidRDefault="003F2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50"/>
    <w:rsid w:val="00312850"/>
    <w:rsid w:val="003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D031F"/>
    <w:rPr>
      <w:sz w:val="16"/>
      <w:szCs w:val="16"/>
    </w:rPr>
  </w:style>
  <w:style w:type="paragraph" w:styleId="CommentText">
    <w:name w:val="annotation text"/>
    <w:basedOn w:val="Normal"/>
    <w:link w:val="CommentTextChar"/>
    <w:rsid w:val="00ED031F"/>
    <w:rPr>
      <w:sz w:val="20"/>
      <w:szCs w:val="20"/>
    </w:rPr>
  </w:style>
  <w:style w:type="character" w:customStyle="1" w:styleId="CommentTextChar">
    <w:name w:val="Comment Text Char"/>
    <w:basedOn w:val="DefaultParagraphFont"/>
    <w:link w:val="CommentText"/>
    <w:rsid w:val="00ED031F"/>
  </w:style>
  <w:style w:type="paragraph" w:styleId="CommentSubject">
    <w:name w:val="annotation subject"/>
    <w:basedOn w:val="CommentText"/>
    <w:next w:val="CommentText"/>
    <w:link w:val="CommentSubjectChar"/>
    <w:rsid w:val="00ED031F"/>
    <w:rPr>
      <w:b/>
      <w:bCs/>
    </w:rPr>
  </w:style>
  <w:style w:type="character" w:customStyle="1" w:styleId="CommentSubjectChar">
    <w:name w:val="Comment Subject Char"/>
    <w:basedOn w:val="CommentTextChar"/>
    <w:link w:val="CommentSubject"/>
    <w:rsid w:val="00ED0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D031F"/>
    <w:rPr>
      <w:sz w:val="16"/>
      <w:szCs w:val="16"/>
    </w:rPr>
  </w:style>
  <w:style w:type="paragraph" w:styleId="CommentText">
    <w:name w:val="annotation text"/>
    <w:basedOn w:val="Normal"/>
    <w:link w:val="CommentTextChar"/>
    <w:rsid w:val="00ED031F"/>
    <w:rPr>
      <w:sz w:val="20"/>
      <w:szCs w:val="20"/>
    </w:rPr>
  </w:style>
  <w:style w:type="character" w:customStyle="1" w:styleId="CommentTextChar">
    <w:name w:val="Comment Text Char"/>
    <w:basedOn w:val="DefaultParagraphFont"/>
    <w:link w:val="CommentText"/>
    <w:rsid w:val="00ED031F"/>
  </w:style>
  <w:style w:type="paragraph" w:styleId="CommentSubject">
    <w:name w:val="annotation subject"/>
    <w:basedOn w:val="CommentText"/>
    <w:next w:val="CommentText"/>
    <w:link w:val="CommentSubjectChar"/>
    <w:rsid w:val="00ED031F"/>
    <w:rPr>
      <w:b/>
      <w:bCs/>
    </w:rPr>
  </w:style>
  <w:style w:type="character" w:customStyle="1" w:styleId="CommentSubjectChar">
    <w:name w:val="Comment Subject Char"/>
    <w:basedOn w:val="CommentTextChar"/>
    <w:link w:val="CommentSubject"/>
    <w:rsid w:val="00ED0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2261</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HB02580 (Committee Report (Unamended))</vt:lpstr>
    </vt:vector>
  </TitlesOfParts>
  <Company>State of Texas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20224</dc:subject>
  <dc:creator>State of Texas</dc:creator>
  <dc:description>HB 2580 by Holland-(H)Investments &amp; Financial Services</dc:description>
  <cp:lastModifiedBy> Stacey Nicchio</cp:lastModifiedBy>
  <cp:revision>2</cp:revision>
  <cp:lastPrinted>2003-11-26T17:21:00Z</cp:lastPrinted>
  <dcterms:created xsi:type="dcterms:W3CDTF">2017-04-13T22:10:00Z</dcterms:created>
  <dcterms:modified xsi:type="dcterms:W3CDTF">2017-04-13T22:10:00Z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17.89.606</vt:lpwstr>
  </property>
</Properties>
</file>