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73F9E" w:rsidTr="00345119">
        <w:tc>
          <w:tcPr>
            <w:tcW w:w="9576" w:type="dxa"/>
            <w:noWrap/>
          </w:tcPr>
          <w:p w:rsidR="008423E4" w:rsidRPr="0022177D" w:rsidRDefault="004D13CB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D13CB" w:rsidP="008423E4">
      <w:pPr>
        <w:jc w:val="center"/>
      </w:pPr>
    </w:p>
    <w:p w:rsidR="008423E4" w:rsidRPr="00B31F0E" w:rsidRDefault="004D13CB" w:rsidP="008423E4"/>
    <w:p w:rsidR="008423E4" w:rsidRPr="00742794" w:rsidRDefault="004D13CB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73F9E" w:rsidTr="00345119">
        <w:tc>
          <w:tcPr>
            <w:tcW w:w="9576" w:type="dxa"/>
          </w:tcPr>
          <w:p w:rsidR="008423E4" w:rsidRPr="00861995" w:rsidRDefault="004D13CB" w:rsidP="00345119">
            <w:pPr>
              <w:jc w:val="right"/>
            </w:pPr>
            <w:r>
              <w:t>H.B. 2614</w:t>
            </w:r>
          </w:p>
        </w:tc>
      </w:tr>
      <w:tr w:rsidR="00973F9E" w:rsidTr="00345119">
        <w:tc>
          <w:tcPr>
            <w:tcW w:w="9576" w:type="dxa"/>
          </w:tcPr>
          <w:p w:rsidR="008423E4" w:rsidRPr="00861995" w:rsidRDefault="004D13CB" w:rsidP="009715D9">
            <w:pPr>
              <w:jc w:val="right"/>
            </w:pPr>
            <w:r>
              <w:t xml:space="preserve">By: </w:t>
            </w:r>
            <w:r>
              <w:t>Huberty</w:t>
            </w:r>
          </w:p>
        </w:tc>
      </w:tr>
      <w:tr w:rsidR="00973F9E" w:rsidTr="00345119">
        <w:tc>
          <w:tcPr>
            <w:tcW w:w="9576" w:type="dxa"/>
          </w:tcPr>
          <w:p w:rsidR="008423E4" w:rsidRPr="00861995" w:rsidRDefault="004D13CB" w:rsidP="00345119">
            <w:pPr>
              <w:jc w:val="right"/>
            </w:pPr>
            <w:r>
              <w:t>Public Education</w:t>
            </w:r>
          </w:p>
        </w:tc>
      </w:tr>
      <w:tr w:rsidR="00973F9E" w:rsidTr="00345119">
        <w:tc>
          <w:tcPr>
            <w:tcW w:w="9576" w:type="dxa"/>
          </w:tcPr>
          <w:p w:rsidR="008423E4" w:rsidRDefault="004D13CB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4D13CB" w:rsidP="008423E4">
      <w:pPr>
        <w:tabs>
          <w:tab w:val="right" w:pos="9360"/>
        </w:tabs>
      </w:pPr>
    </w:p>
    <w:p w:rsidR="008423E4" w:rsidRDefault="004D13CB" w:rsidP="008423E4"/>
    <w:p w:rsidR="008423E4" w:rsidRDefault="004D13CB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73F9E" w:rsidTr="00345119">
        <w:tc>
          <w:tcPr>
            <w:tcW w:w="9576" w:type="dxa"/>
          </w:tcPr>
          <w:p w:rsidR="008423E4" w:rsidRPr="00A8133F" w:rsidRDefault="004D13CB" w:rsidP="002A1BD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D13CB" w:rsidP="002A1BD1"/>
          <w:p w:rsidR="008423E4" w:rsidRDefault="004D13CB" w:rsidP="002A1BD1">
            <w:pPr>
              <w:pStyle w:val="Header"/>
              <w:jc w:val="both"/>
            </w:pPr>
            <w:r>
              <w:t>Interested parties note an increase in</w:t>
            </w:r>
            <w:r>
              <w:t xml:space="preserve"> the number of students taking college </w:t>
            </w:r>
            <w:r>
              <w:t xml:space="preserve">preparation tests but express concern regarding the required administration of such tests without accompanying state funding. H.B. 2614 seeks to provide districts with </w:t>
            </w:r>
            <w:r>
              <w:t>greater</w:t>
            </w:r>
            <w:r>
              <w:t xml:space="preserve"> flexibility </w:t>
            </w:r>
            <w:r>
              <w:t>with regard to such tests.</w:t>
            </w:r>
          </w:p>
          <w:p w:rsidR="008423E4" w:rsidRPr="00E26B13" w:rsidRDefault="004D13CB" w:rsidP="002A1BD1">
            <w:pPr>
              <w:rPr>
                <w:b/>
              </w:rPr>
            </w:pPr>
          </w:p>
        </w:tc>
      </w:tr>
      <w:tr w:rsidR="00973F9E" w:rsidTr="00345119">
        <w:tc>
          <w:tcPr>
            <w:tcW w:w="9576" w:type="dxa"/>
          </w:tcPr>
          <w:p w:rsidR="0017725B" w:rsidRDefault="004D13CB" w:rsidP="002A1B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D13CB" w:rsidP="002A1BD1">
            <w:pPr>
              <w:rPr>
                <w:b/>
                <w:u w:val="single"/>
              </w:rPr>
            </w:pPr>
          </w:p>
          <w:p w:rsidR="00006CDE" w:rsidRPr="00006CDE" w:rsidRDefault="004D13CB" w:rsidP="002A1BD1">
            <w:pPr>
              <w:jc w:val="both"/>
            </w:pPr>
            <w:r>
              <w:t>It is the comm</w:t>
            </w:r>
            <w:r>
              <w:t>ittee's opinion that this bill does not expressly create a criminal offense, increase the punishment for an existing criminal offense or category of offenses, or change the eligibility of a person for community supervision, parole, or mandatory supervision</w:t>
            </w:r>
            <w:r>
              <w:t>.</w:t>
            </w:r>
          </w:p>
          <w:p w:rsidR="0017725B" w:rsidRPr="0017725B" w:rsidRDefault="004D13CB" w:rsidP="002A1BD1">
            <w:pPr>
              <w:rPr>
                <w:b/>
                <w:u w:val="single"/>
              </w:rPr>
            </w:pPr>
          </w:p>
        </w:tc>
      </w:tr>
      <w:tr w:rsidR="00973F9E" w:rsidTr="00345119">
        <w:tc>
          <w:tcPr>
            <w:tcW w:w="9576" w:type="dxa"/>
          </w:tcPr>
          <w:p w:rsidR="008423E4" w:rsidRPr="00A8133F" w:rsidRDefault="004D13CB" w:rsidP="002A1BD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D13CB" w:rsidP="002A1BD1"/>
          <w:p w:rsidR="00006CDE" w:rsidRDefault="004D13CB" w:rsidP="002A1B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4D13CB" w:rsidP="002A1BD1">
            <w:pPr>
              <w:rPr>
                <w:b/>
              </w:rPr>
            </w:pPr>
          </w:p>
        </w:tc>
      </w:tr>
      <w:tr w:rsidR="00973F9E" w:rsidTr="00345119">
        <w:tc>
          <w:tcPr>
            <w:tcW w:w="9576" w:type="dxa"/>
          </w:tcPr>
          <w:p w:rsidR="008423E4" w:rsidRPr="00A8133F" w:rsidRDefault="004D13CB" w:rsidP="002A1BD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D13CB" w:rsidP="002A1BD1"/>
          <w:p w:rsidR="008423E4" w:rsidRDefault="004D13CB" w:rsidP="002A1B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2614 amends the Education Code to </w:t>
            </w:r>
            <w:r>
              <w:t xml:space="preserve">replace </w:t>
            </w:r>
            <w:r>
              <w:t xml:space="preserve">the </w:t>
            </w:r>
            <w:r>
              <w:t>requirement</w:t>
            </w:r>
            <w:r>
              <w:t xml:space="preserve"> </w:t>
            </w:r>
            <w:r>
              <w:t xml:space="preserve">that a public school district, each year and at state cost, administer </w:t>
            </w:r>
            <w:r w:rsidRPr="000E2B4D">
              <w:t xml:space="preserve">to </w:t>
            </w:r>
            <w:r>
              <w:t>students in 8</w:t>
            </w:r>
            <w:r w:rsidRPr="000E2B4D">
              <w:t>th grade</w:t>
            </w:r>
            <w:r>
              <w:t xml:space="preserve"> and </w:t>
            </w:r>
            <w:r w:rsidRPr="000E2B4D">
              <w:t>in 10th grade</w:t>
            </w:r>
            <w:r>
              <w:t xml:space="preserve"> </w:t>
            </w:r>
            <w:r>
              <w:t xml:space="preserve">a </w:t>
            </w:r>
            <w:r w:rsidRPr="000E2B4D">
              <w:t xml:space="preserve">preliminary college preparation </w:t>
            </w:r>
            <w:r>
              <w:t>test</w:t>
            </w:r>
            <w:r>
              <w:t xml:space="preserve"> with </w:t>
            </w:r>
            <w:r>
              <w:t>an authorization</w:t>
            </w:r>
            <w:r>
              <w:t xml:space="preserve"> for a district </w:t>
            </w:r>
            <w:r>
              <w:t xml:space="preserve">to administer such </w:t>
            </w:r>
            <w:r>
              <w:t>a test to those students</w:t>
            </w:r>
            <w:r>
              <w:t xml:space="preserve">. The </w:t>
            </w:r>
            <w:r>
              <w:t xml:space="preserve">bill </w:t>
            </w:r>
            <w:r>
              <w:t>applies</w:t>
            </w:r>
            <w:r>
              <w:t xml:space="preserve"> </w:t>
            </w:r>
            <w:r w:rsidRPr="000E2B4D">
              <w:t>beginning with the 2017-2018 school year.</w:t>
            </w:r>
          </w:p>
          <w:p w:rsidR="008423E4" w:rsidRPr="00835628" w:rsidRDefault="004D13CB" w:rsidP="002A1BD1">
            <w:pPr>
              <w:rPr>
                <w:b/>
              </w:rPr>
            </w:pPr>
          </w:p>
        </w:tc>
      </w:tr>
      <w:tr w:rsidR="00973F9E" w:rsidTr="00345119">
        <w:tc>
          <w:tcPr>
            <w:tcW w:w="9576" w:type="dxa"/>
          </w:tcPr>
          <w:p w:rsidR="008423E4" w:rsidRPr="00A8133F" w:rsidRDefault="004D13CB" w:rsidP="002A1BD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D13CB" w:rsidP="002A1BD1"/>
          <w:p w:rsidR="008423E4" w:rsidRPr="003624F2" w:rsidRDefault="004D13CB" w:rsidP="002A1B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4D13CB" w:rsidP="002A1BD1">
            <w:pPr>
              <w:rPr>
                <w:b/>
              </w:rPr>
            </w:pPr>
          </w:p>
        </w:tc>
      </w:tr>
    </w:tbl>
    <w:p w:rsidR="008423E4" w:rsidRPr="00BE0E75" w:rsidRDefault="004D13CB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D13CB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13CB">
      <w:r>
        <w:separator/>
      </w:r>
    </w:p>
  </w:endnote>
  <w:endnote w:type="continuationSeparator" w:id="0">
    <w:p w:rsidR="00000000" w:rsidRDefault="004D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73F9E" w:rsidTr="009C1E9A">
      <w:trPr>
        <w:cantSplit/>
      </w:trPr>
      <w:tc>
        <w:tcPr>
          <w:tcW w:w="0" w:type="pct"/>
        </w:tcPr>
        <w:p w:rsidR="00137D90" w:rsidRDefault="004D13C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D13C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D13C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D13C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D13C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73F9E" w:rsidTr="009C1E9A">
      <w:trPr>
        <w:cantSplit/>
      </w:trPr>
      <w:tc>
        <w:tcPr>
          <w:tcW w:w="0" w:type="pct"/>
        </w:tcPr>
        <w:p w:rsidR="00EC379B" w:rsidRDefault="004D13C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D13C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22700</w:t>
          </w:r>
        </w:p>
      </w:tc>
      <w:tc>
        <w:tcPr>
          <w:tcW w:w="2453" w:type="pct"/>
        </w:tcPr>
        <w:p w:rsidR="00EC379B" w:rsidRDefault="004D13C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17.100.89</w:t>
          </w:r>
          <w:r>
            <w:fldChar w:fldCharType="end"/>
          </w:r>
        </w:p>
      </w:tc>
    </w:tr>
    <w:tr w:rsidR="00973F9E" w:rsidTr="009C1E9A">
      <w:trPr>
        <w:cantSplit/>
      </w:trPr>
      <w:tc>
        <w:tcPr>
          <w:tcW w:w="0" w:type="pct"/>
        </w:tcPr>
        <w:p w:rsidR="00EC379B" w:rsidRDefault="004D13C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D13C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4D13CB" w:rsidP="006D504F">
          <w:pPr>
            <w:pStyle w:val="Footer"/>
            <w:rPr>
              <w:rStyle w:val="PageNumber"/>
            </w:rPr>
          </w:pPr>
        </w:p>
        <w:p w:rsidR="00EC379B" w:rsidRDefault="004D13C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73F9E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D13C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D13C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D13C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13CB">
      <w:r>
        <w:separator/>
      </w:r>
    </w:p>
  </w:footnote>
  <w:footnote w:type="continuationSeparator" w:id="0">
    <w:p w:rsidR="00000000" w:rsidRDefault="004D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E"/>
    <w:rsid w:val="004D13CB"/>
    <w:rsid w:val="0097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E2B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2B4D"/>
  </w:style>
  <w:style w:type="paragraph" w:styleId="CommentSubject">
    <w:name w:val="annotation subject"/>
    <w:basedOn w:val="CommentText"/>
    <w:next w:val="CommentText"/>
    <w:link w:val="CommentSubjectChar"/>
    <w:rsid w:val="000E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B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E2B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2B4D"/>
  </w:style>
  <w:style w:type="paragraph" w:styleId="CommentSubject">
    <w:name w:val="annotation subject"/>
    <w:basedOn w:val="CommentText"/>
    <w:next w:val="CommentText"/>
    <w:link w:val="CommentSubjectChar"/>
    <w:rsid w:val="000E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1138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HB02614 (Committee Report (Unamended))</vt:lpstr>
    </vt:vector>
  </TitlesOfParts>
  <Company>State of Texas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22700</dc:subject>
  <dc:creator>State of Texas</dc:creator>
  <dc:description>HB 2614 by Huberty-(H)Public Education</dc:description>
  <cp:lastModifiedBy>Brianna Weis</cp:lastModifiedBy>
  <cp:revision>2</cp:revision>
  <cp:lastPrinted>2017-04-10T15:13:00Z</cp:lastPrinted>
  <dcterms:created xsi:type="dcterms:W3CDTF">2017-04-24T15:43:00Z</dcterms:created>
  <dcterms:modified xsi:type="dcterms:W3CDTF">2017-04-24T15:43:00Z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17.100.89</vt:lpwstr>
  </property>
</Properties>
</file>