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3E7E" w:rsidTr="00345119">
        <w:tc>
          <w:tcPr>
            <w:tcW w:w="9576" w:type="dxa"/>
            <w:noWrap/>
          </w:tcPr>
          <w:p w:rsidR="008423E4" w:rsidRPr="0022177D" w:rsidRDefault="006E001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0012" w:rsidP="008423E4">
      <w:pPr>
        <w:jc w:val="center"/>
      </w:pPr>
    </w:p>
    <w:p w:rsidR="008423E4" w:rsidRPr="00B31F0E" w:rsidRDefault="006E0012" w:rsidP="008423E4"/>
    <w:p w:rsidR="008423E4" w:rsidRPr="00742794" w:rsidRDefault="006E001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3E7E" w:rsidTr="00345119">
        <w:tc>
          <w:tcPr>
            <w:tcW w:w="9576" w:type="dxa"/>
          </w:tcPr>
          <w:p w:rsidR="008423E4" w:rsidRPr="00861995" w:rsidRDefault="006E0012" w:rsidP="00345119">
            <w:pPr>
              <w:jc w:val="right"/>
            </w:pPr>
            <w:r>
              <w:t>C.S.H.B. 2619</w:t>
            </w:r>
          </w:p>
        </w:tc>
      </w:tr>
      <w:tr w:rsidR="00833E7E" w:rsidTr="00345119">
        <w:tc>
          <w:tcPr>
            <w:tcW w:w="9576" w:type="dxa"/>
          </w:tcPr>
          <w:p w:rsidR="008423E4" w:rsidRPr="00861995" w:rsidRDefault="006E0012" w:rsidP="00AC390F">
            <w:pPr>
              <w:jc w:val="right"/>
            </w:pPr>
            <w:r>
              <w:t xml:space="preserve">By: </w:t>
            </w:r>
            <w:r>
              <w:t>Giddings</w:t>
            </w:r>
          </w:p>
        </w:tc>
      </w:tr>
      <w:tr w:rsidR="00833E7E" w:rsidTr="00345119">
        <w:tc>
          <w:tcPr>
            <w:tcW w:w="9576" w:type="dxa"/>
          </w:tcPr>
          <w:p w:rsidR="008423E4" w:rsidRPr="00861995" w:rsidRDefault="006E0012" w:rsidP="00345119">
            <w:pPr>
              <w:jc w:val="right"/>
            </w:pPr>
            <w:r>
              <w:t>Public Health</w:t>
            </w:r>
          </w:p>
        </w:tc>
      </w:tr>
      <w:tr w:rsidR="00833E7E" w:rsidTr="00345119">
        <w:tc>
          <w:tcPr>
            <w:tcW w:w="9576" w:type="dxa"/>
          </w:tcPr>
          <w:p w:rsidR="008423E4" w:rsidRDefault="006E001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E0012" w:rsidP="008423E4">
      <w:pPr>
        <w:tabs>
          <w:tab w:val="right" w:pos="9360"/>
        </w:tabs>
      </w:pPr>
    </w:p>
    <w:p w:rsidR="008423E4" w:rsidRDefault="006E0012" w:rsidP="008423E4"/>
    <w:p w:rsidR="008423E4" w:rsidRDefault="006E001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33E7E" w:rsidTr="00AC390F">
        <w:tc>
          <w:tcPr>
            <w:tcW w:w="9582" w:type="dxa"/>
          </w:tcPr>
          <w:p w:rsidR="008423E4" w:rsidRPr="00A8133F" w:rsidRDefault="006E0012" w:rsidP="005B4E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0012" w:rsidP="005B4E7F"/>
          <w:p w:rsidR="008423E4" w:rsidRDefault="006E0012" w:rsidP="005B4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Informed observers</w:t>
            </w:r>
            <w:r w:rsidRPr="00FE2B03">
              <w:t xml:space="preserve"> note that law enforcement officers </w:t>
            </w:r>
            <w:r>
              <w:t xml:space="preserve">can </w:t>
            </w:r>
            <w:r w:rsidRPr="00FE2B03">
              <w:t xml:space="preserve">experience tremendous amounts of trauma </w:t>
            </w:r>
            <w:r>
              <w:t xml:space="preserve">in the course of fulfilling their duties </w:t>
            </w:r>
            <w:r w:rsidRPr="00FE2B03">
              <w:t xml:space="preserve">and too often face undiagnosed or untreated mental health issues associated with that trauma. </w:t>
            </w:r>
            <w:r>
              <w:t>C.S.</w:t>
            </w:r>
            <w:r w:rsidRPr="00FE2B03">
              <w:t>H</w:t>
            </w:r>
            <w:r>
              <w:t>.</w:t>
            </w:r>
            <w:r w:rsidRPr="00FE2B03">
              <w:t>B</w:t>
            </w:r>
            <w:r>
              <w:t>.</w:t>
            </w:r>
            <w:r w:rsidRPr="00FE2B03">
              <w:t xml:space="preserve"> 2619 </w:t>
            </w:r>
            <w:r>
              <w:t>seeks to address this issue by</w:t>
            </w:r>
            <w:r w:rsidRPr="00FE2B03">
              <w:t xml:space="preserve"> creat</w:t>
            </w:r>
            <w:r>
              <w:t>ing</w:t>
            </w:r>
            <w:r w:rsidRPr="00FE2B03">
              <w:t xml:space="preserve"> a </w:t>
            </w:r>
            <w:r>
              <w:t xml:space="preserve">peace officer mental health </w:t>
            </w:r>
            <w:r w:rsidRPr="00FE2B03">
              <w:t xml:space="preserve">grant program in the </w:t>
            </w:r>
            <w:r>
              <w:t>c</w:t>
            </w:r>
            <w:r w:rsidRPr="00FE2B03">
              <w:t xml:space="preserve">riminal </w:t>
            </w:r>
            <w:r>
              <w:t>j</w:t>
            </w:r>
            <w:r w:rsidRPr="00FE2B03">
              <w:t>ustice</w:t>
            </w:r>
            <w:r w:rsidRPr="00FE2B03">
              <w:t xml:space="preserve"> </w:t>
            </w:r>
            <w:r>
              <w:t>d</w:t>
            </w:r>
            <w:r w:rsidRPr="00FE2B03">
              <w:t xml:space="preserve">ivision </w:t>
            </w:r>
            <w:r>
              <w:t>of the governor's office</w:t>
            </w:r>
            <w:r w:rsidRPr="00FE2B03">
              <w:t xml:space="preserve">. </w:t>
            </w:r>
          </w:p>
          <w:p w:rsidR="008423E4" w:rsidRPr="00E26B13" w:rsidRDefault="006E0012" w:rsidP="005B4E7F">
            <w:pPr>
              <w:rPr>
                <w:b/>
              </w:rPr>
            </w:pPr>
          </w:p>
        </w:tc>
      </w:tr>
      <w:tr w:rsidR="00833E7E" w:rsidTr="00AC390F">
        <w:tc>
          <w:tcPr>
            <w:tcW w:w="9582" w:type="dxa"/>
          </w:tcPr>
          <w:p w:rsidR="0017725B" w:rsidRDefault="006E0012" w:rsidP="005B4E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0012" w:rsidP="005B4E7F">
            <w:pPr>
              <w:rPr>
                <w:b/>
                <w:u w:val="single"/>
              </w:rPr>
            </w:pPr>
          </w:p>
          <w:p w:rsidR="0098776B" w:rsidRPr="0098776B" w:rsidRDefault="006E0012" w:rsidP="005B4E7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6E0012" w:rsidP="005B4E7F">
            <w:pPr>
              <w:rPr>
                <w:b/>
                <w:u w:val="single"/>
              </w:rPr>
            </w:pPr>
          </w:p>
        </w:tc>
      </w:tr>
      <w:tr w:rsidR="00833E7E" w:rsidTr="00AC390F">
        <w:tc>
          <w:tcPr>
            <w:tcW w:w="9582" w:type="dxa"/>
          </w:tcPr>
          <w:p w:rsidR="008423E4" w:rsidRPr="00A8133F" w:rsidRDefault="006E0012" w:rsidP="005B4E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0012" w:rsidP="005B4E7F"/>
          <w:p w:rsidR="0098776B" w:rsidRDefault="006E0012" w:rsidP="005B4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6E0012" w:rsidP="005B4E7F">
            <w:pPr>
              <w:rPr>
                <w:b/>
              </w:rPr>
            </w:pPr>
          </w:p>
        </w:tc>
      </w:tr>
      <w:tr w:rsidR="00833E7E" w:rsidTr="00AC390F">
        <w:tc>
          <w:tcPr>
            <w:tcW w:w="9582" w:type="dxa"/>
          </w:tcPr>
          <w:p w:rsidR="008423E4" w:rsidRPr="00A8133F" w:rsidRDefault="006E0012" w:rsidP="005B4E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0012" w:rsidP="005B4E7F"/>
          <w:p w:rsidR="00B336C3" w:rsidRPr="009F09C3" w:rsidRDefault="006E0012" w:rsidP="005B4E7F">
            <w:pPr>
              <w:pStyle w:val="Header"/>
              <w:jc w:val="both"/>
            </w:pPr>
            <w:r>
              <w:t>C.S.</w:t>
            </w:r>
            <w:r>
              <w:t xml:space="preserve">H.B. 2619 amends the Government Code to require the criminal justice division </w:t>
            </w:r>
            <w:r>
              <w:t>of the governor's office</w:t>
            </w:r>
            <w:r>
              <w:t xml:space="preserve"> to establish and administer a grant program </w:t>
            </w:r>
            <w:r w:rsidRPr="0098776B">
              <w:t xml:space="preserve">through which a law enforcement agency may apply for a grant to implement </w:t>
            </w:r>
            <w:r>
              <w:t xml:space="preserve">programs, </w:t>
            </w:r>
            <w:r w:rsidRPr="0098776B">
              <w:t>practices</w:t>
            </w:r>
            <w:r>
              <w:t>, and services</w:t>
            </w:r>
            <w:r w:rsidRPr="0098776B">
              <w:t xml:space="preserve"> designed to </w:t>
            </w:r>
            <w:r>
              <w:t>address</w:t>
            </w:r>
            <w:r w:rsidRPr="0098776B">
              <w:t xml:space="preserve"> </w:t>
            </w:r>
            <w:r w:rsidRPr="0098776B">
              <w:t xml:space="preserve">the </w:t>
            </w:r>
            <w:r>
              <w:t>direct or indirect emotional harm suffered by</w:t>
            </w:r>
            <w:r w:rsidRPr="0098776B">
              <w:t xml:space="preserve"> peace officers employed by the agency</w:t>
            </w:r>
            <w:r>
              <w:t xml:space="preserve"> in the course of the officers' duties or as a result of the commission of crimes by other persons</w:t>
            </w:r>
            <w:r>
              <w:t xml:space="preserve"> and</w:t>
            </w:r>
            <w:r>
              <w:t xml:space="preserve"> </w:t>
            </w:r>
            <w:r>
              <w:t xml:space="preserve">to </w:t>
            </w:r>
            <w:r>
              <w:t>set out t</w:t>
            </w:r>
            <w:r>
              <w:t xml:space="preserve">he authorized uses of </w:t>
            </w:r>
            <w:r>
              <w:t>the</w:t>
            </w:r>
            <w:r>
              <w:t xml:space="preserve"> </w:t>
            </w:r>
            <w:r>
              <w:t>grant money awarded under th</w:t>
            </w:r>
            <w:r>
              <w:t>at</w:t>
            </w:r>
            <w:r>
              <w:t xml:space="preserve"> program. </w:t>
            </w:r>
            <w:r>
              <w:t xml:space="preserve">The bill makes information obtained in the administration of </w:t>
            </w:r>
            <w:r>
              <w:t xml:space="preserve">such </w:t>
            </w:r>
            <w:r>
              <w:t xml:space="preserve">a program, practice, or service </w:t>
            </w:r>
            <w:r>
              <w:t>confidential and exempt from disclosure under state public information law</w:t>
            </w:r>
            <w:r>
              <w:t xml:space="preserve"> and</w:t>
            </w:r>
            <w:r>
              <w:t xml:space="preserve"> prohibits a l</w:t>
            </w:r>
            <w:r>
              <w:t xml:space="preserve">aw enforcement agency from using any </w:t>
            </w:r>
            <w:r>
              <w:t xml:space="preserve">such </w:t>
            </w:r>
            <w:r>
              <w:t xml:space="preserve">information </w:t>
            </w:r>
            <w:r>
              <w:t>against a peace officer in a departmental proceeding</w:t>
            </w:r>
            <w:r>
              <w:t>.</w:t>
            </w:r>
          </w:p>
          <w:p w:rsidR="006A55F0" w:rsidRDefault="006E0012" w:rsidP="005B4E7F">
            <w:pPr>
              <w:pStyle w:val="Header"/>
              <w:jc w:val="both"/>
            </w:pPr>
          </w:p>
          <w:p w:rsidR="008423E4" w:rsidRDefault="006E0012" w:rsidP="005B4E7F">
            <w:pPr>
              <w:pStyle w:val="Header"/>
              <w:jc w:val="both"/>
            </w:pPr>
            <w:r>
              <w:t>C.S.H.B. 2619</w:t>
            </w:r>
            <w:r>
              <w:t xml:space="preserve"> requires the division to establish eligibility criteria for grant applicants, grant application procedures, guidelines relating to gr</w:t>
            </w:r>
            <w:r>
              <w:t xml:space="preserve">ant amounts, procedures for evaluating grant applications, and procedures for monitoring the use of a grant awarded under the program and ensuring compliance with any conditions of a grant. The bill requires the division to </w:t>
            </w:r>
            <w:r w:rsidRPr="0098776B">
              <w:t xml:space="preserve">evaluate and compare the </w:t>
            </w:r>
            <w:r>
              <w:t>program</w:t>
            </w:r>
            <w:r>
              <w:t xml:space="preserve">s, </w:t>
            </w:r>
            <w:r w:rsidRPr="0098776B">
              <w:t>practices</w:t>
            </w:r>
            <w:r>
              <w:t>, and services</w:t>
            </w:r>
            <w:r w:rsidRPr="0098776B">
              <w:t xml:space="preserve"> implemented by each </w:t>
            </w:r>
            <w:r>
              <w:t xml:space="preserve">law enforcement </w:t>
            </w:r>
            <w:r w:rsidRPr="0098776B">
              <w:t xml:space="preserve">agency that receives a grant under </w:t>
            </w:r>
            <w:r>
              <w:t>the bill's provisions</w:t>
            </w:r>
            <w:r w:rsidRPr="0098776B">
              <w:t xml:space="preserve"> to determine the most successful </w:t>
            </w:r>
            <w:r>
              <w:t xml:space="preserve">programs, </w:t>
            </w:r>
            <w:r w:rsidRPr="0098776B">
              <w:t>practices</w:t>
            </w:r>
            <w:r>
              <w:t>, and services</w:t>
            </w:r>
            <w:r w:rsidRPr="0098776B">
              <w:t xml:space="preserve"> for maintaining the mental health of peace officers</w:t>
            </w:r>
            <w:r>
              <w:t xml:space="preserve"> </w:t>
            </w:r>
            <w:r>
              <w:t xml:space="preserve">and </w:t>
            </w:r>
            <w:r>
              <w:t xml:space="preserve">authorizes the division to contract with a third party to conduct the evaluations and comparison. The bill requires the division to include in the division's biennial report </w:t>
            </w:r>
            <w:r>
              <w:t xml:space="preserve">to the legislature </w:t>
            </w:r>
            <w:r>
              <w:t xml:space="preserve">a detailed reporting of the results and performance of the </w:t>
            </w:r>
            <w:r>
              <w:t>peac</w:t>
            </w:r>
            <w:r>
              <w:t xml:space="preserve">e officer mental health </w:t>
            </w:r>
            <w:r>
              <w:t>grant program</w:t>
            </w:r>
            <w:r>
              <w:t>.</w:t>
            </w:r>
            <w:r>
              <w:t xml:space="preserve"> </w:t>
            </w:r>
            <w:r>
              <w:t xml:space="preserve">The bill authorizes the division to use any available funds to implement the </w:t>
            </w:r>
            <w:r>
              <w:t>grant program</w:t>
            </w:r>
            <w:r>
              <w:t xml:space="preserve">. </w:t>
            </w:r>
          </w:p>
          <w:p w:rsidR="008423E4" w:rsidRPr="00835628" w:rsidRDefault="006E0012" w:rsidP="005B4E7F">
            <w:pPr>
              <w:rPr>
                <w:b/>
              </w:rPr>
            </w:pPr>
          </w:p>
        </w:tc>
      </w:tr>
      <w:tr w:rsidR="00833E7E" w:rsidTr="00AC390F">
        <w:tc>
          <w:tcPr>
            <w:tcW w:w="9582" w:type="dxa"/>
          </w:tcPr>
          <w:p w:rsidR="00450D2A" w:rsidRDefault="006E0012" w:rsidP="005B4E7F">
            <w:pPr>
              <w:rPr>
                <w:b/>
                <w:u w:val="single"/>
              </w:rPr>
            </w:pPr>
          </w:p>
          <w:p w:rsidR="00450D2A" w:rsidRDefault="006E0012" w:rsidP="005B4E7F">
            <w:pPr>
              <w:rPr>
                <w:b/>
                <w:u w:val="single"/>
              </w:rPr>
            </w:pPr>
          </w:p>
          <w:p w:rsidR="008423E4" w:rsidRPr="00A8133F" w:rsidRDefault="006E0012" w:rsidP="005B4E7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0012" w:rsidP="005B4E7F"/>
          <w:p w:rsidR="008423E4" w:rsidRPr="003624F2" w:rsidRDefault="006E0012" w:rsidP="005B4E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E0012" w:rsidP="005B4E7F">
            <w:pPr>
              <w:rPr>
                <w:b/>
              </w:rPr>
            </w:pPr>
          </w:p>
        </w:tc>
      </w:tr>
      <w:tr w:rsidR="00833E7E" w:rsidTr="00AC390F">
        <w:tc>
          <w:tcPr>
            <w:tcW w:w="9582" w:type="dxa"/>
          </w:tcPr>
          <w:p w:rsidR="00AC390F" w:rsidRDefault="006E0012" w:rsidP="005B4E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COMPARISON OF ORIGINAL AND SUBSTITUTE</w:t>
            </w:r>
          </w:p>
          <w:p w:rsidR="0070614F" w:rsidRDefault="006E0012" w:rsidP="005B4E7F">
            <w:pPr>
              <w:jc w:val="both"/>
            </w:pPr>
          </w:p>
          <w:p w:rsidR="0070614F" w:rsidRDefault="006E0012" w:rsidP="005B4E7F">
            <w:pPr>
              <w:jc w:val="both"/>
            </w:pPr>
            <w:r>
              <w:t xml:space="preserve">While C.S.H.B. 2619 may differ from the </w:t>
            </w:r>
            <w:r>
              <w:t>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70614F" w:rsidRPr="00EF42BE" w:rsidRDefault="006E0012" w:rsidP="005B4E7F">
            <w:pPr>
              <w:jc w:val="both"/>
            </w:pPr>
          </w:p>
        </w:tc>
      </w:tr>
      <w:tr w:rsidR="00833E7E" w:rsidTr="00AC390F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55"/>
              <w:gridCol w:w="4691"/>
            </w:tblGrid>
            <w:tr w:rsidR="00833E7E" w:rsidTr="00AC390F">
              <w:trPr>
                <w:cantSplit/>
                <w:tblHeader/>
              </w:trPr>
              <w:tc>
                <w:tcPr>
                  <w:tcW w:w="4655" w:type="dxa"/>
                  <w:tcMar>
                    <w:bottom w:w="188" w:type="dxa"/>
                  </w:tcMar>
                </w:tcPr>
                <w:p w:rsidR="00AC390F" w:rsidRDefault="006E0012" w:rsidP="005B4E7F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91" w:type="dxa"/>
                  <w:tcMar>
                    <w:bottom w:w="188" w:type="dxa"/>
                  </w:tcMar>
                </w:tcPr>
                <w:p w:rsidR="00AC390F" w:rsidRDefault="006E0012" w:rsidP="005B4E7F">
                  <w:pPr>
                    <w:jc w:val="center"/>
                  </w:pPr>
                  <w:r>
                    <w:t>HOUSE COMMITTEE SUBSTITU</w:t>
                  </w:r>
                  <w:r>
                    <w:t>TE</w:t>
                  </w:r>
                </w:p>
              </w:tc>
            </w:tr>
            <w:tr w:rsidR="00833E7E" w:rsidTr="00AC390F">
              <w:tc>
                <w:tcPr>
                  <w:tcW w:w="4655" w:type="dxa"/>
                  <w:tcMar>
                    <w:right w:w="360" w:type="dxa"/>
                  </w:tcMar>
                </w:tcPr>
                <w:p w:rsidR="00AC390F" w:rsidRDefault="006E0012" w:rsidP="005B4E7F">
                  <w:pPr>
                    <w:jc w:val="both"/>
                  </w:pPr>
                  <w:r>
                    <w:t>SECTION 1.  Subchapter A, Chapter 772, Government Code, is amended by adding Section 772.0073 to read as follows: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Sec. 772.0073.  PEACE OFFICER MENTAL HEALTH GRANT PROGRAM.  (a)  In this section: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(1)  "Law enforcement agency" means an agency of the sta</w:t>
                  </w:r>
                  <w:r>
                    <w:rPr>
                      <w:u w:val="single"/>
                    </w:rPr>
                    <w:t>te or an agency of a political subdivision of the state authorized by law to employ peace officers.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(2)  "Criminal justice division" means the criminal justice division established under Section 772.006.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(b)  The criminal justice division shall establish a</w:t>
                  </w:r>
                  <w:r>
                    <w:rPr>
                      <w:u w:val="single"/>
                    </w:rPr>
                    <w:t xml:space="preserve">nd administer a grant program through which a law enforcement agency may apply for a grant to implement practices designed to </w:t>
                  </w:r>
                  <w:r w:rsidRPr="0061296B">
                    <w:rPr>
                      <w:highlight w:val="lightGray"/>
                      <w:u w:val="single"/>
                    </w:rPr>
                    <w:t>maintain</w:t>
                  </w:r>
                  <w:r>
                    <w:rPr>
                      <w:u w:val="single"/>
                    </w:rPr>
                    <w:t xml:space="preserve"> the </w:t>
                  </w:r>
                  <w:r w:rsidRPr="0061296B">
                    <w:rPr>
                      <w:highlight w:val="lightGray"/>
                      <w:u w:val="single"/>
                    </w:rPr>
                    <w:t>mental health of</w:t>
                  </w:r>
                  <w:r>
                    <w:rPr>
                      <w:u w:val="single"/>
                    </w:rPr>
                    <w:t xml:space="preserve"> peace officers employed by the law enforcement agency.</w:t>
                  </w: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61296B" w:rsidRDefault="006E0012" w:rsidP="005B4E7F">
                  <w:pPr>
                    <w:jc w:val="both"/>
                    <w:rPr>
                      <w:u w:val="single"/>
                    </w:rPr>
                  </w:pP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 xml:space="preserve">(c)  The </w:t>
                  </w:r>
                  <w:r>
                    <w:rPr>
                      <w:u w:val="single"/>
                    </w:rPr>
                    <w:t>criminal justice division shall establish: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(1)  eligibility criteria for grant applicants;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(2)  grant application procedures;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(3)  guidelines relating to grant amounts;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(4)  procedures for evaluating grant applications; and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 xml:space="preserve">(5)  procedures for monitoring </w:t>
                  </w:r>
                  <w:r>
                    <w:rPr>
                      <w:u w:val="single"/>
                    </w:rPr>
                    <w:t>the use of a grant awarded under the program and ensuring compliance with any conditions of a grant.</w:t>
                  </w:r>
                </w:p>
                <w:p w:rsidR="00AC390F" w:rsidRDefault="006E0012" w:rsidP="005B4E7F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(d)  The criminal justice division shall evaluate and compare the practices implemented by each law enforcement agency that receives a grant under this sec</w:t>
                  </w:r>
                  <w:r>
                    <w:rPr>
                      <w:u w:val="single"/>
                    </w:rPr>
                    <w:t>tion to determine the most successful practices for maintaining the mental health of peace officers.</w:t>
                  </w:r>
                </w:p>
                <w:p w:rsidR="0061296B" w:rsidRDefault="006E0012" w:rsidP="005B4E7F">
                  <w:pPr>
                    <w:jc w:val="both"/>
                  </w:pP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 xml:space="preserve">(e)  The criminal justice division may contract with a third party to conduct the evaluations and comparison described by Subsection </w:t>
                  </w:r>
                  <w:r w:rsidRPr="00030108">
                    <w:rPr>
                      <w:u w:val="single"/>
                    </w:rPr>
                    <w:t>(d).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(f)  The crimina</w:t>
                  </w:r>
                  <w:r>
                    <w:rPr>
                      <w:u w:val="single"/>
                    </w:rPr>
                    <w:t>l justice division shall include in the biennial report required by Section 772.006(a)(9) a detailed reporting of the results and performance of the grant program administered under this section.</w:t>
                  </w:r>
                </w:p>
                <w:p w:rsidR="00AC390F" w:rsidRDefault="006E0012" w:rsidP="005B4E7F">
                  <w:pPr>
                    <w:jc w:val="both"/>
                  </w:pPr>
                </w:p>
              </w:tc>
              <w:tc>
                <w:tcPr>
                  <w:tcW w:w="4691" w:type="dxa"/>
                  <w:tcMar>
                    <w:left w:w="360" w:type="dxa"/>
                  </w:tcMar>
                </w:tcPr>
                <w:p w:rsidR="00AC390F" w:rsidRDefault="006E0012" w:rsidP="005B4E7F">
                  <w:pPr>
                    <w:jc w:val="both"/>
                  </w:pPr>
                  <w:r>
                    <w:lastRenderedPageBreak/>
                    <w:t xml:space="preserve">SECTION 1.  Subchapter A, Chapter 772, Government Code, is </w:t>
                  </w:r>
                  <w:r>
                    <w:t>amended by adding Section 772.0073 to read as follows: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Sec. 772.0073.  PEACE OFFICER MENTAL HEALTH GRANT PROGRAM.  (a)  In this section: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(1)  "Law enforcement agency" means an agency of the state or an agency of a political subdivision of the state authori</w:t>
                  </w:r>
                  <w:r>
                    <w:rPr>
                      <w:u w:val="single"/>
                    </w:rPr>
                    <w:t>zed by law to employ peace officers.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(2)  "Criminal justice division" means the criminal justice division established under Section 772.006.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(b)  The criminal justice division shall establish and administer a grant program through which a law enforcement a</w:t>
                  </w:r>
                  <w:r>
                    <w:rPr>
                      <w:u w:val="single"/>
                    </w:rPr>
                    <w:t xml:space="preserve">gency may apply for a grant to implement </w:t>
                  </w:r>
                  <w:r w:rsidRPr="0061296B">
                    <w:rPr>
                      <w:highlight w:val="lightGray"/>
                      <w:u w:val="single"/>
                    </w:rPr>
                    <w:t>programs</w:t>
                  </w:r>
                  <w:r>
                    <w:rPr>
                      <w:u w:val="single"/>
                    </w:rPr>
                    <w:t xml:space="preserve">, practices, </w:t>
                  </w:r>
                  <w:r w:rsidRPr="0061296B">
                    <w:rPr>
                      <w:highlight w:val="lightGray"/>
                      <w:u w:val="single"/>
                    </w:rPr>
                    <w:t>and services</w:t>
                  </w:r>
                  <w:r>
                    <w:rPr>
                      <w:u w:val="single"/>
                    </w:rPr>
                    <w:t xml:space="preserve"> designed to </w:t>
                  </w:r>
                  <w:r w:rsidRPr="00ED3EB5">
                    <w:rPr>
                      <w:highlight w:val="lightGray"/>
                      <w:u w:val="single"/>
                    </w:rPr>
                    <w:t xml:space="preserve">address the </w:t>
                  </w:r>
                  <w:r w:rsidRPr="0061296B">
                    <w:rPr>
                      <w:highlight w:val="lightGray"/>
                      <w:u w:val="single"/>
                    </w:rPr>
                    <w:t>direct or indirect emotional harm suffered by</w:t>
                  </w:r>
                  <w:r>
                    <w:rPr>
                      <w:u w:val="single"/>
                    </w:rPr>
                    <w:t xml:space="preserve"> peace officers employed by the law enforcement agency </w:t>
                  </w:r>
                  <w:r w:rsidRPr="0061296B">
                    <w:rPr>
                      <w:highlight w:val="lightGray"/>
                      <w:u w:val="single"/>
                    </w:rPr>
                    <w:t>in the course of the officers' duties or as the result of</w:t>
                  </w:r>
                  <w:r w:rsidRPr="0061296B">
                    <w:rPr>
                      <w:highlight w:val="lightGray"/>
                      <w:u w:val="single"/>
                    </w:rPr>
                    <w:t xml:space="preserve"> the commission of crimes by other persons.</w:t>
                  </w:r>
                </w:p>
                <w:p w:rsidR="00AC390F" w:rsidRPr="0061296B" w:rsidRDefault="006E0012" w:rsidP="005B4E7F">
                  <w:pPr>
                    <w:jc w:val="both"/>
                    <w:rPr>
                      <w:highlight w:val="lightGray"/>
                    </w:rPr>
                  </w:pPr>
                  <w:r w:rsidRPr="0061296B">
                    <w:rPr>
                      <w:highlight w:val="lightGray"/>
                      <w:u w:val="single"/>
                    </w:rPr>
                    <w:t>(c)  Grant money awarded under this section may be used to pay for:</w:t>
                  </w:r>
                </w:p>
                <w:p w:rsidR="00AC390F" w:rsidRPr="0061296B" w:rsidRDefault="006E0012" w:rsidP="005B4E7F">
                  <w:pPr>
                    <w:jc w:val="both"/>
                    <w:rPr>
                      <w:highlight w:val="lightGray"/>
                    </w:rPr>
                  </w:pPr>
                  <w:r w:rsidRPr="0061296B">
                    <w:rPr>
                      <w:highlight w:val="lightGray"/>
                      <w:u w:val="single"/>
                    </w:rPr>
                    <w:t>(1)  mental health counseling and other mental health care;</w:t>
                  </w:r>
                </w:p>
                <w:p w:rsidR="00AC390F" w:rsidRPr="0061296B" w:rsidRDefault="006E0012" w:rsidP="005B4E7F">
                  <w:pPr>
                    <w:jc w:val="both"/>
                    <w:rPr>
                      <w:highlight w:val="lightGray"/>
                    </w:rPr>
                  </w:pPr>
                  <w:r w:rsidRPr="0061296B">
                    <w:rPr>
                      <w:highlight w:val="lightGray"/>
                      <w:u w:val="single"/>
                    </w:rPr>
                    <w:t>(2)  personnel costs incurred by the department as a result of providing direct serv</w:t>
                  </w:r>
                  <w:r w:rsidRPr="0061296B">
                    <w:rPr>
                      <w:highlight w:val="lightGray"/>
                      <w:u w:val="single"/>
                    </w:rPr>
                    <w:t>ices and supporting activities under an implemented program, practice, or service;</w:t>
                  </w:r>
                </w:p>
                <w:p w:rsidR="00AC390F" w:rsidRPr="0061296B" w:rsidRDefault="006E0012" w:rsidP="005B4E7F">
                  <w:pPr>
                    <w:jc w:val="both"/>
                    <w:rPr>
                      <w:highlight w:val="lightGray"/>
                    </w:rPr>
                  </w:pPr>
                  <w:r w:rsidRPr="0061296B">
                    <w:rPr>
                      <w:highlight w:val="lightGray"/>
                      <w:u w:val="single"/>
                    </w:rPr>
                    <w:t>(3)  skills training for department personnel related to providing direct services under an implemented program, practice, or service; and</w:t>
                  </w:r>
                </w:p>
                <w:p w:rsidR="00AC390F" w:rsidRPr="0061296B" w:rsidRDefault="006E0012" w:rsidP="005B4E7F">
                  <w:pPr>
                    <w:jc w:val="both"/>
                    <w:rPr>
                      <w:highlight w:val="lightGray"/>
                    </w:rPr>
                  </w:pPr>
                  <w:r w:rsidRPr="0061296B">
                    <w:rPr>
                      <w:highlight w:val="lightGray"/>
                      <w:u w:val="single"/>
                    </w:rPr>
                    <w:t xml:space="preserve">(4)  evaluation of an implemented </w:t>
                  </w:r>
                  <w:r w:rsidRPr="0061296B">
                    <w:rPr>
                      <w:highlight w:val="lightGray"/>
                      <w:u w:val="single"/>
                    </w:rPr>
                    <w:t>program, practice, or service to determine its effectiveness.</w:t>
                  </w:r>
                </w:p>
                <w:p w:rsidR="00AC390F" w:rsidRPr="0061296B" w:rsidRDefault="006E0012" w:rsidP="005B4E7F">
                  <w:pPr>
                    <w:jc w:val="both"/>
                    <w:rPr>
                      <w:highlight w:val="lightGray"/>
                    </w:rPr>
                  </w:pPr>
                  <w:r w:rsidRPr="0061296B">
                    <w:rPr>
                      <w:highlight w:val="lightGray"/>
                      <w:u w:val="single"/>
                    </w:rPr>
                    <w:t>(d)  Information obtained in the administration of a program, practice, or service funded by a grant made under this section is confidential and is not subject to disclosure under Chapter 552.</w:t>
                  </w:r>
                </w:p>
                <w:p w:rsidR="00AC390F" w:rsidRDefault="006E0012" w:rsidP="005B4E7F">
                  <w:pPr>
                    <w:jc w:val="both"/>
                  </w:pPr>
                  <w:r w:rsidRPr="0061296B">
                    <w:rPr>
                      <w:highlight w:val="lightGray"/>
                      <w:u w:val="single"/>
                    </w:rPr>
                    <w:lastRenderedPageBreak/>
                    <w:t>(</w:t>
                  </w:r>
                  <w:r w:rsidRPr="0061296B">
                    <w:rPr>
                      <w:highlight w:val="lightGray"/>
                      <w:u w:val="single"/>
                    </w:rPr>
                    <w:t>e)  A law enforcement agency may not use against a peace officer in a departmental proceeding any information obtained in the administration of a program, practice, or service funded by a grant made under this section.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(f)  The criminal justice division sh</w:t>
                  </w:r>
                  <w:r>
                    <w:rPr>
                      <w:u w:val="single"/>
                    </w:rPr>
                    <w:t>all establish: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(1)  eligibility criteria for grant applicants;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(2)  grant application procedures;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(3)  guidelines relating to grant amounts;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(4)  procedures for evaluating grant applications; and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 xml:space="preserve">(5)  procedures for monitoring the use of a grant awarded </w:t>
                  </w:r>
                  <w:r>
                    <w:rPr>
                      <w:u w:val="single"/>
                    </w:rPr>
                    <w:t>under the program and ensuring compliance with any conditions of a grant.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 xml:space="preserve">(g)  The criminal justice division shall evaluate and compare the </w:t>
                  </w:r>
                  <w:r w:rsidRPr="0061296B">
                    <w:rPr>
                      <w:highlight w:val="lightGray"/>
                      <w:u w:val="single"/>
                    </w:rPr>
                    <w:t>programs,</w:t>
                  </w:r>
                  <w:r>
                    <w:rPr>
                      <w:u w:val="single"/>
                    </w:rPr>
                    <w:t xml:space="preserve"> practices</w:t>
                  </w:r>
                  <w:r w:rsidRPr="0061296B">
                    <w:rPr>
                      <w:u w:val="single"/>
                    </w:rPr>
                    <w:t xml:space="preserve">, </w:t>
                  </w:r>
                  <w:r w:rsidRPr="0061296B">
                    <w:rPr>
                      <w:highlight w:val="lightGray"/>
                      <w:u w:val="single"/>
                    </w:rPr>
                    <w:t>and services</w:t>
                  </w:r>
                  <w:r>
                    <w:rPr>
                      <w:u w:val="single"/>
                    </w:rPr>
                    <w:t xml:space="preserve"> implemented by each law enforcement agency that receives a grant under this sectio</w:t>
                  </w:r>
                  <w:r>
                    <w:rPr>
                      <w:u w:val="single"/>
                    </w:rPr>
                    <w:t xml:space="preserve">n to determine the most successful </w:t>
                  </w:r>
                  <w:r w:rsidRPr="0061296B">
                    <w:rPr>
                      <w:highlight w:val="lightGray"/>
                      <w:u w:val="single"/>
                    </w:rPr>
                    <w:t>programs</w:t>
                  </w:r>
                  <w:r>
                    <w:rPr>
                      <w:u w:val="single"/>
                    </w:rPr>
                    <w:t xml:space="preserve">, practices, and </w:t>
                  </w:r>
                  <w:r w:rsidRPr="0061296B">
                    <w:rPr>
                      <w:highlight w:val="lightGray"/>
                      <w:u w:val="single"/>
                    </w:rPr>
                    <w:t>services</w:t>
                  </w:r>
                  <w:r>
                    <w:rPr>
                      <w:u w:val="single"/>
                    </w:rPr>
                    <w:t xml:space="preserve"> for maintaining the mental health of peace officers.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 xml:space="preserve">(h)  The criminal justice division may contract with a third party to conduct the evaluations and comparison described by Subsection </w:t>
                  </w:r>
                  <w:r w:rsidRPr="00030108">
                    <w:rPr>
                      <w:u w:val="single"/>
                    </w:rPr>
                    <w:t>(</w:t>
                  </w:r>
                  <w:r w:rsidRPr="00030108">
                    <w:rPr>
                      <w:u w:val="single"/>
                    </w:rPr>
                    <w:t>g).</w:t>
                  </w:r>
                </w:p>
                <w:p w:rsidR="00AC390F" w:rsidRDefault="006E0012" w:rsidP="005B4E7F">
                  <w:pPr>
                    <w:jc w:val="both"/>
                  </w:pPr>
                  <w:r>
                    <w:rPr>
                      <w:u w:val="single"/>
                    </w:rPr>
                    <w:t>(i)  The criminal justice division shall include in the biennial report required by Section 772.006(a)(9) a detailed reporting of the results and performance of the grant program administered under this section.</w:t>
                  </w:r>
                </w:p>
                <w:p w:rsidR="00AC390F" w:rsidRDefault="006E0012" w:rsidP="005B4E7F">
                  <w:pPr>
                    <w:jc w:val="both"/>
                  </w:pPr>
                  <w:r w:rsidRPr="0061296B">
                    <w:rPr>
                      <w:highlight w:val="lightGray"/>
                      <w:u w:val="single"/>
                    </w:rPr>
                    <w:t xml:space="preserve">(j)  The criminal justice division may </w:t>
                  </w:r>
                  <w:r w:rsidRPr="0061296B">
                    <w:rPr>
                      <w:highlight w:val="lightGray"/>
                      <w:u w:val="single"/>
                    </w:rPr>
                    <w:t>use any available funds to implement this section.</w:t>
                  </w:r>
                </w:p>
              </w:tc>
            </w:tr>
            <w:tr w:rsidR="00833E7E" w:rsidTr="00AC390F">
              <w:tc>
                <w:tcPr>
                  <w:tcW w:w="4655" w:type="dxa"/>
                  <w:tcMar>
                    <w:right w:w="360" w:type="dxa"/>
                  </w:tcMar>
                </w:tcPr>
                <w:p w:rsidR="00AC390F" w:rsidRDefault="006E0012" w:rsidP="005B4E7F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91" w:type="dxa"/>
                  <w:tcMar>
                    <w:left w:w="360" w:type="dxa"/>
                  </w:tcMar>
                </w:tcPr>
                <w:p w:rsidR="00AC390F" w:rsidRDefault="006E0012" w:rsidP="005B4E7F">
                  <w:pPr>
                    <w:jc w:val="both"/>
                  </w:pPr>
                  <w:r>
                    <w:t>SECTION 2. Same as introduced version.</w:t>
                  </w:r>
                </w:p>
                <w:p w:rsidR="00AC390F" w:rsidRDefault="006E0012" w:rsidP="005B4E7F">
                  <w:pPr>
                    <w:jc w:val="both"/>
                  </w:pPr>
                </w:p>
              </w:tc>
            </w:tr>
          </w:tbl>
          <w:p w:rsidR="00AC390F" w:rsidRDefault="006E0012" w:rsidP="005B4E7F"/>
          <w:p w:rsidR="00AC390F" w:rsidRPr="009C1E9A" w:rsidRDefault="006E0012" w:rsidP="005B4E7F">
            <w:pPr>
              <w:rPr>
                <w:b/>
                <w:u w:val="single"/>
              </w:rPr>
            </w:pPr>
          </w:p>
        </w:tc>
      </w:tr>
    </w:tbl>
    <w:p w:rsidR="008423E4" w:rsidRPr="00BE0E75" w:rsidRDefault="006E001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001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0012">
      <w:r>
        <w:separator/>
      </w:r>
    </w:p>
  </w:endnote>
  <w:endnote w:type="continuationSeparator" w:id="0">
    <w:p w:rsidR="00000000" w:rsidRDefault="006E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3E7E" w:rsidTr="009C1E9A">
      <w:trPr>
        <w:cantSplit/>
      </w:trPr>
      <w:tc>
        <w:tcPr>
          <w:tcW w:w="0" w:type="pct"/>
        </w:tcPr>
        <w:p w:rsidR="00137D90" w:rsidRDefault="006E00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00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001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00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00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3E7E" w:rsidTr="009C1E9A">
      <w:trPr>
        <w:cantSplit/>
      </w:trPr>
      <w:tc>
        <w:tcPr>
          <w:tcW w:w="0" w:type="pct"/>
        </w:tcPr>
        <w:p w:rsidR="00EC379B" w:rsidRDefault="006E001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001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25309</w:t>
          </w:r>
        </w:p>
      </w:tc>
      <w:tc>
        <w:tcPr>
          <w:tcW w:w="2453" w:type="pct"/>
        </w:tcPr>
        <w:p w:rsidR="00EC379B" w:rsidRDefault="006E00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17.111.1528</w:t>
          </w:r>
          <w:r>
            <w:fldChar w:fldCharType="end"/>
          </w:r>
        </w:p>
      </w:tc>
    </w:tr>
    <w:tr w:rsidR="00833E7E" w:rsidTr="009C1E9A">
      <w:trPr>
        <w:cantSplit/>
      </w:trPr>
      <w:tc>
        <w:tcPr>
          <w:tcW w:w="0" w:type="pct"/>
        </w:tcPr>
        <w:p w:rsidR="00EC379B" w:rsidRDefault="006E00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001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21574</w:t>
          </w:r>
        </w:p>
      </w:tc>
      <w:tc>
        <w:tcPr>
          <w:tcW w:w="2453" w:type="pct"/>
        </w:tcPr>
        <w:p w:rsidR="00EC379B" w:rsidRDefault="006E0012" w:rsidP="006D504F">
          <w:pPr>
            <w:pStyle w:val="Footer"/>
            <w:rPr>
              <w:rStyle w:val="PageNumber"/>
            </w:rPr>
          </w:pPr>
        </w:p>
        <w:p w:rsidR="00EC379B" w:rsidRDefault="006E001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3E7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001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001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001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0012">
      <w:r>
        <w:separator/>
      </w:r>
    </w:p>
  </w:footnote>
  <w:footnote w:type="continuationSeparator" w:id="0">
    <w:p w:rsidR="00000000" w:rsidRDefault="006E0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7E"/>
    <w:rsid w:val="006E0012"/>
    <w:rsid w:val="008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7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76B"/>
  </w:style>
  <w:style w:type="paragraph" w:styleId="CommentSubject">
    <w:name w:val="annotation subject"/>
    <w:basedOn w:val="CommentText"/>
    <w:next w:val="CommentText"/>
    <w:link w:val="CommentSubjectChar"/>
    <w:rsid w:val="0098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87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76B"/>
  </w:style>
  <w:style w:type="paragraph" w:styleId="CommentSubject">
    <w:name w:val="annotation subject"/>
    <w:basedOn w:val="CommentText"/>
    <w:next w:val="CommentText"/>
    <w:link w:val="CommentSubjectChar"/>
    <w:rsid w:val="0098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1197</Words>
  <Characters>6701</Characters>
  <Application>Microsoft Office Word</Application>
  <DocSecurity>4</DocSecurity>
  <Lines>233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HB02619 (Committee Report (Substituted))</vt:lpstr>
    </vt:vector>
  </TitlesOfParts>
  <Company>State of Texas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25309</dc:subject>
  <dc:creator>State of Texas</dc:creator>
  <dc:description>HB 2619 by Giddings-(H)Public Health (Substitute Document Number: 85R 21574)</dc:description>
  <cp:lastModifiedBy> Stacey Nicchio</cp:lastModifiedBy>
  <cp:revision>2</cp:revision>
  <cp:lastPrinted>2017-04-23T11:50:00Z</cp:lastPrinted>
  <dcterms:created xsi:type="dcterms:W3CDTF">2017-04-28T15:00:00Z</dcterms:created>
  <dcterms:modified xsi:type="dcterms:W3CDTF">2017-04-28T15:00:00Z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17.111.1528</vt:lpwstr>
  </property>
</Properties>
</file>