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D1CFC" w:rsidTr="00345119">
        <w:tc>
          <w:tcPr>
            <w:tcW w:w="9576" w:type="dxa"/>
            <w:noWrap/>
          </w:tcPr>
          <w:p w:rsidR="008423E4" w:rsidRPr="0022177D" w:rsidRDefault="00713319" w:rsidP="00345119">
            <w:pPr>
              <w:pStyle w:val="Heading1"/>
            </w:pPr>
            <w:bookmarkStart w:id="0" w:name="_GoBack"/>
            <w:bookmarkEnd w:id="0"/>
            <w:r w:rsidRPr="00631897">
              <w:t>BILL ANALYSIS</w:t>
            </w:r>
          </w:p>
        </w:tc>
      </w:tr>
    </w:tbl>
    <w:p w:rsidR="008423E4" w:rsidRPr="0022177D" w:rsidRDefault="00713319" w:rsidP="008423E4">
      <w:pPr>
        <w:jc w:val="center"/>
      </w:pPr>
    </w:p>
    <w:p w:rsidR="008423E4" w:rsidRPr="00B31F0E" w:rsidRDefault="00713319" w:rsidP="008423E4"/>
    <w:p w:rsidR="008423E4" w:rsidRPr="00742794" w:rsidRDefault="00713319" w:rsidP="008423E4">
      <w:pPr>
        <w:tabs>
          <w:tab w:val="right" w:pos="9360"/>
        </w:tabs>
      </w:pPr>
    </w:p>
    <w:tbl>
      <w:tblPr>
        <w:tblW w:w="0" w:type="auto"/>
        <w:tblLayout w:type="fixed"/>
        <w:tblLook w:val="01E0" w:firstRow="1" w:lastRow="1" w:firstColumn="1" w:lastColumn="1" w:noHBand="0" w:noVBand="0"/>
      </w:tblPr>
      <w:tblGrid>
        <w:gridCol w:w="9576"/>
      </w:tblGrid>
      <w:tr w:rsidR="00CD1CFC" w:rsidTr="00345119">
        <w:tc>
          <w:tcPr>
            <w:tcW w:w="9576" w:type="dxa"/>
          </w:tcPr>
          <w:p w:rsidR="008423E4" w:rsidRPr="00861995" w:rsidRDefault="00713319" w:rsidP="00345119">
            <w:pPr>
              <w:jc w:val="right"/>
            </w:pPr>
            <w:r>
              <w:t>C.S.H.B. 2725</w:t>
            </w:r>
          </w:p>
        </w:tc>
      </w:tr>
      <w:tr w:rsidR="00CD1CFC" w:rsidTr="00345119">
        <w:tc>
          <w:tcPr>
            <w:tcW w:w="9576" w:type="dxa"/>
          </w:tcPr>
          <w:p w:rsidR="008423E4" w:rsidRPr="00861995" w:rsidRDefault="00713319" w:rsidP="005B7E8D">
            <w:pPr>
              <w:jc w:val="right"/>
            </w:pPr>
            <w:r>
              <w:t xml:space="preserve">By: </w:t>
            </w:r>
            <w:r>
              <w:t>González, Mary</w:t>
            </w:r>
          </w:p>
        </w:tc>
      </w:tr>
      <w:tr w:rsidR="00CD1CFC" w:rsidTr="00345119">
        <w:tc>
          <w:tcPr>
            <w:tcW w:w="9576" w:type="dxa"/>
          </w:tcPr>
          <w:p w:rsidR="008423E4" w:rsidRPr="00861995" w:rsidRDefault="00713319" w:rsidP="00345119">
            <w:pPr>
              <w:jc w:val="right"/>
            </w:pPr>
            <w:r>
              <w:t>County Affairs</w:t>
            </w:r>
          </w:p>
        </w:tc>
      </w:tr>
      <w:tr w:rsidR="00CD1CFC" w:rsidTr="00345119">
        <w:tc>
          <w:tcPr>
            <w:tcW w:w="9576" w:type="dxa"/>
          </w:tcPr>
          <w:p w:rsidR="008423E4" w:rsidRDefault="00713319" w:rsidP="00345119">
            <w:pPr>
              <w:jc w:val="right"/>
            </w:pPr>
            <w:r>
              <w:t>Committee Report (Substituted)</w:t>
            </w:r>
          </w:p>
        </w:tc>
      </w:tr>
    </w:tbl>
    <w:p w:rsidR="008423E4" w:rsidRDefault="00713319" w:rsidP="008423E4">
      <w:pPr>
        <w:tabs>
          <w:tab w:val="right" w:pos="9360"/>
        </w:tabs>
      </w:pPr>
    </w:p>
    <w:p w:rsidR="008423E4" w:rsidRDefault="00713319" w:rsidP="008423E4"/>
    <w:p w:rsidR="008423E4" w:rsidRDefault="00713319" w:rsidP="008423E4"/>
    <w:tbl>
      <w:tblPr>
        <w:tblW w:w="0" w:type="auto"/>
        <w:tblCellMar>
          <w:left w:w="115" w:type="dxa"/>
          <w:right w:w="115" w:type="dxa"/>
        </w:tblCellMar>
        <w:tblLook w:val="01E0" w:firstRow="1" w:lastRow="1" w:firstColumn="1" w:lastColumn="1" w:noHBand="0" w:noVBand="0"/>
      </w:tblPr>
      <w:tblGrid>
        <w:gridCol w:w="9582"/>
      </w:tblGrid>
      <w:tr w:rsidR="00CD1CFC" w:rsidTr="005B7E8D">
        <w:tc>
          <w:tcPr>
            <w:tcW w:w="9582" w:type="dxa"/>
          </w:tcPr>
          <w:p w:rsidR="008423E4" w:rsidRPr="00A8133F" w:rsidRDefault="00713319" w:rsidP="006234E8">
            <w:pPr>
              <w:rPr>
                <w:b/>
              </w:rPr>
            </w:pPr>
            <w:r w:rsidRPr="009C1E9A">
              <w:rPr>
                <w:b/>
                <w:u w:val="single"/>
              </w:rPr>
              <w:t>BACKGROUND AND PURPOSE</w:t>
            </w:r>
            <w:r>
              <w:rPr>
                <w:b/>
              </w:rPr>
              <w:t xml:space="preserve"> </w:t>
            </w:r>
          </w:p>
          <w:p w:rsidR="008423E4" w:rsidRDefault="00713319" w:rsidP="006234E8"/>
          <w:p w:rsidR="008423E4" w:rsidRDefault="00713319" w:rsidP="006234E8">
            <w:pPr>
              <w:pStyle w:val="Header"/>
              <w:jc w:val="both"/>
            </w:pPr>
            <w:r>
              <w:t xml:space="preserve">Interested parties </w:t>
            </w:r>
            <w:r>
              <w:t xml:space="preserve">note </w:t>
            </w:r>
            <w:r>
              <w:t xml:space="preserve">that </w:t>
            </w:r>
            <w:r>
              <w:t xml:space="preserve">the law relating to the composition of certain </w:t>
            </w:r>
            <w:r>
              <w:t>stormwater control and recapture planning authorit</w:t>
            </w:r>
            <w:r>
              <w:t>ies</w:t>
            </w:r>
            <w:r>
              <w:t xml:space="preserve"> is</w:t>
            </w:r>
            <w:r>
              <w:t xml:space="preserve"> in need of reform</w:t>
            </w:r>
            <w:r>
              <w:t>.</w:t>
            </w:r>
            <w:r>
              <w:t xml:space="preserve"> </w:t>
            </w:r>
            <w:r>
              <w:t>C.S.</w:t>
            </w:r>
            <w:r>
              <w:t>H</w:t>
            </w:r>
            <w:r>
              <w:t>.</w:t>
            </w:r>
            <w:r>
              <w:t>B</w:t>
            </w:r>
            <w:r>
              <w:t>.</w:t>
            </w:r>
            <w:r>
              <w:t xml:space="preserve"> 2725 seeks to </w:t>
            </w:r>
            <w:r>
              <w:t>make the changes necessary to provide for efficient and effective stormwater control and recapture planning authority boards</w:t>
            </w:r>
            <w:r>
              <w:t>.</w:t>
            </w:r>
          </w:p>
          <w:p w:rsidR="008423E4" w:rsidRPr="00E26B13" w:rsidRDefault="00713319" w:rsidP="006234E8">
            <w:pPr>
              <w:rPr>
                <w:b/>
              </w:rPr>
            </w:pPr>
          </w:p>
        </w:tc>
      </w:tr>
      <w:tr w:rsidR="00CD1CFC" w:rsidTr="005B7E8D">
        <w:tc>
          <w:tcPr>
            <w:tcW w:w="9582" w:type="dxa"/>
          </w:tcPr>
          <w:p w:rsidR="0017725B" w:rsidRDefault="00713319" w:rsidP="006234E8">
            <w:pPr>
              <w:rPr>
                <w:b/>
                <w:u w:val="single"/>
              </w:rPr>
            </w:pPr>
            <w:r>
              <w:rPr>
                <w:b/>
                <w:u w:val="single"/>
              </w:rPr>
              <w:t>CRIMINAL JUSTICE IMPACT</w:t>
            </w:r>
          </w:p>
          <w:p w:rsidR="0017725B" w:rsidRDefault="00713319" w:rsidP="006234E8">
            <w:pPr>
              <w:rPr>
                <w:b/>
                <w:u w:val="single"/>
              </w:rPr>
            </w:pPr>
          </w:p>
          <w:p w:rsidR="00FC5B35" w:rsidRPr="00FC5B35" w:rsidRDefault="00713319" w:rsidP="006234E8">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rsidR="0017725B" w:rsidRPr="0017725B" w:rsidRDefault="00713319" w:rsidP="006234E8">
            <w:pPr>
              <w:rPr>
                <w:b/>
                <w:u w:val="single"/>
              </w:rPr>
            </w:pPr>
          </w:p>
        </w:tc>
      </w:tr>
      <w:tr w:rsidR="00CD1CFC" w:rsidTr="005B7E8D">
        <w:tc>
          <w:tcPr>
            <w:tcW w:w="9582" w:type="dxa"/>
          </w:tcPr>
          <w:p w:rsidR="008423E4" w:rsidRPr="00A8133F" w:rsidRDefault="00713319" w:rsidP="006234E8">
            <w:pPr>
              <w:rPr>
                <w:b/>
              </w:rPr>
            </w:pPr>
            <w:r w:rsidRPr="009C1E9A">
              <w:rPr>
                <w:b/>
                <w:u w:val="single"/>
              </w:rPr>
              <w:t>RULEMAKING AUTHORITY</w:t>
            </w:r>
            <w:r>
              <w:rPr>
                <w:b/>
              </w:rPr>
              <w:t xml:space="preserve"> </w:t>
            </w:r>
          </w:p>
          <w:p w:rsidR="008423E4" w:rsidRDefault="00713319" w:rsidP="006234E8"/>
          <w:p w:rsidR="00FC5B35" w:rsidRDefault="00713319" w:rsidP="006234E8">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rsidR="008423E4" w:rsidRPr="00E21FDC" w:rsidRDefault="00713319" w:rsidP="006234E8">
            <w:pPr>
              <w:rPr>
                <w:b/>
              </w:rPr>
            </w:pPr>
          </w:p>
        </w:tc>
      </w:tr>
      <w:tr w:rsidR="00CD1CFC" w:rsidTr="005B7E8D">
        <w:tc>
          <w:tcPr>
            <w:tcW w:w="9582" w:type="dxa"/>
          </w:tcPr>
          <w:p w:rsidR="008423E4" w:rsidRPr="00A8133F" w:rsidRDefault="00713319" w:rsidP="006234E8">
            <w:pPr>
              <w:rPr>
                <w:b/>
              </w:rPr>
            </w:pPr>
            <w:r w:rsidRPr="009C1E9A">
              <w:rPr>
                <w:b/>
                <w:u w:val="single"/>
              </w:rPr>
              <w:t>ANALYSIS</w:t>
            </w:r>
            <w:r>
              <w:rPr>
                <w:b/>
              </w:rPr>
              <w:t xml:space="preserve"> </w:t>
            </w:r>
          </w:p>
          <w:p w:rsidR="008423E4" w:rsidRDefault="00713319" w:rsidP="006234E8"/>
          <w:p w:rsidR="008423E4" w:rsidRDefault="00713319" w:rsidP="006234E8">
            <w:pPr>
              <w:pStyle w:val="Header"/>
              <w:tabs>
                <w:tab w:val="clear" w:pos="4320"/>
                <w:tab w:val="clear" w:pos="8640"/>
              </w:tabs>
              <w:jc w:val="both"/>
            </w:pPr>
            <w:r>
              <w:t>C.S.</w:t>
            </w:r>
            <w:r>
              <w:t xml:space="preserve">H.B. 2725 amends the </w:t>
            </w:r>
            <w:r w:rsidRPr="003F6B5F">
              <w:t>Local Government Code</w:t>
            </w:r>
            <w:r>
              <w:t xml:space="preserve"> to include </w:t>
            </w:r>
            <w:r>
              <w:t>as a member of</w:t>
            </w:r>
            <w:r>
              <w:t xml:space="preserve"> the board of direc</w:t>
            </w:r>
            <w:r>
              <w:t>tors</w:t>
            </w:r>
            <w:r w:rsidRPr="003F6B5F">
              <w:t xml:space="preserve"> of </w:t>
            </w:r>
            <w:r>
              <w:t xml:space="preserve">a </w:t>
            </w:r>
            <w:r w:rsidRPr="003F6B5F">
              <w:t xml:space="preserve">stormwater control and recapture planning authority </w:t>
            </w:r>
            <w:r w:rsidRPr="00872CFC">
              <w:t>a representative of the Texas Department of Transportation appointed by the Texas Transportation Commission.</w:t>
            </w:r>
            <w:r>
              <w:t xml:space="preserve"> The bill </w:t>
            </w:r>
            <w:r>
              <w:t>replaces as members</w:t>
            </w:r>
            <w:r>
              <w:t xml:space="preserve"> </w:t>
            </w:r>
            <w:r w:rsidRPr="003F6B5F">
              <w:t>each member of the state legislature whose legislative d</w:t>
            </w:r>
            <w:r w:rsidRPr="003F6B5F">
              <w:t>istrict is wholly or partly in</w:t>
            </w:r>
            <w:r>
              <w:t xml:space="preserve"> the territory of the authority </w:t>
            </w:r>
            <w:r>
              <w:t>with</w:t>
            </w:r>
            <w:r>
              <w:t xml:space="preserve"> </w:t>
            </w:r>
            <w:r w:rsidRPr="00872CFC">
              <w:t xml:space="preserve">a member appointed by </w:t>
            </w:r>
            <w:r>
              <w:t xml:space="preserve">such a </w:t>
            </w:r>
            <w:r w:rsidRPr="00872CFC">
              <w:t>member</w:t>
            </w:r>
            <w:r>
              <w:t xml:space="preserve"> </w:t>
            </w:r>
            <w:r w:rsidRPr="003F6B5F">
              <w:t>of the state legislature</w:t>
            </w:r>
            <w:r>
              <w:t>.</w:t>
            </w:r>
            <w:r>
              <w:t xml:space="preserve"> The bill prohibits a</w:t>
            </w:r>
            <w:r w:rsidRPr="003835D8">
              <w:t xml:space="preserve"> person </w:t>
            </w:r>
            <w:r>
              <w:t>from serving</w:t>
            </w:r>
            <w:r w:rsidRPr="003835D8">
              <w:t xml:space="preserve"> as a director </w:t>
            </w:r>
            <w:r>
              <w:t xml:space="preserve">on such a board </w:t>
            </w:r>
            <w:r w:rsidRPr="003835D8">
              <w:t>if the person holds another public office.</w:t>
            </w:r>
          </w:p>
          <w:p w:rsidR="008423E4" w:rsidRPr="00835628" w:rsidRDefault="00713319" w:rsidP="006234E8">
            <w:pPr>
              <w:rPr>
                <w:b/>
              </w:rPr>
            </w:pPr>
          </w:p>
        </w:tc>
      </w:tr>
      <w:tr w:rsidR="00CD1CFC" w:rsidTr="005B7E8D">
        <w:tc>
          <w:tcPr>
            <w:tcW w:w="9582" w:type="dxa"/>
          </w:tcPr>
          <w:p w:rsidR="008423E4" w:rsidRPr="00A8133F" w:rsidRDefault="00713319" w:rsidP="006234E8">
            <w:pPr>
              <w:rPr>
                <w:b/>
              </w:rPr>
            </w:pPr>
            <w:r w:rsidRPr="009C1E9A">
              <w:rPr>
                <w:b/>
                <w:u w:val="single"/>
              </w:rPr>
              <w:t>EFFECTIVE D</w:t>
            </w:r>
            <w:r w:rsidRPr="009C1E9A">
              <w:rPr>
                <w:b/>
                <w:u w:val="single"/>
              </w:rPr>
              <w:t>ATE</w:t>
            </w:r>
            <w:r>
              <w:rPr>
                <w:b/>
              </w:rPr>
              <w:t xml:space="preserve"> </w:t>
            </w:r>
          </w:p>
          <w:p w:rsidR="008423E4" w:rsidRDefault="00713319" w:rsidP="006234E8"/>
          <w:p w:rsidR="008423E4" w:rsidRDefault="00713319" w:rsidP="006234E8">
            <w:pPr>
              <w:pStyle w:val="Header"/>
              <w:tabs>
                <w:tab w:val="clear" w:pos="4320"/>
                <w:tab w:val="clear" w:pos="8640"/>
              </w:tabs>
              <w:jc w:val="both"/>
            </w:pPr>
            <w:r>
              <w:t>On passage, or, if the bill does not receive the necessary vote, September 1, 2017.</w:t>
            </w:r>
          </w:p>
          <w:p w:rsidR="00D660E3" w:rsidRPr="00233FDB" w:rsidRDefault="00713319" w:rsidP="006234E8">
            <w:pPr>
              <w:pStyle w:val="Header"/>
              <w:tabs>
                <w:tab w:val="clear" w:pos="4320"/>
                <w:tab w:val="clear" w:pos="8640"/>
              </w:tabs>
              <w:jc w:val="both"/>
              <w:rPr>
                <w:b/>
              </w:rPr>
            </w:pPr>
          </w:p>
        </w:tc>
      </w:tr>
      <w:tr w:rsidR="00CD1CFC" w:rsidTr="005B7E8D">
        <w:tc>
          <w:tcPr>
            <w:tcW w:w="9582" w:type="dxa"/>
          </w:tcPr>
          <w:p w:rsidR="005B7E8D" w:rsidRDefault="00713319" w:rsidP="006234E8">
            <w:pPr>
              <w:jc w:val="both"/>
              <w:rPr>
                <w:b/>
                <w:u w:val="single"/>
              </w:rPr>
            </w:pPr>
            <w:r>
              <w:rPr>
                <w:b/>
                <w:u w:val="single"/>
              </w:rPr>
              <w:t>COMPARISON OF ORIGINAL AND SUBSTITUTE</w:t>
            </w:r>
          </w:p>
          <w:p w:rsidR="00EA7F69" w:rsidRDefault="00713319" w:rsidP="006234E8">
            <w:pPr>
              <w:jc w:val="both"/>
            </w:pPr>
          </w:p>
          <w:p w:rsidR="00EA7F69" w:rsidRDefault="00713319" w:rsidP="006234E8">
            <w:pPr>
              <w:jc w:val="both"/>
            </w:pPr>
            <w:r>
              <w:t xml:space="preserve">While C.S.H.B. </w:t>
            </w:r>
            <w:r>
              <w:t>2725</w:t>
            </w:r>
            <w:r>
              <w:t xml:space="preserve"> may differ from the original in minor or nonsubstantive ways, the following comparison is organized and f</w:t>
            </w:r>
            <w:r>
              <w:t>ormatted in a manner that indicates the substantial differences between the introduced and committee substitute versions of the bill.</w:t>
            </w:r>
          </w:p>
          <w:p w:rsidR="00EA7F69" w:rsidRPr="00EA7F69" w:rsidRDefault="00713319" w:rsidP="006234E8">
            <w:pPr>
              <w:jc w:val="both"/>
            </w:pPr>
          </w:p>
        </w:tc>
      </w:tr>
      <w:tr w:rsidR="00CD1CFC" w:rsidTr="005B7E8D">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CD1CFC" w:rsidTr="005B7E8D">
              <w:trPr>
                <w:cantSplit/>
                <w:tblHeader/>
              </w:trPr>
              <w:tc>
                <w:tcPr>
                  <w:tcW w:w="4673" w:type="dxa"/>
                  <w:tcMar>
                    <w:bottom w:w="188" w:type="dxa"/>
                  </w:tcMar>
                </w:tcPr>
                <w:p w:rsidR="005B7E8D" w:rsidRDefault="00713319" w:rsidP="006234E8">
                  <w:pPr>
                    <w:jc w:val="center"/>
                  </w:pPr>
                  <w:r>
                    <w:t>INTRODUCED</w:t>
                  </w:r>
                </w:p>
              </w:tc>
              <w:tc>
                <w:tcPr>
                  <w:tcW w:w="4673" w:type="dxa"/>
                  <w:tcMar>
                    <w:bottom w:w="188" w:type="dxa"/>
                  </w:tcMar>
                </w:tcPr>
                <w:p w:rsidR="005B7E8D" w:rsidRDefault="00713319" w:rsidP="006234E8">
                  <w:pPr>
                    <w:jc w:val="center"/>
                  </w:pPr>
                  <w:r>
                    <w:t>HOUSE COMMITTEE SUBSTITUTE</w:t>
                  </w:r>
                </w:p>
              </w:tc>
            </w:tr>
            <w:tr w:rsidR="00CD1CFC" w:rsidTr="005B7E8D">
              <w:tc>
                <w:tcPr>
                  <w:tcW w:w="4673" w:type="dxa"/>
                  <w:tcMar>
                    <w:right w:w="360" w:type="dxa"/>
                  </w:tcMar>
                </w:tcPr>
                <w:p w:rsidR="005B7E8D" w:rsidRDefault="00713319" w:rsidP="006234E8">
                  <w:pPr>
                    <w:jc w:val="both"/>
                  </w:pPr>
                  <w:r>
                    <w:t xml:space="preserve">SECTION 1.  Section 391A.004, Local Government Code, is amended to read as </w:t>
                  </w:r>
                  <w:r>
                    <w:t>follows:</w:t>
                  </w:r>
                </w:p>
                <w:p w:rsidR="005B7E8D" w:rsidRDefault="00713319" w:rsidP="006234E8">
                  <w:pPr>
                    <w:jc w:val="both"/>
                  </w:pPr>
                  <w:r>
                    <w:t xml:space="preserve">Sec. 391A.004.  BOARD OF DIRECTORS.  </w:t>
                  </w:r>
                  <w:r>
                    <w:lastRenderedPageBreak/>
                    <w:t>The governing body of an authority is a board of directors composed of:</w:t>
                  </w:r>
                </w:p>
                <w:p w:rsidR="005B7E8D" w:rsidRDefault="00713319" w:rsidP="006234E8">
                  <w:pPr>
                    <w:jc w:val="both"/>
                  </w:pPr>
                  <w:r>
                    <w:t>(1)  a representative of the county in which the authority is located and each municipality within the territory of the authority;</w:t>
                  </w:r>
                </w:p>
                <w:p w:rsidR="005B7E8D" w:rsidRDefault="00713319" w:rsidP="006234E8">
                  <w:pPr>
                    <w:jc w:val="both"/>
                  </w:pPr>
                  <w:r>
                    <w:t xml:space="preserve">(2)  a </w:t>
                  </w:r>
                  <w:r>
                    <w:t>representative of each water utility within the territory of the authority not also described by Subdivision (1);</w:t>
                  </w:r>
                </w:p>
                <w:p w:rsidR="005B7E8D" w:rsidRDefault="00713319" w:rsidP="006234E8">
                  <w:pPr>
                    <w:jc w:val="both"/>
                  </w:pPr>
                  <w:r>
                    <w:t>(3)  a representative of each water district within the territory of the authority that has been in operation for at least 15 years; [</w:t>
                  </w:r>
                  <w:r>
                    <w:rPr>
                      <w:strike/>
                    </w:rPr>
                    <w:t>and</w:t>
                  </w:r>
                  <w:r>
                    <w:t>]</w:t>
                  </w:r>
                </w:p>
                <w:p w:rsidR="005B7E8D" w:rsidRDefault="00713319" w:rsidP="006234E8">
                  <w:pPr>
                    <w:jc w:val="both"/>
                  </w:pPr>
                  <w:r>
                    <w:t>(4)</w:t>
                  </w:r>
                  <w:r>
                    <w:t xml:space="preserve">  </w:t>
                  </w:r>
                  <w:r>
                    <w:rPr>
                      <w:u w:val="single"/>
                    </w:rPr>
                    <w:t>a member appointed by</w:t>
                  </w:r>
                  <w:r>
                    <w:t xml:space="preserve"> each member of the state legislature whose legislative district is wholly or partly in the territory of the authority</w:t>
                  </w:r>
                  <w:r>
                    <w:rPr>
                      <w:u w:val="single"/>
                    </w:rPr>
                    <w:t>; and</w:t>
                  </w:r>
                </w:p>
                <w:p w:rsidR="005B7E8D" w:rsidRDefault="00713319" w:rsidP="006234E8">
                  <w:pPr>
                    <w:jc w:val="both"/>
                  </w:pPr>
                  <w:r>
                    <w:rPr>
                      <w:u w:val="single"/>
                    </w:rPr>
                    <w:t>(5)  a representative of the Texas Department of Transportation appointed by the Texas Transportation Commiss</w:t>
                  </w:r>
                  <w:r>
                    <w:rPr>
                      <w:u w:val="single"/>
                    </w:rPr>
                    <w:t>ion</w:t>
                  </w:r>
                  <w:r>
                    <w:t>.</w:t>
                  </w:r>
                </w:p>
                <w:p w:rsidR="005B7E8D" w:rsidRDefault="00713319" w:rsidP="006234E8">
                  <w:pPr>
                    <w:jc w:val="both"/>
                  </w:pPr>
                </w:p>
              </w:tc>
              <w:tc>
                <w:tcPr>
                  <w:tcW w:w="4673" w:type="dxa"/>
                  <w:tcMar>
                    <w:left w:w="360" w:type="dxa"/>
                  </w:tcMar>
                </w:tcPr>
                <w:p w:rsidR="005B7E8D" w:rsidRDefault="00713319" w:rsidP="006234E8">
                  <w:pPr>
                    <w:jc w:val="both"/>
                  </w:pPr>
                  <w:r>
                    <w:lastRenderedPageBreak/>
                    <w:t>SECTION 1.  Section 391A.004, Local Government Code, is amended to read as follows:</w:t>
                  </w:r>
                </w:p>
                <w:p w:rsidR="005B7E8D" w:rsidRDefault="00713319" w:rsidP="006234E8">
                  <w:pPr>
                    <w:jc w:val="both"/>
                  </w:pPr>
                  <w:r>
                    <w:t xml:space="preserve">Sec. 391A.004.  BOARD OF DIRECTORS.  </w:t>
                  </w:r>
                  <w:r>
                    <w:rPr>
                      <w:u w:val="single"/>
                    </w:rPr>
                    <w:lastRenderedPageBreak/>
                    <w:t>(a)</w:t>
                  </w:r>
                  <w:r>
                    <w:t xml:space="preserve">  The governing body of an authority is a board of directors composed of:</w:t>
                  </w:r>
                </w:p>
                <w:p w:rsidR="005B7E8D" w:rsidRDefault="00713319" w:rsidP="006234E8">
                  <w:pPr>
                    <w:jc w:val="both"/>
                  </w:pPr>
                  <w:r>
                    <w:t>(1)  a representative of the county in which the aut</w:t>
                  </w:r>
                  <w:r>
                    <w:t>hority is located and each municipality within the territory of the authority;</w:t>
                  </w:r>
                </w:p>
                <w:p w:rsidR="005B7E8D" w:rsidRDefault="00713319" w:rsidP="006234E8">
                  <w:pPr>
                    <w:jc w:val="both"/>
                  </w:pPr>
                  <w:r>
                    <w:t>(2)  a representative of each water utility within the territory of the authority not also described by Subdivision (1);</w:t>
                  </w:r>
                </w:p>
                <w:p w:rsidR="005B7E8D" w:rsidRDefault="00713319" w:rsidP="006234E8">
                  <w:pPr>
                    <w:jc w:val="both"/>
                  </w:pPr>
                  <w:r>
                    <w:t xml:space="preserve">(3)  a representative of each water district within the </w:t>
                  </w:r>
                  <w:r>
                    <w:t>territory of the authority that has been in operation for at least 15 years; [</w:t>
                  </w:r>
                  <w:r>
                    <w:rPr>
                      <w:strike/>
                    </w:rPr>
                    <w:t>and</w:t>
                  </w:r>
                  <w:r>
                    <w:t>]</w:t>
                  </w:r>
                </w:p>
                <w:p w:rsidR="005B7E8D" w:rsidRDefault="00713319" w:rsidP="006234E8">
                  <w:pPr>
                    <w:jc w:val="both"/>
                  </w:pPr>
                  <w:r>
                    <w:t xml:space="preserve">(4)  </w:t>
                  </w:r>
                  <w:r>
                    <w:rPr>
                      <w:u w:val="single"/>
                    </w:rPr>
                    <w:t>a member appointed by</w:t>
                  </w:r>
                  <w:r>
                    <w:t xml:space="preserve"> each member of the state legislature whose legislative district is wholly or partly in the territory of the authority</w:t>
                  </w:r>
                  <w:r>
                    <w:rPr>
                      <w:u w:val="single"/>
                    </w:rPr>
                    <w:t>; and</w:t>
                  </w:r>
                </w:p>
                <w:p w:rsidR="005B7E8D" w:rsidRDefault="00713319" w:rsidP="006234E8">
                  <w:pPr>
                    <w:jc w:val="both"/>
                  </w:pPr>
                  <w:r>
                    <w:rPr>
                      <w:u w:val="single"/>
                    </w:rPr>
                    <w:t>(5)  a representative o</w:t>
                  </w:r>
                  <w:r>
                    <w:rPr>
                      <w:u w:val="single"/>
                    </w:rPr>
                    <w:t>f the Texas Department of Transportation appointed by the Texas Transportation Commission</w:t>
                  </w:r>
                  <w:r>
                    <w:t>.</w:t>
                  </w:r>
                </w:p>
                <w:p w:rsidR="005B7E8D" w:rsidRDefault="00713319" w:rsidP="006234E8">
                  <w:pPr>
                    <w:jc w:val="both"/>
                  </w:pPr>
                  <w:r w:rsidRPr="003835D8">
                    <w:rPr>
                      <w:highlight w:val="lightGray"/>
                      <w:u w:val="single"/>
                    </w:rPr>
                    <w:t>(b)  A person may not serve as a director if the person holds another public office.</w:t>
                  </w:r>
                </w:p>
              </w:tc>
            </w:tr>
            <w:tr w:rsidR="00CD1CFC" w:rsidTr="005B7E8D">
              <w:tc>
                <w:tcPr>
                  <w:tcW w:w="4673" w:type="dxa"/>
                  <w:tcMar>
                    <w:right w:w="360" w:type="dxa"/>
                  </w:tcMar>
                </w:tcPr>
                <w:p w:rsidR="005B7E8D" w:rsidRDefault="00713319" w:rsidP="006234E8">
                  <w:pPr>
                    <w:jc w:val="both"/>
                  </w:pPr>
                  <w:r>
                    <w:lastRenderedPageBreak/>
                    <w:t xml:space="preserve">SECTION 2.  This Act takes effect immediately if it receives a vote of </w:t>
                  </w:r>
                  <w:r>
                    <w:t>two-thirds of all the members elected to each house, as provided by Section 39, Article III, Texas Constitution.  If this Act does not receive the vote necessary for immediate effect, this Act takes effect September 1, 2017.</w:t>
                  </w:r>
                </w:p>
                <w:p w:rsidR="005B7E8D" w:rsidRDefault="00713319" w:rsidP="006234E8">
                  <w:pPr>
                    <w:jc w:val="both"/>
                  </w:pPr>
                </w:p>
              </w:tc>
              <w:tc>
                <w:tcPr>
                  <w:tcW w:w="4673" w:type="dxa"/>
                  <w:tcMar>
                    <w:left w:w="360" w:type="dxa"/>
                  </w:tcMar>
                </w:tcPr>
                <w:p w:rsidR="005B7E8D" w:rsidRDefault="00713319" w:rsidP="006234E8">
                  <w:pPr>
                    <w:jc w:val="both"/>
                  </w:pPr>
                  <w:r>
                    <w:t xml:space="preserve">SECTION 2. Same as introduced </w:t>
                  </w:r>
                  <w:r>
                    <w:t>version.</w:t>
                  </w:r>
                </w:p>
                <w:p w:rsidR="005B7E8D" w:rsidRDefault="00713319" w:rsidP="006234E8">
                  <w:pPr>
                    <w:jc w:val="both"/>
                  </w:pPr>
                </w:p>
                <w:p w:rsidR="005B7E8D" w:rsidRDefault="00713319" w:rsidP="006234E8">
                  <w:pPr>
                    <w:jc w:val="both"/>
                  </w:pPr>
                </w:p>
              </w:tc>
            </w:tr>
          </w:tbl>
          <w:p w:rsidR="005B7E8D" w:rsidRDefault="00713319" w:rsidP="006234E8"/>
          <w:p w:rsidR="005B7E8D" w:rsidRPr="009C1E9A" w:rsidRDefault="00713319" w:rsidP="006234E8">
            <w:pPr>
              <w:rPr>
                <w:b/>
                <w:u w:val="single"/>
              </w:rPr>
            </w:pPr>
          </w:p>
        </w:tc>
      </w:tr>
    </w:tbl>
    <w:p w:rsidR="004108C3" w:rsidRPr="008423E4" w:rsidRDefault="00713319"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319">
      <w:r>
        <w:separator/>
      </w:r>
    </w:p>
  </w:endnote>
  <w:endnote w:type="continuationSeparator" w:id="0">
    <w:p w:rsidR="00000000" w:rsidRDefault="0071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D1CFC" w:rsidTr="009C1E9A">
      <w:trPr>
        <w:cantSplit/>
      </w:trPr>
      <w:tc>
        <w:tcPr>
          <w:tcW w:w="0" w:type="pct"/>
        </w:tcPr>
        <w:p w:rsidR="00137D90" w:rsidRDefault="00713319" w:rsidP="009C1E9A">
          <w:pPr>
            <w:pStyle w:val="Footer"/>
            <w:tabs>
              <w:tab w:val="clear" w:pos="8640"/>
              <w:tab w:val="right" w:pos="9360"/>
            </w:tabs>
          </w:pPr>
        </w:p>
      </w:tc>
      <w:tc>
        <w:tcPr>
          <w:tcW w:w="2395" w:type="pct"/>
        </w:tcPr>
        <w:p w:rsidR="00137D90" w:rsidRDefault="00713319" w:rsidP="009C1E9A">
          <w:pPr>
            <w:pStyle w:val="Footer"/>
            <w:tabs>
              <w:tab w:val="clear" w:pos="8640"/>
              <w:tab w:val="right" w:pos="9360"/>
            </w:tabs>
          </w:pPr>
        </w:p>
        <w:p w:rsidR="001A4310" w:rsidRDefault="00713319" w:rsidP="009C1E9A">
          <w:pPr>
            <w:pStyle w:val="Footer"/>
            <w:tabs>
              <w:tab w:val="clear" w:pos="8640"/>
              <w:tab w:val="right" w:pos="9360"/>
            </w:tabs>
          </w:pPr>
        </w:p>
        <w:p w:rsidR="00137D90" w:rsidRDefault="00713319" w:rsidP="009C1E9A">
          <w:pPr>
            <w:pStyle w:val="Footer"/>
            <w:tabs>
              <w:tab w:val="clear" w:pos="8640"/>
              <w:tab w:val="right" w:pos="9360"/>
            </w:tabs>
          </w:pPr>
        </w:p>
      </w:tc>
      <w:tc>
        <w:tcPr>
          <w:tcW w:w="2453" w:type="pct"/>
        </w:tcPr>
        <w:p w:rsidR="00137D90" w:rsidRDefault="00713319" w:rsidP="009C1E9A">
          <w:pPr>
            <w:pStyle w:val="Footer"/>
            <w:tabs>
              <w:tab w:val="clear" w:pos="8640"/>
              <w:tab w:val="right" w:pos="9360"/>
            </w:tabs>
            <w:jc w:val="right"/>
          </w:pPr>
        </w:p>
      </w:tc>
    </w:tr>
    <w:tr w:rsidR="00CD1CFC" w:rsidTr="009C1E9A">
      <w:trPr>
        <w:cantSplit/>
      </w:trPr>
      <w:tc>
        <w:tcPr>
          <w:tcW w:w="0" w:type="pct"/>
        </w:tcPr>
        <w:p w:rsidR="00EC379B" w:rsidRDefault="00713319" w:rsidP="009C1E9A">
          <w:pPr>
            <w:pStyle w:val="Footer"/>
            <w:tabs>
              <w:tab w:val="clear" w:pos="8640"/>
              <w:tab w:val="right" w:pos="9360"/>
            </w:tabs>
          </w:pPr>
        </w:p>
      </w:tc>
      <w:tc>
        <w:tcPr>
          <w:tcW w:w="2395" w:type="pct"/>
        </w:tcPr>
        <w:p w:rsidR="00EC379B" w:rsidRPr="009C1E9A" w:rsidRDefault="00713319" w:rsidP="009C1E9A">
          <w:pPr>
            <w:pStyle w:val="Footer"/>
            <w:tabs>
              <w:tab w:val="clear" w:pos="8640"/>
              <w:tab w:val="right" w:pos="9360"/>
            </w:tabs>
            <w:rPr>
              <w:rFonts w:ascii="Shruti" w:hAnsi="Shruti"/>
              <w:sz w:val="22"/>
            </w:rPr>
          </w:pPr>
          <w:r>
            <w:rPr>
              <w:rFonts w:ascii="Shruti" w:hAnsi="Shruti"/>
              <w:sz w:val="22"/>
            </w:rPr>
            <w:t>85R 27252</w:t>
          </w:r>
        </w:p>
      </w:tc>
      <w:tc>
        <w:tcPr>
          <w:tcW w:w="2453" w:type="pct"/>
        </w:tcPr>
        <w:p w:rsidR="00EC379B" w:rsidRDefault="00713319" w:rsidP="009C1E9A">
          <w:pPr>
            <w:pStyle w:val="Footer"/>
            <w:tabs>
              <w:tab w:val="clear" w:pos="8640"/>
              <w:tab w:val="right" w:pos="9360"/>
            </w:tabs>
            <w:jc w:val="right"/>
          </w:pPr>
          <w:r>
            <w:fldChar w:fldCharType="begin"/>
          </w:r>
          <w:r>
            <w:instrText xml:space="preserve"> DOCPROPERTY  OTID  \* MERGEFORMAT </w:instrText>
          </w:r>
          <w:r>
            <w:fldChar w:fldCharType="separate"/>
          </w:r>
          <w:r>
            <w:t>17.118.692</w:t>
          </w:r>
          <w:r>
            <w:fldChar w:fldCharType="end"/>
          </w:r>
        </w:p>
      </w:tc>
    </w:tr>
    <w:tr w:rsidR="00CD1CFC" w:rsidTr="009C1E9A">
      <w:trPr>
        <w:cantSplit/>
      </w:trPr>
      <w:tc>
        <w:tcPr>
          <w:tcW w:w="0" w:type="pct"/>
        </w:tcPr>
        <w:p w:rsidR="00EC379B" w:rsidRDefault="00713319" w:rsidP="009C1E9A">
          <w:pPr>
            <w:pStyle w:val="Footer"/>
            <w:tabs>
              <w:tab w:val="clear" w:pos="4320"/>
              <w:tab w:val="clear" w:pos="8640"/>
              <w:tab w:val="left" w:pos="2865"/>
            </w:tabs>
          </w:pPr>
        </w:p>
      </w:tc>
      <w:tc>
        <w:tcPr>
          <w:tcW w:w="2395" w:type="pct"/>
        </w:tcPr>
        <w:p w:rsidR="00EC379B" w:rsidRPr="009C1E9A" w:rsidRDefault="00713319" w:rsidP="009C1E9A">
          <w:pPr>
            <w:pStyle w:val="Footer"/>
            <w:tabs>
              <w:tab w:val="clear" w:pos="4320"/>
              <w:tab w:val="clear" w:pos="8640"/>
              <w:tab w:val="left" w:pos="2865"/>
            </w:tabs>
            <w:rPr>
              <w:rFonts w:ascii="Shruti" w:hAnsi="Shruti"/>
              <w:sz w:val="22"/>
            </w:rPr>
          </w:pPr>
          <w:r>
            <w:rPr>
              <w:rFonts w:ascii="Shruti" w:hAnsi="Shruti"/>
              <w:sz w:val="22"/>
            </w:rPr>
            <w:t>Substitute Document Number: 85R 20699</w:t>
          </w:r>
        </w:p>
      </w:tc>
      <w:tc>
        <w:tcPr>
          <w:tcW w:w="2453" w:type="pct"/>
        </w:tcPr>
        <w:p w:rsidR="00EC379B" w:rsidRDefault="00713319" w:rsidP="006D504F">
          <w:pPr>
            <w:pStyle w:val="Footer"/>
            <w:rPr>
              <w:rStyle w:val="PageNumber"/>
            </w:rPr>
          </w:pPr>
        </w:p>
        <w:p w:rsidR="00EC379B" w:rsidRDefault="00713319" w:rsidP="009C1E9A">
          <w:pPr>
            <w:pStyle w:val="Footer"/>
            <w:tabs>
              <w:tab w:val="clear" w:pos="8640"/>
              <w:tab w:val="right" w:pos="9360"/>
            </w:tabs>
            <w:jc w:val="right"/>
          </w:pPr>
        </w:p>
      </w:tc>
    </w:tr>
    <w:tr w:rsidR="00CD1CFC" w:rsidTr="009C1E9A">
      <w:trPr>
        <w:cantSplit/>
        <w:trHeight w:val="323"/>
      </w:trPr>
      <w:tc>
        <w:tcPr>
          <w:tcW w:w="0" w:type="pct"/>
          <w:gridSpan w:val="3"/>
        </w:tcPr>
        <w:p w:rsidR="00EC379B" w:rsidRDefault="0071331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13319" w:rsidP="009C1E9A">
          <w:pPr>
            <w:pStyle w:val="Footer"/>
            <w:tabs>
              <w:tab w:val="clear" w:pos="8640"/>
              <w:tab w:val="right" w:pos="9360"/>
            </w:tabs>
            <w:jc w:val="center"/>
          </w:pPr>
        </w:p>
      </w:tc>
    </w:tr>
  </w:tbl>
  <w:p w:rsidR="00EC379B" w:rsidRPr="00FF6F72" w:rsidRDefault="00713319"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319">
      <w:r>
        <w:separator/>
      </w:r>
    </w:p>
  </w:footnote>
  <w:footnote w:type="continuationSeparator" w:id="0">
    <w:p w:rsidR="00000000" w:rsidRDefault="0071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FC"/>
    <w:rsid w:val="00713319"/>
    <w:rsid w:val="00CD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C5B35"/>
    <w:rPr>
      <w:sz w:val="16"/>
      <w:szCs w:val="16"/>
    </w:rPr>
  </w:style>
  <w:style w:type="paragraph" w:styleId="CommentText">
    <w:name w:val="annotation text"/>
    <w:basedOn w:val="Normal"/>
    <w:link w:val="CommentTextChar"/>
    <w:rsid w:val="00FC5B35"/>
    <w:rPr>
      <w:sz w:val="20"/>
      <w:szCs w:val="20"/>
    </w:rPr>
  </w:style>
  <w:style w:type="character" w:customStyle="1" w:styleId="CommentTextChar">
    <w:name w:val="Comment Text Char"/>
    <w:basedOn w:val="DefaultParagraphFont"/>
    <w:link w:val="CommentText"/>
    <w:rsid w:val="00FC5B35"/>
  </w:style>
  <w:style w:type="paragraph" w:styleId="CommentSubject">
    <w:name w:val="annotation subject"/>
    <w:basedOn w:val="CommentText"/>
    <w:next w:val="CommentText"/>
    <w:link w:val="CommentSubjectChar"/>
    <w:rsid w:val="00FC5B35"/>
    <w:rPr>
      <w:b/>
      <w:bCs/>
    </w:rPr>
  </w:style>
  <w:style w:type="character" w:customStyle="1" w:styleId="CommentSubjectChar">
    <w:name w:val="Comment Subject Char"/>
    <w:basedOn w:val="CommentTextChar"/>
    <w:link w:val="CommentSubject"/>
    <w:rsid w:val="00FC5B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C5B35"/>
    <w:rPr>
      <w:sz w:val="16"/>
      <w:szCs w:val="16"/>
    </w:rPr>
  </w:style>
  <w:style w:type="paragraph" w:styleId="CommentText">
    <w:name w:val="annotation text"/>
    <w:basedOn w:val="Normal"/>
    <w:link w:val="CommentTextChar"/>
    <w:rsid w:val="00FC5B35"/>
    <w:rPr>
      <w:sz w:val="20"/>
      <w:szCs w:val="20"/>
    </w:rPr>
  </w:style>
  <w:style w:type="character" w:customStyle="1" w:styleId="CommentTextChar">
    <w:name w:val="Comment Text Char"/>
    <w:basedOn w:val="DefaultParagraphFont"/>
    <w:link w:val="CommentText"/>
    <w:rsid w:val="00FC5B35"/>
  </w:style>
  <w:style w:type="paragraph" w:styleId="CommentSubject">
    <w:name w:val="annotation subject"/>
    <w:basedOn w:val="CommentText"/>
    <w:next w:val="CommentText"/>
    <w:link w:val="CommentSubjectChar"/>
    <w:rsid w:val="00FC5B35"/>
    <w:rPr>
      <w:b/>
      <w:bCs/>
    </w:rPr>
  </w:style>
  <w:style w:type="character" w:customStyle="1" w:styleId="CommentSubjectChar">
    <w:name w:val="Comment Subject Char"/>
    <w:basedOn w:val="CommentTextChar"/>
    <w:link w:val="CommentSubject"/>
    <w:rsid w:val="00FC5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3397</Characters>
  <Application>Microsoft Office Word</Application>
  <DocSecurity>4</DocSecurity>
  <Lines>114</Lines>
  <Paragraphs>36</Paragraphs>
  <ScaleCrop>false</ScaleCrop>
  <HeadingPairs>
    <vt:vector size="2" baseType="variant">
      <vt:variant>
        <vt:lpstr>Title</vt:lpstr>
      </vt:variant>
      <vt:variant>
        <vt:i4>1</vt:i4>
      </vt:variant>
    </vt:vector>
  </HeadingPairs>
  <TitlesOfParts>
    <vt:vector size="1" baseType="lpstr">
      <vt:lpstr>BA - HB02725 (Committee Report (Substituted))</vt:lpstr>
    </vt:vector>
  </TitlesOfParts>
  <Company>State of Texas</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27252</dc:subject>
  <dc:creator>State of Texas</dc:creator>
  <dc:description>HB 2725 by González, Mary-(H)County Affairs (Substitute Document Number: 85R 20699)</dc:description>
  <cp:lastModifiedBy>Alexander McMillan</cp:lastModifiedBy>
  <cp:revision>2</cp:revision>
  <cp:lastPrinted>2017-04-18T19:43:00Z</cp:lastPrinted>
  <dcterms:created xsi:type="dcterms:W3CDTF">2017-05-04T01:41:00Z</dcterms:created>
  <dcterms:modified xsi:type="dcterms:W3CDTF">2017-05-04T01:41:00Z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17.118.692</vt:lpwstr>
  </property>
</Properties>
</file>