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4F" w:rsidRDefault="007035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E310B997B442DEB3B62F924AEFB3D8"/>
          </w:placeholder>
        </w:sdtPr>
        <w:sdtContent>
          <w:r w:rsidRPr="005C2A78">
            <w:rPr>
              <w:rFonts w:cs="Times New Roman"/>
              <w:b/>
              <w:szCs w:val="24"/>
              <w:u w:val="single"/>
            </w:rPr>
            <w:t>BILL ANALYSIS</w:t>
          </w:r>
        </w:sdtContent>
      </w:sdt>
    </w:p>
    <w:p w:rsidR="0070354F" w:rsidRPr="00585C31" w:rsidRDefault="0070354F" w:rsidP="000F1DF9">
      <w:pPr>
        <w:spacing w:after="0" w:line="240" w:lineRule="auto"/>
        <w:rPr>
          <w:rFonts w:cs="Times New Roman"/>
          <w:szCs w:val="24"/>
        </w:rPr>
      </w:pPr>
    </w:p>
    <w:p w:rsidR="0070354F" w:rsidRPr="00585C31" w:rsidRDefault="007035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354F" w:rsidTr="000F1DF9">
        <w:tc>
          <w:tcPr>
            <w:tcW w:w="2718" w:type="dxa"/>
          </w:tcPr>
          <w:p w:rsidR="0070354F" w:rsidRPr="005C2A78" w:rsidRDefault="0070354F" w:rsidP="006D756B">
            <w:pPr>
              <w:rPr>
                <w:rFonts w:cs="Times New Roman"/>
                <w:szCs w:val="24"/>
              </w:rPr>
            </w:pPr>
            <w:sdt>
              <w:sdtPr>
                <w:rPr>
                  <w:rFonts w:cs="Times New Roman"/>
                  <w:szCs w:val="24"/>
                </w:rPr>
                <w:alias w:val="Agency Title"/>
                <w:tag w:val="AgencyTitleContentControl"/>
                <w:id w:val="1920747753"/>
                <w:lock w:val="sdtContentLocked"/>
                <w:placeholder>
                  <w:docPart w:val="81F612F3B5074742A9D0341F8D7F3862"/>
                </w:placeholder>
              </w:sdtPr>
              <w:sdtEndPr>
                <w:rPr>
                  <w:rFonts w:cstheme="minorBidi"/>
                  <w:szCs w:val="22"/>
                </w:rPr>
              </w:sdtEndPr>
              <w:sdtContent>
                <w:r>
                  <w:rPr>
                    <w:rFonts w:cs="Times New Roman"/>
                    <w:szCs w:val="24"/>
                  </w:rPr>
                  <w:t>Senate Research Center</w:t>
                </w:r>
              </w:sdtContent>
            </w:sdt>
          </w:p>
        </w:tc>
        <w:tc>
          <w:tcPr>
            <w:tcW w:w="6858" w:type="dxa"/>
          </w:tcPr>
          <w:p w:rsidR="0070354F" w:rsidRPr="00FF6471" w:rsidRDefault="0070354F" w:rsidP="000F1DF9">
            <w:pPr>
              <w:jc w:val="right"/>
              <w:rPr>
                <w:rFonts w:cs="Times New Roman"/>
                <w:szCs w:val="24"/>
              </w:rPr>
            </w:pPr>
            <w:sdt>
              <w:sdtPr>
                <w:rPr>
                  <w:rFonts w:cs="Times New Roman"/>
                  <w:szCs w:val="24"/>
                </w:rPr>
                <w:alias w:val="Bill Number"/>
                <w:tag w:val="BillNumberOne"/>
                <w:id w:val="-410784069"/>
                <w:lock w:val="sdtContentLocked"/>
                <w:placeholder>
                  <w:docPart w:val="59D1CDDF1A80477F9E85089CF9C3AECD"/>
                </w:placeholder>
              </w:sdtPr>
              <w:sdtContent>
                <w:r>
                  <w:rPr>
                    <w:rFonts w:cs="Times New Roman"/>
                    <w:szCs w:val="24"/>
                  </w:rPr>
                  <w:t>H.B. 2762</w:t>
                </w:r>
              </w:sdtContent>
            </w:sdt>
          </w:p>
        </w:tc>
      </w:tr>
      <w:tr w:rsidR="0070354F" w:rsidTr="000F1DF9">
        <w:sdt>
          <w:sdtPr>
            <w:rPr>
              <w:rFonts w:cs="Times New Roman"/>
              <w:szCs w:val="24"/>
            </w:rPr>
            <w:alias w:val="TLCNumber"/>
            <w:tag w:val="TLCNumber"/>
            <w:id w:val="-542600604"/>
            <w:lock w:val="sdtLocked"/>
            <w:placeholder>
              <w:docPart w:val="2EFF4044E1E04479938A151B2971ACFE"/>
            </w:placeholder>
          </w:sdtPr>
          <w:sdtContent>
            <w:tc>
              <w:tcPr>
                <w:tcW w:w="2718" w:type="dxa"/>
              </w:tcPr>
              <w:p w:rsidR="0070354F" w:rsidRPr="000F1DF9" w:rsidRDefault="0070354F" w:rsidP="00C65088">
                <w:pPr>
                  <w:rPr>
                    <w:rFonts w:cs="Times New Roman"/>
                    <w:szCs w:val="24"/>
                  </w:rPr>
                </w:pPr>
                <w:r>
                  <w:rPr>
                    <w:rFonts w:cs="Times New Roman"/>
                    <w:szCs w:val="24"/>
                  </w:rPr>
                  <w:t>85R11147 SCL-F</w:t>
                </w:r>
              </w:p>
            </w:tc>
          </w:sdtContent>
        </w:sdt>
        <w:tc>
          <w:tcPr>
            <w:tcW w:w="6858" w:type="dxa"/>
          </w:tcPr>
          <w:p w:rsidR="0070354F" w:rsidRPr="005C2A78" w:rsidRDefault="0070354F" w:rsidP="006D756B">
            <w:pPr>
              <w:jc w:val="right"/>
              <w:rPr>
                <w:rFonts w:cs="Times New Roman"/>
                <w:szCs w:val="24"/>
              </w:rPr>
            </w:pPr>
            <w:sdt>
              <w:sdtPr>
                <w:rPr>
                  <w:rFonts w:cs="Times New Roman"/>
                  <w:szCs w:val="24"/>
                </w:rPr>
                <w:alias w:val="Author Label"/>
                <w:tag w:val="By"/>
                <w:id w:val="72399597"/>
                <w:lock w:val="sdtLocked"/>
                <w:placeholder>
                  <w:docPart w:val="BF0EA9FB970C451BBFFA608A17F988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37BF0D3BBD4C0ABAF8F038C1FDA4BB"/>
                </w:placeholder>
              </w:sdtPr>
              <w:sdtContent>
                <w:r>
                  <w:rPr>
                    <w:rFonts w:cs="Times New Roman"/>
                    <w:szCs w:val="24"/>
                  </w:rPr>
                  <w:t>Workman</w:t>
                </w:r>
              </w:sdtContent>
            </w:sdt>
            <w:sdt>
              <w:sdtPr>
                <w:rPr>
                  <w:rFonts w:cs="Times New Roman"/>
                  <w:szCs w:val="24"/>
                </w:rPr>
                <w:alias w:val="Sponsor"/>
                <w:tag w:val="Sponsor"/>
                <w:id w:val="-2039656131"/>
                <w:lock w:val="sdtContentLocked"/>
                <w:placeholder>
                  <w:docPart w:val="9F9F38EC5C334BFF875DA92274E7D4FA"/>
                </w:placeholder>
              </w:sdtPr>
              <w:sdtContent>
                <w:r>
                  <w:rPr>
                    <w:rFonts w:cs="Times New Roman"/>
                    <w:szCs w:val="24"/>
                  </w:rPr>
                  <w:t xml:space="preserve"> (Campbell)</w:t>
                </w:r>
              </w:sdtContent>
            </w:sdt>
          </w:p>
        </w:tc>
      </w:tr>
      <w:tr w:rsidR="0070354F" w:rsidTr="000F1DF9">
        <w:tc>
          <w:tcPr>
            <w:tcW w:w="2718" w:type="dxa"/>
          </w:tcPr>
          <w:p w:rsidR="0070354F" w:rsidRPr="00BC7495" w:rsidRDefault="0070354F" w:rsidP="000F1DF9">
            <w:pPr>
              <w:rPr>
                <w:rFonts w:cs="Times New Roman"/>
                <w:szCs w:val="24"/>
              </w:rPr>
            </w:pPr>
          </w:p>
        </w:tc>
        <w:sdt>
          <w:sdtPr>
            <w:rPr>
              <w:rFonts w:cs="Times New Roman"/>
              <w:szCs w:val="24"/>
            </w:rPr>
            <w:alias w:val="Committee"/>
            <w:tag w:val="Committee"/>
            <w:id w:val="1914272295"/>
            <w:lock w:val="sdtContentLocked"/>
            <w:placeholder>
              <w:docPart w:val="AA38241977A542C8BD745516193294AC"/>
            </w:placeholder>
          </w:sdtPr>
          <w:sdtContent>
            <w:tc>
              <w:tcPr>
                <w:tcW w:w="6858" w:type="dxa"/>
              </w:tcPr>
              <w:p w:rsidR="0070354F" w:rsidRPr="00FF6471" w:rsidRDefault="0070354F" w:rsidP="000F1DF9">
                <w:pPr>
                  <w:jc w:val="right"/>
                  <w:rPr>
                    <w:rFonts w:cs="Times New Roman"/>
                    <w:szCs w:val="24"/>
                  </w:rPr>
                </w:pPr>
                <w:r>
                  <w:rPr>
                    <w:rFonts w:cs="Times New Roman"/>
                    <w:szCs w:val="24"/>
                  </w:rPr>
                  <w:t>Intergovernmental Relations</w:t>
                </w:r>
              </w:p>
            </w:tc>
          </w:sdtContent>
        </w:sdt>
      </w:tr>
      <w:tr w:rsidR="0070354F" w:rsidTr="000F1DF9">
        <w:tc>
          <w:tcPr>
            <w:tcW w:w="2718" w:type="dxa"/>
          </w:tcPr>
          <w:p w:rsidR="0070354F" w:rsidRPr="00BC7495" w:rsidRDefault="0070354F" w:rsidP="000F1DF9">
            <w:pPr>
              <w:rPr>
                <w:rFonts w:cs="Times New Roman"/>
                <w:szCs w:val="24"/>
              </w:rPr>
            </w:pPr>
          </w:p>
        </w:tc>
        <w:sdt>
          <w:sdtPr>
            <w:rPr>
              <w:rFonts w:cs="Times New Roman"/>
              <w:szCs w:val="24"/>
            </w:rPr>
            <w:alias w:val="Date"/>
            <w:tag w:val="DateContentControl"/>
            <w:id w:val="1178081906"/>
            <w:lock w:val="sdtLocked"/>
            <w:placeholder>
              <w:docPart w:val="AD111C14A8554C7486B3241A129805A9"/>
            </w:placeholder>
            <w:date w:fullDate="2017-05-16T00:00:00Z">
              <w:dateFormat w:val="M/d/yyyy"/>
              <w:lid w:val="en-US"/>
              <w:storeMappedDataAs w:val="dateTime"/>
              <w:calendar w:val="gregorian"/>
            </w:date>
          </w:sdtPr>
          <w:sdtContent>
            <w:tc>
              <w:tcPr>
                <w:tcW w:w="6858" w:type="dxa"/>
              </w:tcPr>
              <w:p w:rsidR="0070354F" w:rsidRPr="00FF6471" w:rsidRDefault="0070354F" w:rsidP="000F1DF9">
                <w:pPr>
                  <w:jc w:val="right"/>
                  <w:rPr>
                    <w:rFonts w:cs="Times New Roman"/>
                    <w:szCs w:val="24"/>
                  </w:rPr>
                </w:pPr>
                <w:r>
                  <w:rPr>
                    <w:rFonts w:cs="Times New Roman"/>
                    <w:szCs w:val="24"/>
                  </w:rPr>
                  <w:t>5/16/2017</w:t>
                </w:r>
              </w:p>
            </w:tc>
          </w:sdtContent>
        </w:sdt>
      </w:tr>
      <w:tr w:rsidR="0070354F" w:rsidTr="000F1DF9">
        <w:tc>
          <w:tcPr>
            <w:tcW w:w="2718" w:type="dxa"/>
          </w:tcPr>
          <w:p w:rsidR="0070354F" w:rsidRPr="00BC7495" w:rsidRDefault="0070354F" w:rsidP="000F1DF9">
            <w:pPr>
              <w:rPr>
                <w:rFonts w:cs="Times New Roman"/>
                <w:szCs w:val="24"/>
              </w:rPr>
            </w:pPr>
          </w:p>
        </w:tc>
        <w:sdt>
          <w:sdtPr>
            <w:rPr>
              <w:rFonts w:cs="Times New Roman"/>
              <w:szCs w:val="24"/>
            </w:rPr>
            <w:alias w:val="BA Version"/>
            <w:tag w:val="BAVersion"/>
            <w:id w:val="-1685590809"/>
            <w:lock w:val="sdtContentLocked"/>
            <w:placeholder>
              <w:docPart w:val="12CCC351A3C6437EA9F8A7F471660052"/>
            </w:placeholder>
          </w:sdtPr>
          <w:sdtContent>
            <w:tc>
              <w:tcPr>
                <w:tcW w:w="6858" w:type="dxa"/>
              </w:tcPr>
              <w:p w:rsidR="0070354F" w:rsidRPr="00FF6471" w:rsidRDefault="0070354F" w:rsidP="000F1DF9">
                <w:pPr>
                  <w:jc w:val="right"/>
                  <w:rPr>
                    <w:rFonts w:cs="Times New Roman"/>
                    <w:szCs w:val="24"/>
                  </w:rPr>
                </w:pPr>
                <w:r>
                  <w:rPr>
                    <w:rFonts w:cs="Times New Roman"/>
                    <w:szCs w:val="24"/>
                  </w:rPr>
                  <w:t>Engrossed</w:t>
                </w:r>
              </w:p>
            </w:tc>
          </w:sdtContent>
        </w:sdt>
      </w:tr>
    </w:tbl>
    <w:p w:rsidR="0070354F" w:rsidRPr="00FF6471" w:rsidRDefault="0070354F" w:rsidP="000F1DF9">
      <w:pPr>
        <w:spacing w:after="0" w:line="240" w:lineRule="auto"/>
        <w:rPr>
          <w:rFonts w:cs="Times New Roman"/>
          <w:szCs w:val="24"/>
        </w:rPr>
      </w:pPr>
    </w:p>
    <w:p w:rsidR="0070354F" w:rsidRPr="00FF6471" w:rsidRDefault="0070354F" w:rsidP="000F1DF9">
      <w:pPr>
        <w:spacing w:after="0" w:line="240" w:lineRule="auto"/>
        <w:rPr>
          <w:rFonts w:cs="Times New Roman"/>
          <w:szCs w:val="24"/>
        </w:rPr>
      </w:pPr>
    </w:p>
    <w:p w:rsidR="0070354F" w:rsidRPr="00FF6471" w:rsidRDefault="007035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6DCBFB3DA442ACBC3AB714B5F333DE"/>
        </w:placeholder>
      </w:sdtPr>
      <w:sdtContent>
        <w:p w:rsidR="0070354F" w:rsidRDefault="007035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696ED88D584395AA71E41C56D206DD"/>
        </w:placeholder>
      </w:sdtPr>
      <w:sdtContent>
        <w:p w:rsidR="0070354F" w:rsidRDefault="0070354F" w:rsidP="0070354F">
          <w:pPr>
            <w:pStyle w:val="NormalWeb"/>
            <w:spacing w:before="0" w:beforeAutospacing="0" w:after="0" w:afterAutospacing="0"/>
            <w:jc w:val="both"/>
            <w:divId w:val="1250970686"/>
            <w:rPr>
              <w:rFonts w:eastAsia="Times New Roman"/>
              <w:bCs/>
            </w:rPr>
          </w:pPr>
        </w:p>
        <w:p w:rsidR="0070354F" w:rsidRPr="00D67E67" w:rsidRDefault="0070354F" w:rsidP="0070354F">
          <w:pPr>
            <w:pStyle w:val="NormalWeb"/>
            <w:spacing w:before="0" w:beforeAutospacing="0" w:after="0" w:afterAutospacing="0"/>
            <w:jc w:val="both"/>
            <w:divId w:val="1250970686"/>
            <w:rPr>
              <w:color w:val="000000"/>
            </w:rPr>
          </w:pPr>
          <w:r w:rsidRPr="00D67E67">
            <w:rPr>
              <w:color w:val="000000"/>
            </w:rPr>
            <w:t xml:space="preserve">Currently, counties may only dispose </w:t>
          </w:r>
          <w:r>
            <w:rPr>
              <w:color w:val="000000"/>
            </w:rPr>
            <w:t xml:space="preserve">of surplus assets in four ways: </w:t>
          </w:r>
          <w:r w:rsidRPr="00D67E67">
            <w:rPr>
              <w:color w:val="000000"/>
            </w:rPr>
            <w:t>trade-ins, competitive bidding, donation to a local civil or charitable organization</w:t>
          </w:r>
          <w:r>
            <w:rPr>
              <w:color w:val="000000"/>
            </w:rPr>
            <w:t xml:space="preserve">, or </w:t>
          </w:r>
          <w:r w:rsidRPr="00D67E67">
            <w:rPr>
              <w:color w:val="000000"/>
            </w:rPr>
            <w:t>auction. H</w:t>
          </w:r>
          <w:r>
            <w:rPr>
              <w:color w:val="000000"/>
            </w:rPr>
            <w:t>.</w:t>
          </w:r>
          <w:r w:rsidRPr="00D67E67">
            <w:rPr>
              <w:color w:val="000000"/>
            </w:rPr>
            <w:t>B</w:t>
          </w:r>
          <w:r>
            <w:rPr>
              <w:color w:val="000000"/>
            </w:rPr>
            <w:t>.</w:t>
          </w:r>
          <w:r w:rsidRPr="00D67E67">
            <w:rPr>
              <w:color w:val="000000"/>
            </w:rPr>
            <w:t xml:space="preserve"> 2762</w:t>
          </w:r>
          <w:r>
            <w:rPr>
              <w:color w:val="000000"/>
            </w:rPr>
            <w:t xml:space="preserve"> </w:t>
          </w:r>
          <w:r w:rsidRPr="00D67E67">
            <w:rPr>
              <w:color w:val="000000"/>
            </w:rPr>
            <w:t>permit</w:t>
          </w:r>
          <w:r>
            <w:rPr>
              <w:color w:val="000000"/>
            </w:rPr>
            <w:t>s</w:t>
          </w:r>
          <w:r w:rsidRPr="00D67E67">
            <w:rPr>
              <w:color w:val="000000"/>
            </w:rPr>
            <w:t xml:space="preserve"> counties to employ a broker to help sell high-value specialty assets to help increase their return on investment. </w:t>
          </w:r>
        </w:p>
        <w:p w:rsidR="0070354F" w:rsidRPr="00D70925" w:rsidRDefault="0070354F" w:rsidP="0070354F">
          <w:pPr>
            <w:spacing w:after="0" w:line="240" w:lineRule="auto"/>
            <w:jc w:val="both"/>
            <w:rPr>
              <w:rFonts w:eastAsia="Times New Roman" w:cs="Times New Roman"/>
              <w:bCs/>
              <w:szCs w:val="24"/>
            </w:rPr>
          </w:pPr>
        </w:p>
      </w:sdtContent>
    </w:sdt>
    <w:p w:rsidR="0070354F" w:rsidRDefault="0070354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2762 </w:t>
      </w:r>
      <w:bookmarkStart w:id="1" w:name="AmendsCurrentLaw"/>
      <w:bookmarkEnd w:id="1"/>
      <w:r>
        <w:rPr>
          <w:rFonts w:cs="Times New Roman"/>
          <w:szCs w:val="24"/>
        </w:rPr>
        <w:t>amends current law relating to broker agreements for the sale of certain surplus property by a county.</w:t>
      </w:r>
    </w:p>
    <w:p w:rsidR="0070354F" w:rsidRPr="008420A7" w:rsidRDefault="0070354F" w:rsidP="000F1DF9">
      <w:pPr>
        <w:spacing w:after="0" w:line="240" w:lineRule="auto"/>
        <w:jc w:val="both"/>
        <w:rPr>
          <w:rFonts w:eastAsia="Times New Roman" w:cs="Times New Roman"/>
          <w:szCs w:val="24"/>
        </w:rPr>
      </w:pPr>
    </w:p>
    <w:p w:rsidR="0070354F" w:rsidRPr="005C2A78" w:rsidRDefault="0070354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30204040CA4D278EDEB500490A2254"/>
          </w:placeholder>
        </w:sdtPr>
        <w:sdtContent>
          <w:r>
            <w:rPr>
              <w:rFonts w:eastAsia="Times New Roman" w:cs="Times New Roman"/>
              <w:b/>
              <w:szCs w:val="24"/>
              <w:u w:val="single"/>
            </w:rPr>
            <w:t>RULEMAKING AUTHORITY</w:t>
          </w:r>
        </w:sdtContent>
      </w:sdt>
    </w:p>
    <w:p w:rsidR="0070354F" w:rsidRPr="006529C4" w:rsidRDefault="0070354F" w:rsidP="00774EC7">
      <w:pPr>
        <w:spacing w:after="0" w:line="240" w:lineRule="auto"/>
        <w:jc w:val="both"/>
        <w:rPr>
          <w:rFonts w:cs="Times New Roman"/>
          <w:szCs w:val="24"/>
        </w:rPr>
      </w:pPr>
    </w:p>
    <w:p w:rsidR="0070354F" w:rsidRPr="006529C4" w:rsidRDefault="0070354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354F" w:rsidRPr="006529C4" w:rsidRDefault="0070354F" w:rsidP="00774EC7">
      <w:pPr>
        <w:spacing w:after="0" w:line="240" w:lineRule="auto"/>
        <w:jc w:val="both"/>
        <w:rPr>
          <w:rFonts w:cs="Times New Roman"/>
          <w:szCs w:val="24"/>
        </w:rPr>
      </w:pPr>
    </w:p>
    <w:p w:rsidR="0070354F" w:rsidRPr="005C2A78" w:rsidRDefault="0070354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7BA35F61DC491C8533259FFD5E7E14"/>
          </w:placeholder>
        </w:sdtPr>
        <w:sdtContent>
          <w:r>
            <w:rPr>
              <w:rFonts w:eastAsia="Times New Roman" w:cs="Times New Roman"/>
              <w:b/>
              <w:szCs w:val="24"/>
              <w:u w:val="single"/>
            </w:rPr>
            <w:t>SECTION BY SECTION ANALYSIS</w:t>
          </w:r>
        </w:sdtContent>
      </w:sdt>
    </w:p>
    <w:p w:rsidR="0070354F" w:rsidRPr="005C2A78" w:rsidRDefault="0070354F" w:rsidP="000F1DF9">
      <w:pPr>
        <w:spacing w:after="0" w:line="240" w:lineRule="auto"/>
        <w:jc w:val="both"/>
        <w:rPr>
          <w:rFonts w:eastAsia="Times New Roman" w:cs="Times New Roman"/>
          <w:szCs w:val="24"/>
        </w:rPr>
      </w:pPr>
    </w:p>
    <w:p w:rsidR="0070354F" w:rsidRDefault="0070354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263, Local Government Code, by adding Section 263.1545, as follows: </w:t>
      </w:r>
    </w:p>
    <w:p w:rsidR="0070354F" w:rsidRDefault="0070354F" w:rsidP="000F1DF9">
      <w:pPr>
        <w:spacing w:after="0" w:line="240" w:lineRule="auto"/>
        <w:jc w:val="both"/>
        <w:rPr>
          <w:rFonts w:eastAsia="Times New Roman" w:cs="Times New Roman"/>
          <w:szCs w:val="24"/>
        </w:rPr>
      </w:pPr>
    </w:p>
    <w:p w:rsidR="0070354F" w:rsidRDefault="0070354F" w:rsidP="008420A7">
      <w:pPr>
        <w:spacing w:after="0" w:line="240" w:lineRule="auto"/>
        <w:ind w:left="720"/>
        <w:jc w:val="both"/>
        <w:rPr>
          <w:rFonts w:eastAsia="Times New Roman" w:cs="Times New Roman"/>
          <w:szCs w:val="24"/>
        </w:rPr>
      </w:pPr>
      <w:r>
        <w:rPr>
          <w:rFonts w:eastAsia="Times New Roman" w:cs="Times New Roman"/>
          <w:szCs w:val="24"/>
        </w:rPr>
        <w:t xml:space="preserve">Sec. 263.1545. BROKER AGREEMENTS FOR THE SALE OF CERTAIN SURPLUS PROPERTY. (a) Provides that this section applies only to surplus property that: </w:t>
      </w:r>
    </w:p>
    <w:p w:rsidR="0070354F" w:rsidRDefault="0070354F" w:rsidP="008420A7">
      <w:pPr>
        <w:spacing w:after="0" w:line="240" w:lineRule="auto"/>
        <w:ind w:left="720"/>
        <w:jc w:val="both"/>
        <w:rPr>
          <w:rFonts w:eastAsia="Times New Roman" w:cs="Times New Roman"/>
          <w:szCs w:val="24"/>
        </w:rPr>
      </w:pPr>
    </w:p>
    <w:p w:rsidR="0070354F" w:rsidRDefault="0070354F" w:rsidP="008420A7">
      <w:pPr>
        <w:spacing w:after="0" w:line="240" w:lineRule="auto"/>
        <w:ind w:left="2160"/>
        <w:jc w:val="both"/>
        <w:rPr>
          <w:rFonts w:eastAsia="Times New Roman" w:cs="Times New Roman"/>
          <w:szCs w:val="24"/>
        </w:rPr>
      </w:pPr>
      <w:r>
        <w:rPr>
          <w:rFonts w:eastAsia="Times New Roman" w:cs="Times New Roman"/>
          <w:szCs w:val="24"/>
        </w:rPr>
        <w:t xml:space="preserve">(1) is owned by a county; </w:t>
      </w:r>
    </w:p>
    <w:p w:rsidR="0070354F" w:rsidRDefault="0070354F" w:rsidP="008420A7">
      <w:pPr>
        <w:spacing w:after="0" w:line="240" w:lineRule="auto"/>
        <w:ind w:left="1440"/>
        <w:jc w:val="both"/>
        <w:rPr>
          <w:rFonts w:eastAsia="Times New Roman" w:cs="Times New Roman"/>
          <w:szCs w:val="24"/>
        </w:rPr>
      </w:pPr>
    </w:p>
    <w:p w:rsidR="0070354F" w:rsidRDefault="0070354F" w:rsidP="008420A7">
      <w:pPr>
        <w:spacing w:after="0" w:line="240" w:lineRule="auto"/>
        <w:ind w:left="2160"/>
        <w:jc w:val="both"/>
        <w:rPr>
          <w:rFonts w:eastAsia="Times New Roman" w:cs="Times New Roman"/>
          <w:szCs w:val="24"/>
        </w:rPr>
      </w:pPr>
      <w:r>
        <w:rPr>
          <w:rFonts w:eastAsia="Times New Roman" w:cs="Times New Roman"/>
          <w:szCs w:val="24"/>
        </w:rPr>
        <w:t xml:space="preserve">(2) uses a high level of technology; </w:t>
      </w:r>
    </w:p>
    <w:p w:rsidR="0070354F" w:rsidRDefault="0070354F" w:rsidP="008420A7">
      <w:pPr>
        <w:spacing w:after="0" w:line="240" w:lineRule="auto"/>
        <w:ind w:left="1440"/>
        <w:jc w:val="both"/>
        <w:rPr>
          <w:rFonts w:eastAsia="Times New Roman" w:cs="Times New Roman"/>
          <w:szCs w:val="24"/>
        </w:rPr>
      </w:pPr>
    </w:p>
    <w:p w:rsidR="0070354F" w:rsidRDefault="0070354F" w:rsidP="008420A7">
      <w:pPr>
        <w:spacing w:after="0" w:line="240" w:lineRule="auto"/>
        <w:ind w:left="2160"/>
        <w:jc w:val="both"/>
        <w:rPr>
          <w:rFonts w:eastAsia="Times New Roman" w:cs="Times New Roman"/>
          <w:szCs w:val="24"/>
        </w:rPr>
      </w:pPr>
      <w:r>
        <w:rPr>
          <w:rFonts w:eastAsia="Times New Roman" w:cs="Times New Roman"/>
          <w:szCs w:val="24"/>
        </w:rPr>
        <w:t xml:space="preserve">(3) was used or will be used in connection with or for a highly specialized program; and </w:t>
      </w:r>
    </w:p>
    <w:p w:rsidR="0070354F" w:rsidRDefault="0070354F" w:rsidP="008420A7">
      <w:pPr>
        <w:spacing w:after="0" w:line="240" w:lineRule="auto"/>
        <w:ind w:left="1440"/>
        <w:jc w:val="both"/>
        <w:rPr>
          <w:rFonts w:eastAsia="Times New Roman" w:cs="Times New Roman"/>
          <w:szCs w:val="24"/>
        </w:rPr>
      </w:pPr>
    </w:p>
    <w:p w:rsidR="0070354F" w:rsidRDefault="0070354F" w:rsidP="008420A7">
      <w:pPr>
        <w:spacing w:after="0" w:line="240" w:lineRule="auto"/>
        <w:ind w:left="2160"/>
        <w:jc w:val="both"/>
        <w:rPr>
          <w:rFonts w:eastAsia="Times New Roman" w:cs="Times New Roman"/>
          <w:szCs w:val="24"/>
        </w:rPr>
      </w:pPr>
      <w:r>
        <w:rPr>
          <w:rFonts w:eastAsia="Times New Roman" w:cs="Times New Roman"/>
          <w:szCs w:val="24"/>
        </w:rPr>
        <w:t xml:space="preserve">(4) was purchased by the county for more than $250,000. </w:t>
      </w:r>
    </w:p>
    <w:p w:rsidR="0070354F" w:rsidRDefault="0070354F" w:rsidP="008420A7">
      <w:pPr>
        <w:spacing w:after="0" w:line="240" w:lineRule="auto"/>
        <w:ind w:left="1440"/>
        <w:jc w:val="both"/>
        <w:rPr>
          <w:rFonts w:eastAsia="Times New Roman" w:cs="Times New Roman"/>
          <w:szCs w:val="24"/>
        </w:rPr>
      </w:pPr>
    </w:p>
    <w:p w:rsidR="0070354F" w:rsidRDefault="0070354F" w:rsidP="008420A7">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commissioners court of a county to enter into a broker agreement to sell surplus property described by Subsection (a) with a broker who has the expertise necessary to negotiate the sale of the surplus property. Authorizes the commissioners court to pay a fee to the broker if the broker produces a ready, willing, and able buyer to purchase the surplus property. </w:t>
      </w:r>
    </w:p>
    <w:p w:rsidR="0070354F" w:rsidRDefault="0070354F" w:rsidP="008420A7">
      <w:pPr>
        <w:spacing w:after="0" w:line="240" w:lineRule="auto"/>
        <w:ind w:left="1440"/>
        <w:jc w:val="both"/>
        <w:rPr>
          <w:rFonts w:eastAsia="Times New Roman" w:cs="Times New Roman"/>
          <w:szCs w:val="24"/>
        </w:rPr>
      </w:pPr>
    </w:p>
    <w:p w:rsidR="0070354F" w:rsidRDefault="0070354F" w:rsidP="008420A7">
      <w:pPr>
        <w:spacing w:after="0" w:line="240" w:lineRule="auto"/>
        <w:ind w:left="1440"/>
        <w:jc w:val="both"/>
        <w:rPr>
          <w:rFonts w:eastAsia="Times New Roman" w:cs="Times New Roman"/>
          <w:szCs w:val="24"/>
        </w:rPr>
      </w:pPr>
      <w:r>
        <w:rPr>
          <w:rFonts w:eastAsia="Times New Roman" w:cs="Times New Roman"/>
          <w:szCs w:val="24"/>
        </w:rPr>
        <w:t xml:space="preserve">(c) Authorizes the commissioners court of a county to sell the surplus property to the ready, willing, and able buyer who submits the highest cash offer and is produced by the broker in accordance with the broker agreement. </w:t>
      </w:r>
    </w:p>
    <w:p w:rsidR="0070354F" w:rsidRDefault="0070354F" w:rsidP="008420A7">
      <w:pPr>
        <w:spacing w:after="0" w:line="240" w:lineRule="auto"/>
        <w:ind w:left="1440"/>
        <w:jc w:val="both"/>
        <w:rPr>
          <w:rFonts w:eastAsia="Times New Roman" w:cs="Times New Roman"/>
          <w:szCs w:val="24"/>
        </w:rPr>
      </w:pPr>
    </w:p>
    <w:p w:rsidR="0070354F" w:rsidRPr="005C2A78" w:rsidRDefault="0070354F" w:rsidP="008420A7">
      <w:pPr>
        <w:spacing w:after="0" w:line="240" w:lineRule="auto"/>
        <w:ind w:left="1440"/>
        <w:jc w:val="both"/>
        <w:rPr>
          <w:rFonts w:eastAsia="Times New Roman" w:cs="Times New Roman"/>
          <w:szCs w:val="24"/>
        </w:rPr>
      </w:pPr>
      <w:r>
        <w:rPr>
          <w:rFonts w:eastAsia="Times New Roman" w:cs="Times New Roman"/>
          <w:szCs w:val="24"/>
        </w:rPr>
        <w:t xml:space="preserve">(d) Authorizes the commissioners court of a county, notwithstanding any other law, to sell surplus property under this section without complying with the requirements for conducting a public auction, bidding, or trade-in under other law, including the requirements under Sections 263.152 (Disposition) and 263.153 (Notice). </w:t>
      </w:r>
    </w:p>
    <w:p w:rsidR="0070354F" w:rsidRPr="005C2A78" w:rsidRDefault="0070354F" w:rsidP="000F1DF9">
      <w:pPr>
        <w:spacing w:after="0" w:line="240" w:lineRule="auto"/>
        <w:jc w:val="both"/>
        <w:rPr>
          <w:rFonts w:eastAsia="Times New Roman" w:cs="Times New Roman"/>
          <w:szCs w:val="24"/>
        </w:rPr>
      </w:pPr>
    </w:p>
    <w:p w:rsidR="0070354F" w:rsidRPr="00D67E67" w:rsidRDefault="0070354F"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sectPr w:rsidR="0070354F" w:rsidRPr="00D67E6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E5" w:rsidRDefault="00767FE5" w:rsidP="000F1DF9">
      <w:pPr>
        <w:spacing w:after="0" w:line="240" w:lineRule="auto"/>
      </w:pPr>
      <w:r>
        <w:separator/>
      </w:r>
    </w:p>
  </w:endnote>
  <w:endnote w:type="continuationSeparator" w:id="0">
    <w:p w:rsidR="00767FE5" w:rsidRDefault="00767F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7F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354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0354F">
                <w:rPr>
                  <w:sz w:val="20"/>
                  <w:szCs w:val="20"/>
                </w:rPr>
                <w:t>H.B. 2762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0354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7F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354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354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E5" w:rsidRDefault="00767FE5" w:rsidP="000F1DF9">
      <w:pPr>
        <w:spacing w:after="0" w:line="240" w:lineRule="auto"/>
      </w:pPr>
      <w:r>
        <w:separator/>
      </w:r>
    </w:p>
  </w:footnote>
  <w:footnote w:type="continuationSeparator" w:id="0">
    <w:p w:rsidR="00767FE5" w:rsidRDefault="00767FE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354F"/>
    <w:rsid w:val="00767FE5"/>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354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35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97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2CC1" w:rsidP="001F2CC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E310B997B442DEB3B62F924AEFB3D8"/>
        <w:category>
          <w:name w:val="General"/>
          <w:gallery w:val="placeholder"/>
        </w:category>
        <w:types>
          <w:type w:val="bbPlcHdr"/>
        </w:types>
        <w:behaviors>
          <w:behavior w:val="content"/>
        </w:behaviors>
        <w:guid w:val="{4B41E8A8-994A-471C-96FA-9C564D1E1808}"/>
      </w:docPartPr>
      <w:docPartBody>
        <w:p w:rsidR="00000000" w:rsidRDefault="00BE4332"/>
      </w:docPartBody>
    </w:docPart>
    <w:docPart>
      <w:docPartPr>
        <w:name w:val="81F612F3B5074742A9D0341F8D7F3862"/>
        <w:category>
          <w:name w:val="General"/>
          <w:gallery w:val="placeholder"/>
        </w:category>
        <w:types>
          <w:type w:val="bbPlcHdr"/>
        </w:types>
        <w:behaviors>
          <w:behavior w:val="content"/>
        </w:behaviors>
        <w:guid w:val="{5F966514-B566-4D5A-9ED7-83061B3AD80F}"/>
      </w:docPartPr>
      <w:docPartBody>
        <w:p w:rsidR="00000000" w:rsidRDefault="00BE4332"/>
      </w:docPartBody>
    </w:docPart>
    <w:docPart>
      <w:docPartPr>
        <w:name w:val="59D1CDDF1A80477F9E85089CF9C3AECD"/>
        <w:category>
          <w:name w:val="General"/>
          <w:gallery w:val="placeholder"/>
        </w:category>
        <w:types>
          <w:type w:val="bbPlcHdr"/>
        </w:types>
        <w:behaviors>
          <w:behavior w:val="content"/>
        </w:behaviors>
        <w:guid w:val="{5359B374-49EB-440B-804C-43EBCC472588}"/>
      </w:docPartPr>
      <w:docPartBody>
        <w:p w:rsidR="00000000" w:rsidRDefault="00BE4332"/>
      </w:docPartBody>
    </w:docPart>
    <w:docPart>
      <w:docPartPr>
        <w:name w:val="2EFF4044E1E04479938A151B2971ACFE"/>
        <w:category>
          <w:name w:val="General"/>
          <w:gallery w:val="placeholder"/>
        </w:category>
        <w:types>
          <w:type w:val="bbPlcHdr"/>
        </w:types>
        <w:behaviors>
          <w:behavior w:val="content"/>
        </w:behaviors>
        <w:guid w:val="{CA50C613-7520-47EB-9367-817E3F4F8B5E}"/>
      </w:docPartPr>
      <w:docPartBody>
        <w:p w:rsidR="00000000" w:rsidRDefault="00BE4332"/>
      </w:docPartBody>
    </w:docPart>
    <w:docPart>
      <w:docPartPr>
        <w:name w:val="BF0EA9FB970C451BBFFA608A17F98848"/>
        <w:category>
          <w:name w:val="General"/>
          <w:gallery w:val="placeholder"/>
        </w:category>
        <w:types>
          <w:type w:val="bbPlcHdr"/>
        </w:types>
        <w:behaviors>
          <w:behavior w:val="content"/>
        </w:behaviors>
        <w:guid w:val="{A11F0B1C-5308-4EF3-A7F5-DBFE37D97031}"/>
      </w:docPartPr>
      <w:docPartBody>
        <w:p w:rsidR="00000000" w:rsidRDefault="00BE4332"/>
      </w:docPartBody>
    </w:docPart>
    <w:docPart>
      <w:docPartPr>
        <w:name w:val="F237BF0D3BBD4C0ABAF8F038C1FDA4BB"/>
        <w:category>
          <w:name w:val="General"/>
          <w:gallery w:val="placeholder"/>
        </w:category>
        <w:types>
          <w:type w:val="bbPlcHdr"/>
        </w:types>
        <w:behaviors>
          <w:behavior w:val="content"/>
        </w:behaviors>
        <w:guid w:val="{E1D3A3B0-C22A-4441-8868-0065513A081C}"/>
      </w:docPartPr>
      <w:docPartBody>
        <w:p w:rsidR="00000000" w:rsidRDefault="00BE4332"/>
      </w:docPartBody>
    </w:docPart>
    <w:docPart>
      <w:docPartPr>
        <w:name w:val="9F9F38EC5C334BFF875DA92274E7D4FA"/>
        <w:category>
          <w:name w:val="General"/>
          <w:gallery w:val="placeholder"/>
        </w:category>
        <w:types>
          <w:type w:val="bbPlcHdr"/>
        </w:types>
        <w:behaviors>
          <w:behavior w:val="content"/>
        </w:behaviors>
        <w:guid w:val="{045F96B3-2319-4259-80E3-5BFDE7FE9B87}"/>
      </w:docPartPr>
      <w:docPartBody>
        <w:p w:rsidR="00000000" w:rsidRDefault="00BE4332"/>
      </w:docPartBody>
    </w:docPart>
    <w:docPart>
      <w:docPartPr>
        <w:name w:val="AA38241977A542C8BD745516193294AC"/>
        <w:category>
          <w:name w:val="General"/>
          <w:gallery w:val="placeholder"/>
        </w:category>
        <w:types>
          <w:type w:val="bbPlcHdr"/>
        </w:types>
        <w:behaviors>
          <w:behavior w:val="content"/>
        </w:behaviors>
        <w:guid w:val="{717220BD-D71A-415B-978C-7FB2B0178FEB}"/>
      </w:docPartPr>
      <w:docPartBody>
        <w:p w:rsidR="00000000" w:rsidRDefault="00BE4332"/>
      </w:docPartBody>
    </w:docPart>
    <w:docPart>
      <w:docPartPr>
        <w:name w:val="AD111C14A8554C7486B3241A129805A9"/>
        <w:category>
          <w:name w:val="General"/>
          <w:gallery w:val="placeholder"/>
        </w:category>
        <w:types>
          <w:type w:val="bbPlcHdr"/>
        </w:types>
        <w:behaviors>
          <w:behavior w:val="content"/>
        </w:behaviors>
        <w:guid w:val="{60E47F2D-A621-42AE-9429-6EB86974EDE1}"/>
      </w:docPartPr>
      <w:docPartBody>
        <w:p w:rsidR="00000000" w:rsidRDefault="001F2CC1" w:rsidP="001F2CC1">
          <w:pPr>
            <w:pStyle w:val="AD111C14A8554C7486B3241A129805A9"/>
          </w:pPr>
          <w:r w:rsidRPr="00A30DD1">
            <w:rPr>
              <w:rStyle w:val="PlaceholderText"/>
            </w:rPr>
            <w:t>Click here to enter a date.</w:t>
          </w:r>
        </w:p>
      </w:docPartBody>
    </w:docPart>
    <w:docPart>
      <w:docPartPr>
        <w:name w:val="12CCC351A3C6437EA9F8A7F471660052"/>
        <w:category>
          <w:name w:val="General"/>
          <w:gallery w:val="placeholder"/>
        </w:category>
        <w:types>
          <w:type w:val="bbPlcHdr"/>
        </w:types>
        <w:behaviors>
          <w:behavior w:val="content"/>
        </w:behaviors>
        <w:guid w:val="{7C7D6164-DE57-44C9-A5A4-E3361A31E0F3}"/>
      </w:docPartPr>
      <w:docPartBody>
        <w:p w:rsidR="00000000" w:rsidRDefault="00BE4332"/>
      </w:docPartBody>
    </w:docPart>
    <w:docPart>
      <w:docPartPr>
        <w:name w:val="FD6DCBFB3DA442ACBC3AB714B5F333DE"/>
        <w:category>
          <w:name w:val="General"/>
          <w:gallery w:val="placeholder"/>
        </w:category>
        <w:types>
          <w:type w:val="bbPlcHdr"/>
        </w:types>
        <w:behaviors>
          <w:behavior w:val="content"/>
        </w:behaviors>
        <w:guid w:val="{DC4C983F-14A6-4106-829E-82C55C7BC308}"/>
      </w:docPartPr>
      <w:docPartBody>
        <w:p w:rsidR="00000000" w:rsidRDefault="00BE4332"/>
      </w:docPartBody>
    </w:docPart>
    <w:docPart>
      <w:docPartPr>
        <w:name w:val="B4696ED88D584395AA71E41C56D206DD"/>
        <w:category>
          <w:name w:val="General"/>
          <w:gallery w:val="placeholder"/>
        </w:category>
        <w:types>
          <w:type w:val="bbPlcHdr"/>
        </w:types>
        <w:behaviors>
          <w:behavior w:val="content"/>
        </w:behaviors>
        <w:guid w:val="{F68C08A8-A8CC-4DDA-9318-8F003B850644}"/>
      </w:docPartPr>
      <w:docPartBody>
        <w:p w:rsidR="00000000" w:rsidRDefault="001F2CC1" w:rsidP="001F2CC1">
          <w:pPr>
            <w:pStyle w:val="B4696ED88D584395AA71E41C56D206DD"/>
          </w:pPr>
          <w:r>
            <w:rPr>
              <w:rFonts w:eastAsia="Times New Roman" w:cs="Times New Roman"/>
              <w:bCs/>
              <w:szCs w:val="24"/>
            </w:rPr>
            <w:t xml:space="preserve"> </w:t>
          </w:r>
        </w:p>
      </w:docPartBody>
    </w:docPart>
    <w:docPart>
      <w:docPartPr>
        <w:name w:val="F530204040CA4D278EDEB500490A2254"/>
        <w:category>
          <w:name w:val="General"/>
          <w:gallery w:val="placeholder"/>
        </w:category>
        <w:types>
          <w:type w:val="bbPlcHdr"/>
        </w:types>
        <w:behaviors>
          <w:behavior w:val="content"/>
        </w:behaviors>
        <w:guid w:val="{2313B931-A94B-4111-B398-58832920F7E1}"/>
      </w:docPartPr>
      <w:docPartBody>
        <w:p w:rsidR="00000000" w:rsidRDefault="00BE4332"/>
      </w:docPartBody>
    </w:docPart>
    <w:docPart>
      <w:docPartPr>
        <w:name w:val="EC7BA35F61DC491C8533259FFD5E7E14"/>
        <w:category>
          <w:name w:val="General"/>
          <w:gallery w:val="placeholder"/>
        </w:category>
        <w:types>
          <w:type w:val="bbPlcHdr"/>
        </w:types>
        <w:behaviors>
          <w:behavior w:val="content"/>
        </w:behaviors>
        <w:guid w:val="{EF2A0081-5532-439B-B352-D2949C828645}"/>
      </w:docPartPr>
      <w:docPartBody>
        <w:p w:rsidR="00000000" w:rsidRDefault="00BE43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2CC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4332"/>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C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F2CC1"/>
    <w:rPr>
      <w:rFonts w:ascii="Times New Roman" w:hAnsi="Times New Roman"/>
      <w:sz w:val="24"/>
    </w:rPr>
  </w:style>
  <w:style w:type="paragraph" w:customStyle="1" w:styleId="487D89B4F8B34DB4967D41FE18F7F88D7">
    <w:name w:val="487D89B4F8B34DB4967D41FE18F7F88D7"/>
    <w:rsid w:val="001F2CC1"/>
    <w:rPr>
      <w:rFonts w:ascii="Times New Roman" w:hAnsi="Times New Roman"/>
      <w:sz w:val="24"/>
    </w:rPr>
  </w:style>
  <w:style w:type="paragraph" w:customStyle="1" w:styleId="AE2570ED5D764CD7AF9686706F550F4620">
    <w:name w:val="AE2570ED5D764CD7AF9686706F550F4620"/>
    <w:rsid w:val="001F2CC1"/>
    <w:pPr>
      <w:tabs>
        <w:tab w:val="center" w:pos="4680"/>
        <w:tab w:val="right" w:pos="9360"/>
      </w:tabs>
      <w:spacing w:after="0" w:line="240" w:lineRule="auto"/>
    </w:pPr>
    <w:rPr>
      <w:rFonts w:ascii="Times New Roman" w:hAnsi="Times New Roman"/>
      <w:sz w:val="24"/>
    </w:rPr>
  </w:style>
  <w:style w:type="paragraph" w:customStyle="1" w:styleId="AD111C14A8554C7486B3241A129805A9">
    <w:name w:val="AD111C14A8554C7486B3241A129805A9"/>
    <w:rsid w:val="001F2CC1"/>
  </w:style>
  <w:style w:type="paragraph" w:customStyle="1" w:styleId="B4696ED88D584395AA71E41C56D206DD">
    <w:name w:val="B4696ED88D584395AA71E41C56D206DD"/>
    <w:rsid w:val="001F2C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C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F2CC1"/>
    <w:rPr>
      <w:rFonts w:ascii="Times New Roman" w:hAnsi="Times New Roman"/>
      <w:sz w:val="24"/>
    </w:rPr>
  </w:style>
  <w:style w:type="paragraph" w:customStyle="1" w:styleId="487D89B4F8B34DB4967D41FE18F7F88D7">
    <w:name w:val="487D89B4F8B34DB4967D41FE18F7F88D7"/>
    <w:rsid w:val="001F2CC1"/>
    <w:rPr>
      <w:rFonts w:ascii="Times New Roman" w:hAnsi="Times New Roman"/>
      <w:sz w:val="24"/>
    </w:rPr>
  </w:style>
  <w:style w:type="paragraph" w:customStyle="1" w:styleId="AE2570ED5D764CD7AF9686706F550F4620">
    <w:name w:val="AE2570ED5D764CD7AF9686706F550F4620"/>
    <w:rsid w:val="001F2CC1"/>
    <w:pPr>
      <w:tabs>
        <w:tab w:val="center" w:pos="4680"/>
        <w:tab w:val="right" w:pos="9360"/>
      </w:tabs>
      <w:spacing w:after="0" w:line="240" w:lineRule="auto"/>
    </w:pPr>
    <w:rPr>
      <w:rFonts w:ascii="Times New Roman" w:hAnsi="Times New Roman"/>
      <w:sz w:val="24"/>
    </w:rPr>
  </w:style>
  <w:style w:type="paragraph" w:customStyle="1" w:styleId="AD111C14A8554C7486B3241A129805A9">
    <w:name w:val="AD111C14A8554C7486B3241A129805A9"/>
    <w:rsid w:val="001F2CC1"/>
  </w:style>
  <w:style w:type="paragraph" w:customStyle="1" w:styleId="B4696ED88D584395AA71E41C56D206DD">
    <w:name w:val="B4696ED88D584395AA71E41C56D206DD"/>
    <w:rsid w:val="001F2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DC0685-C06A-41E0-B0F5-8998A3A5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338</Words>
  <Characters>1932</Characters>
  <Application>Microsoft Office Word</Application>
  <DocSecurity>0</DocSecurity>
  <Lines>16</Lines>
  <Paragraphs>4</Paragraphs>
  <ScaleCrop>false</ScaleCrop>
  <Company>Texas Legislative Council</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2017-05-16T21:18:00Z</cp:lastPrinted>
  <dcterms:created xsi:type="dcterms:W3CDTF">2015-05-29T14:24:00Z</dcterms:created>
  <dcterms:modified xsi:type="dcterms:W3CDTF">2017-05-16T21:18:00Z</dcterms:modified>
</cp:coreProperties>
</file>

<file path=docProps/custom.xml><?xml version="1.0" encoding="utf-8"?>
<op:Properties xmlns:vt="http://schemas.openxmlformats.org/officeDocument/2006/docPropsVTypes" xmlns:op="http://schemas.openxmlformats.org/officeDocument/2006/custom-properties"/>
</file>