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3078" w:rsidTr="00345119">
        <w:tc>
          <w:tcPr>
            <w:tcW w:w="9576" w:type="dxa"/>
            <w:noWrap/>
          </w:tcPr>
          <w:p w:rsidR="008423E4" w:rsidRPr="0022177D" w:rsidRDefault="00F33E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3EF8" w:rsidP="008423E4">
      <w:pPr>
        <w:jc w:val="center"/>
      </w:pPr>
    </w:p>
    <w:p w:rsidR="008423E4" w:rsidRPr="00B31F0E" w:rsidRDefault="00F33EF8" w:rsidP="008423E4"/>
    <w:p w:rsidR="008423E4" w:rsidRPr="00742794" w:rsidRDefault="00F33E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3078" w:rsidTr="00345119">
        <w:tc>
          <w:tcPr>
            <w:tcW w:w="9576" w:type="dxa"/>
          </w:tcPr>
          <w:p w:rsidR="008423E4" w:rsidRPr="00861995" w:rsidRDefault="00F33EF8" w:rsidP="00345119">
            <w:pPr>
              <w:jc w:val="right"/>
            </w:pPr>
            <w:r>
              <w:t>H.B. 2788</w:t>
            </w:r>
          </w:p>
        </w:tc>
      </w:tr>
      <w:tr w:rsidR="00B73078" w:rsidTr="00345119">
        <w:tc>
          <w:tcPr>
            <w:tcW w:w="9576" w:type="dxa"/>
          </w:tcPr>
          <w:p w:rsidR="008423E4" w:rsidRPr="00861995" w:rsidRDefault="00F33EF8" w:rsidP="002C0A0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B73078" w:rsidTr="00345119">
        <w:tc>
          <w:tcPr>
            <w:tcW w:w="9576" w:type="dxa"/>
          </w:tcPr>
          <w:p w:rsidR="008423E4" w:rsidRPr="00861995" w:rsidRDefault="00F33EF8" w:rsidP="00345119">
            <w:pPr>
              <w:jc w:val="right"/>
            </w:pPr>
            <w:r>
              <w:t>County Affairs</w:t>
            </w:r>
          </w:p>
        </w:tc>
      </w:tr>
      <w:tr w:rsidR="00B73078" w:rsidTr="00345119">
        <w:tc>
          <w:tcPr>
            <w:tcW w:w="9576" w:type="dxa"/>
          </w:tcPr>
          <w:p w:rsidR="008423E4" w:rsidRDefault="00F33EF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33EF8" w:rsidP="008423E4">
      <w:pPr>
        <w:tabs>
          <w:tab w:val="right" w:pos="9360"/>
        </w:tabs>
      </w:pPr>
    </w:p>
    <w:p w:rsidR="008423E4" w:rsidRDefault="00F33EF8" w:rsidP="008423E4"/>
    <w:p w:rsidR="008423E4" w:rsidRDefault="00F33E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3078" w:rsidTr="00345119">
        <w:tc>
          <w:tcPr>
            <w:tcW w:w="9576" w:type="dxa"/>
          </w:tcPr>
          <w:p w:rsidR="008423E4" w:rsidRPr="00A8133F" w:rsidRDefault="00F33EF8" w:rsidP="003D4B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3EF8" w:rsidP="003D4B57"/>
          <w:p w:rsidR="008423E4" w:rsidRDefault="00F33EF8" w:rsidP="003D4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5ED">
              <w:t>Interested parties contend that</w:t>
            </w:r>
            <w:r>
              <w:t xml:space="preserve"> the boards of emergency services commissioners for</w:t>
            </w:r>
            <w:r w:rsidRPr="00A445ED">
              <w:t xml:space="preserve"> </w:t>
            </w:r>
            <w:r>
              <w:t>certain e</w:t>
            </w:r>
            <w:r w:rsidRPr="00A445ED">
              <w:t xml:space="preserve">mergency </w:t>
            </w:r>
            <w:r>
              <w:t>s</w:t>
            </w:r>
            <w:r w:rsidRPr="00A445ED">
              <w:t>ervice</w:t>
            </w:r>
            <w:r>
              <w:t>s</w:t>
            </w:r>
            <w:r w:rsidRPr="00A445ED">
              <w:t xml:space="preserve"> </w:t>
            </w:r>
            <w:r>
              <w:t>d</w:t>
            </w:r>
            <w:r w:rsidRPr="00A445ED">
              <w:t xml:space="preserve">istricts </w:t>
            </w:r>
            <w:r>
              <w:t xml:space="preserve">located in more than </w:t>
            </w:r>
            <w:r>
              <w:t>one county</w:t>
            </w:r>
            <w:r w:rsidRPr="00A445ED">
              <w:t xml:space="preserve"> </w:t>
            </w:r>
            <w:r>
              <w:t>may not accurately reflect the needs of the applicable service area</w:t>
            </w:r>
            <w:r>
              <w:t>s</w:t>
            </w:r>
            <w:r>
              <w:t>.</w:t>
            </w:r>
            <w:r w:rsidRPr="00A445ED">
              <w:t xml:space="preserve"> </w:t>
            </w:r>
            <w:r>
              <w:t>H.B. 2788 seeks to address this issue by providing for the appointment of the board</w:t>
            </w:r>
            <w:r>
              <w:t>s</w:t>
            </w:r>
            <w:r>
              <w:t xml:space="preserve"> for certain districts</w:t>
            </w:r>
            <w:r>
              <w:t xml:space="preserve"> located in more than one county</w:t>
            </w:r>
            <w:r w:rsidRPr="00A445ED">
              <w:t>.</w:t>
            </w:r>
          </w:p>
          <w:p w:rsidR="008423E4" w:rsidRPr="00E26B13" w:rsidRDefault="00F33EF8" w:rsidP="003D4B57">
            <w:pPr>
              <w:rPr>
                <w:b/>
              </w:rPr>
            </w:pPr>
          </w:p>
        </w:tc>
      </w:tr>
      <w:tr w:rsidR="00B73078" w:rsidTr="00345119">
        <w:tc>
          <w:tcPr>
            <w:tcW w:w="9576" w:type="dxa"/>
          </w:tcPr>
          <w:p w:rsidR="0017725B" w:rsidRDefault="00F33EF8" w:rsidP="003D4B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3EF8" w:rsidP="003D4B57">
            <w:pPr>
              <w:rPr>
                <w:b/>
                <w:u w:val="single"/>
              </w:rPr>
            </w:pPr>
          </w:p>
          <w:p w:rsidR="009929F0" w:rsidRPr="009929F0" w:rsidRDefault="00F33EF8" w:rsidP="003D4B57">
            <w:pPr>
              <w:jc w:val="both"/>
            </w:pPr>
            <w:r>
              <w:t>It is th</w:t>
            </w:r>
            <w:r>
              <w:t>e committee's opinion that this bill 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:rsidR="0017725B" w:rsidRPr="0017725B" w:rsidRDefault="00F33EF8" w:rsidP="003D4B57">
            <w:pPr>
              <w:rPr>
                <w:b/>
                <w:u w:val="single"/>
              </w:rPr>
            </w:pPr>
          </w:p>
        </w:tc>
      </w:tr>
      <w:tr w:rsidR="00B73078" w:rsidTr="00345119">
        <w:tc>
          <w:tcPr>
            <w:tcW w:w="9576" w:type="dxa"/>
          </w:tcPr>
          <w:p w:rsidR="008423E4" w:rsidRPr="00A8133F" w:rsidRDefault="00F33EF8" w:rsidP="003D4B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3EF8" w:rsidP="003D4B57"/>
          <w:p w:rsidR="009929F0" w:rsidRDefault="00F33EF8" w:rsidP="003D4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33EF8" w:rsidP="003D4B57">
            <w:pPr>
              <w:rPr>
                <w:b/>
              </w:rPr>
            </w:pPr>
          </w:p>
        </w:tc>
      </w:tr>
      <w:tr w:rsidR="00B73078" w:rsidTr="00345119">
        <w:tc>
          <w:tcPr>
            <w:tcW w:w="9576" w:type="dxa"/>
          </w:tcPr>
          <w:p w:rsidR="008423E4" w:rsidRPr="00A8133F" w:rsidRDefault="00F33EF8" w:rsidP="003D4B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3EF8" w:rsidP="003D4B57"/>
          <w:p w:rsidR="00613331" w:rsidRDefault="00F33EF8" w:rsidP="003D4B57">
            <w:pPr>
              <w:pStyle w:val="Header"/>
              <w:jc w:val="both"/>
            </w:pPr>
            <w:r>
              <w:t xml:space="preserve">H.B. 2788 amends the Health and Safety Code to </w:t>
            </w:r>
            <w:r>
              <w:t xml:space="preserve">set out provisions relating to the appointment of a board of emergency services commissioners in an emergency services district that was authorized to have a board of emergency services commissioners appointed under specified former </w:t>
            </w:r>
            <w:r>
              <w:t xml:space="preserve">statutory </w:t>
            </w:r>
            <w:r>
              <w:t>provisions an</w:t>
            </w:r>
            <w:r>
              <w:t xml:space="preserve">d that is located partly in a county with a population of less than 22,000 and partly in a county with a </w:t>
            </w:r>
            <w:r>
              <w:t>population of more than 54,000.</w:t>
            </w:r>
            <w:r>
              <w:t xml:space="preserve"> The bill </w:t>
            </w:r>
            <w:r>
              <w:t>establish</w:t>
            </w:r>
            <w:r>
              <w:t>es</w:t>
            </w:r>
            <w:r>
              <w:t xml:space="preserve"> that a </w:t>
            </w:r>
            <w:r w:rsidRPr="00752A2F">
              <w:t xml:space="preserve">five-member board of emergency services commissioners appointed under </w:t>
            </w:r>
            <w:r>
              <w:t>the bill's provisions</w:t>
            </w:r>
            <w:r w:rsidRPr="00752A2F">
              <w:t xml:space="preserve"> serves as the district's governing bo</w:t>
            </w:r>
            <w:r>
              <w:t>dy and that a</w:t>
            </w:r>
            <w:r w:rsidRPr="00752A2F">
              <w:t xml:space="preserve"> commissioner serves a two-year term.</w:t>
            </w:r>
            <w:r>
              <w:t xml:space="preserve"> The bill requires the commissioners court of the smallest county in which the district is located to appoint two commissioners to the board</w:t>
            </w:r>
            <w:r>
              <w:t xml:space="preserve"> and</w:t>
            </w:r>
            <w:r>
              <w:t xml:space="preserve"> requires the commission</w:t>
            </w:r>
            <w:r>
              <w:t>ers court of the largest county in which the district is located to appoint three commissioners to the board. The bill requires a person, to be eligible for appointment as an emergency services commissioner under the bill's provisions, to be at least 18 ye</w:t>
            </w:r>
            <w:r>
              <w:t xml:space="preserve">ars of </w:t>
            </w:r>
            <w:r>
              <w:t xml:space="preserve">age and reside in the district. </w:t>
            </w:r>
            <w:r>
              <w:t>The bill requires two commissioners to reside in the smallest county in which the district is located and</w:t>
            </w:r>
            <w:r>
              <w:t xml:space="preserve"> requires</w:t>
            </w:r>
            <w:r>
              <w:t xml:space="preserve"> three commissioners to reside in the largest county in which the district is located. The bill require</w:t>
            </w:r>
            <w:r>
              <w:t xml:space="preserve">s a commissioners court, on January 1 of each year, to appoint a successor for each emergency services commissioner appointed by that commissioners court whose term has expired. The bill requires </w:t>
            </w:r>
            <w:r>
              <w:t>t</w:t>
            </w:r>
            <w:r>
              <w:t xml:space="preserve">he appropriate commissioners court </w:t>
            </w:r>
            <w:r>
              <w:t>to</w:t>
            </w:r>
            <w:r>
              <w:t xml:space="preserve"> fill a vacancy on the</w:t>
            </w:r>
            <w:r>
              <w:t xml:space="preserve"> board for the remainder of the unexpired term. </w:t>
            </w:r>
          </w:p>
          <w:p w:rsidR="00613331" w:rsidRDefault="00F33EF8" w:rsidP="003D4B57">
            <w:pPr>
              <w:pStyle w:val="Header"/>
              <w:jc w:val="both"/>
            </w:pPr>
          </w:p>
          <w:p w:rsidR="000777C3" w:rsidRDefault="00F33EF8" w:rsidP="003D4B57">
            <w:pPr>
              <w:pStyle w:val="Header"/>
              <w:jc w:val="both"/>
            </w:pPr>
            <w:r>
              <w:t xml:space="preserve">H.B. 2788 </w:t>
            </w:r>
            <w:r>
              <w:t>exempts a</w:t>
            </w:r>
            <w:r>
              <w:t>n emergency services</w:t>
            </w:r>
            <w:r>
              <w:t xml:space="preserve"> district</w:t>
            </w:r>
            <w:r>
              <w:t xml:space="preserve"> under the bill's provisions</w:t>
            </w:r>
            <w:r>
              <w:t xml:space="preserve"> from</w:t>
            </w:r>
            <w:r>
              <w:t xml:space="preserve"> statutory provisions relating to the </w:t>
            </w:r>
            <w:r w:rsidRPr="000777C3">
              <w:t xml:space="preserve">election of </w:t>
            </w:r>
            <w:r>
              <w:t xml:space="preserve">a </w:t>
            </w:r>
            <w:r w:rsidRPr="000777C3">
              <w:t xml:space="preserve">board in </w:t>
            </w:r>
            <w:r>
              <w:t xml:space="preserve">a </w:t>
            </w:r>
            <w:r w:rsidRPr="000777C3">
              <w:t>district located in more than one county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provi</w:t>
            </w:r>
            <w:r>
              <w:t>des fo</w:t>
            </w:r>
            <w:r>
              <w:t xml:space="preserve">r the validation, ratification, and confirmation of certain actions and proceedings of an emergency services district to which </w:t>
            </w:r>
            <w:r>
              <w:t xml:space="preserve">the </w:t>
            </w:r>
            <w:r>
              <w:t xml:space="preserve">specified former statutory provisions applied and that </w:t>
            </w:r>
            <w:r>
              <w:t>relate to the selection of emergency services commissioners of the dis</w:t>
            </w:r>
            <w:r>
              <w:t>trict</w:t>
            </w:r>
            <w:r>
              <w:t>.</w:t>
            </w:r>
            <w:r>
              <w:t xml:space="preserve"> </w:t>
            </w:r>
          </w:p>
          <w:p w:rsidR="008423E4" w:rsidRPr="00835628" w:rsidRDefault="00F33EF8" w:rsidP="003D4B57">
            <w:pPr>
              <w:rPr>
                <w:b/>
              </w:rPr>
            </w:pPr>
          </w:p>
        </w:tc>
      </w:tr>
      <w:tr w:rsidR="00B73078" w:rsidTr="00345119">
        <w:tc>
          <w:tcPr>
            <w:tcW w:w="9576" w:type="dxa"/>
          </w:tcPr>
          <w:p w:rsidR="008423E4" w:rsidRPr="00A8133F" w:rsidRDefault="00F33EF8" w:rsidP="003D4B5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3EF8" w:rsidP="003D4B57"/>
          <w:p w:rsidR="008423E4" w:rsidRPr="003624F2" w:rsidRDefault="00F33EF8" w:rsidP="003D4B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33EF8" w:rsidP="003D4B57">
            <w:pPr>
              <w:rPr>
                <w:b/>
              </w:rPr>
            </w:pPr>
          </w:p>
        </w:tc>
      </w:tr>
    </w:tbl>
    <w:p w:rsidR="004108C3" w:rsidRPr="008423E4" w:rsidRDefault="00F33EF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3EF8">
      <w:r>
        <w:separator/>
      </w:r>
    </w:p>
  </w:endnote>
  <w:endnote w:type="continuationSeparator" w:id="0">
    <w:p w:rsidR="00000000" w:rsidRDefault="00F3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3078" w:rsidTr="009C1E9A">
      <w:trPr>
        <w:cantSplit/>
      </w:trPr>
      <w:tc>
        <w:tcPr>
          <w:tcW w:w="0" w:type="pct"/>
        </w:tcPr>
        <w:p w:rsidR="00137D90" w:rsidRDefault="00F33E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3E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3E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3E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3E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078" w:rsidTr="009C1E9A">
      <w:trPr>
        <w:cantSplit/>
      </w:trPr>
      <w:tc>
        <w:tcPr>
          <w:tcW w:w="0" w:type="pct"/>
        </w:tcPr>
        <w:p w:rsidR="00EC379B" w:rsidRDefault="00F33E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3E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21421</w:t>
          </w:r>
        </w:p>
      </w:tc>
      <w:tc>
        <w:tcPr>
          <w:tcW w:w="2453" w:type="pct"/>
        </w:tcPr>
        <w:p w:rsidR="00EC379B" w:rsidRDefault="00F33E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17.94.109</w:t>
          </w:r>
          <w:r>
            <w:fldChar w:fldCharType="end"/>
          </w:r>
        </w:p>
      </w:tc>
    </w:tr>
    <w:tr w:rsidR="00B73078" w:rsidTr="009C1E9A">
      <w:trPr>
        <w:cantSplit/>
      </w:trPr>
      <w:tc>
        <w:tcPr>
          <w:tcW w:w="0" w:type="pct"/>
        </w:tcPr>
        <w:p w:rsidR="00EC379B" w:rsidRDefault="00F33E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3E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33EF8" w:rsidP="006D504F">
          <w:pPr>
            <w:pStyle w:val="Footer"/>
            <w:rPr>
              <w:rStyle w:val="PageNumber"/>
            </w:rPr>
          </w:pPr>
        </w:p>
        <w:p w:rsidR="00EC379B" w:rsidRDefault="00F33E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30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3E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3E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3E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3EF8">
      <w:r>
        <w:separator/>
      </w:r>
    </w:p>
  </w:footnote>
  <w:footnote w:type="continuationSeparator" w:id="0">
    <w:p w:rsidR="00000000" w:rsidRDefault="00F3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8"/>
    <w:rsid w:val="00B73078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2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A2F"/>
  </w:style>
  <w:style w:type="paragraph" w:styleId="CommentSubject">
    <w:name w:val="annotation subject"/>
    <w:basedOn w:val="CommentText"/>
    <w:next w:val="CommentText"/>
    <w:link w:val="CommentSubjectChar"/>
    <w:rsid w:val="0075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A2F"/>
    <w:rPr>
      <w:b/>
      <w:bCs/>
    </w:rPr>
  </w:style>
  <w:style w:type="paragraph" w:styleId="Revision">
    <w:name w:val="Revision"/>
    <w:hidden/>
    <w:uiPriority w:val="99"/>
    <w:semiHidden/>
    <w:rsid w:val="00D37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2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A2F"/>
  </w:style>
  <w:style w:type="paragraph" w:styleId="CommentSubject">
    <w:name w:val="annotation subject"/>
    <w:basedOn w:val="CommentText"/>
    <w:next w:val="CommentText"/>
    <w:link w:val="CommentSubjectChar"/>
    <w:rsid w:val="0075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A2F"/>
    <w:rPr>
      <w:b/>
      <w:bCs/>
    </w:rPr>
  </w:style>
  <w:style w:type="paragraph" w:styleId="Revision">
    <w:name w:val="Revision"/>
    <w:hidden/>
    <w:uiPriority w:val="99"/>
    <w:semiHidden/>
    <w:rsid w:val="00D37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2659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HB02788 (Committee Report (Unamended))</vt:lpstr>
    </vt:vector>
  </TitlesOfParts>
  <Company>State of Texas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21421</dc:subject>
  <dc:creator>State of Texas</dc:creator>
  <dc:description>HB 2788 by White-(H)County Affairs</dc:description>
  <cp:lastModifiedBy>Brianna Weis</cp:lastModifiedBy>
  <cp:revision>2</cp:revision>
  <cp:lastPrinted>2017-04-05T13:31:00Z</cp:lastPrinted>
  <dcterms:created xsi:type="dcterms:W3CDTF">2017-04-17T23:38:00Z</dcterms:created>
  <dcterms:modified xsi:type="dcterms:W3CDTF">2017-04-17T23:38:00Z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17.94.109</vt:lpwstr>
  </property>
</Properties>
</file>