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F2" w:rsidRDefault="00A714F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EFD2A7C04342D09BE0FBD131924EF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714F2" w:rsidRPr="00585C31" w:rsidRDefault="00A714F2" w:rsidP="000F1DF9">
      <w:pPr>
        <w:spacing w:after="0" w:line="240" w:lineRule="auto"/>
        <w:rPr>
          <w:rFonts w:cs="Times New Roman"/>
          <w:szCs w:val="24"/>
        </w:rPr>
      </w:pPr>
    </w:p>
    <w:p w:rsidR="00A714F2" w:rsidRPr="00585C31" w:rsidRDefault="00A714F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714F2" w:rsidTr="000F1DF9">
        <w:tc>
          <w:tcPr>
            <w:tcW w:w="2718" w:type="dxa"/>
          </w:tcPr>
          <w:p w:rsidR="00A714F2" w:rsidRPr="005C2A78" w:rsidRDefault="00A714F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8C1870431614C3D8B0C0B34F15840D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714F2" w:rsidRPr="00FF6471" w:rsidRDefault="00A714F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0BCC1FCA27F467D990388B0CE12A0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2880</w:t>
                </w:r>
              </w:sdtContent>
            </w:sdt>
          </w:p>
        </w:tc>
      </w:tr>
      <w:tr w:rsidR="00A714F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CB068B8636B4A16B40512D6C2D9B718"/>
            </w:placeholder>
          </w:sdtPr>
          <w:sdtContent>
            <w:tc>
              <w:tcPr>
                <w:tcW w:w="2718" w:type="dxa"/>
              </w:tcPr>
              <w:p w:rsidR="00A714F2" w:rsidRPr="000F1DF9" w:rsidRDefault="00A714F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85R2849 MEW-D</w:t>
                </w:r>
              </w:p>
            </w:tc>
          </w:sdtContent>
        </w:sdt>
        <w:tc>
          <w:tcPr>
            <w:tcW w:w="6858" w:type="dxa"/>
          </w:tcPr>
          <w:p w:rsidR="00A714F2" w:rsidRPr="005C2A78" w:rsidRDefault="00A714F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7306ECCE26643F6A37E96B7B9ADAF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DBF8B2FD8FB4EE38C184D514BE154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Dutton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68AC28EEBA441838C322236010693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(Menéndez)</w:t>
                </w:r>
              </w:sdtContent>
            </w:sdt>
          </w:p>
        </w:tc>
      </w:tr>
      <w:tr w:rsidR="00A714F2" w:rsidTr="000F1DF9">
        <w:tc>
          <w:tcPr>
            <w:tcW w:w="2718" w:type="dxa"/>
          </w:tcPr>
          <w:p w:rsidR="00A714F2" w:rsidRPr="00BC7495" w:rsidRDefault="00A714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16ABB5B0C1E4CC99C75F26690A0A4F3"/>
            </w:placeholder>
          </w:sdtPr>
          <w:sdtContent>
            <w:tc>
              <w:tcPr>
                <w:tcW w:w="6858" w:type="dxa"/>
              </w:tcPr>
              <w:p w:rsidR="00A714F2" w:rsidRPr="00FF6471" w:rsidRDefault="00A714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A714F2" w:rsidTr="000F1DF9">
        <w:tc>
          <w:tcPr>
            <w:tcW w:w="2718" w:type="dxa"/>
          </w:tcPr>
          <w:p w:rsidR="00A714F2" w:rsidRPr="00BC7495" w:rsidRDefault="00A714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F2F594677FB4AD98F7AEF8B53DC1AA0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714F2" w:rsidRPr="00FF6471" w:rsidRDefault="00A714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A714F2" w:rsidTr="000F1DF9">
        <w:tc>
          <w:tcPr>
            <w:tcW w:w="2718" w:type="dxa"/>
          </w:tcPr>
          <w:p w:rsidR="00A714F2" w:rsidRPr="00BC7495" w:rsidRDefault="00A714F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204B28CF02D4AAABC14EA3902C47FA4"/>
            </w:placeholder>
          </w:sdtPr>
          <w:sdtContent>
            <w:tc>
              <w:tcPr>
                <w:tcW w:w="6858" w:type="dxa"/>
              </w:tcPr>
              <w:p w:rsidR="00A714F2" w:rsidRPr="00FF6471" w:rsidRDefault="00A714F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714F2" w:rsidRPr="00FF6471" w:rsidRDefault="00A714F2" w:rsidP="000F1DF9">
      <w:pPr>
        <w:spacing w:after="0" w:line="240" w:lineRule="auto"/>
        <w:rPr>
          <w:rFonts w:cs="Times New Roman"/>
          <w:szCs w:val="24"/>
        </w:rPr>
      </w:pPr>
    </w:p>
    <w:p w:rsidR="00A714F2" w:rsidRPr="00FF6471" w:rsidRDefault="00A714F2" w:rsidP="000F1DF9">
      <w:pPr>
        <w:spacing w:after="0" w:line="240" w:lineRule="auto"/>
        <w:rPr>
          <w:rFonts w:cs="Times New Roman"/>
          <w:szCs w:val="24"/>
        </w:rPr>
      </w:pPr>
    </w:p>
    <w:p w:rsidR="00A714F2" w:rsidRPr="00FF6471" w:rsidRDefault="00A714F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27AEC16F889417CADB7748891DA08E2"/>
        </w:placeholder>
      </w:sdtPr>
      <w:sdtContent>
        <w:p w:rsidR="00A714F2" w:rsidRDefault="00A714F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FB082F292A347B7BFA03CD6FF96959A"/>
        </w:placeholder>
      </w:sdtPr>
      <w:sdtContent>
        <w:p w:rsidR="00A714F2" w:rsidRDefault="00A714F2" w:rsidP="00E6133B">
          <w:pPr>
            <w:pStyle w:val="NormalWeb"/>
            <w:spacing w:before="0" w:beforeAutospacing="0" w:after="0" w:afterAutospacing="0"/>
            <w:jc w:val="both"/>
            <w:divId w:val="1571109535"/>
            <w:rPr>
              <w:rFonts w:eastAsia="Times New Roman"/>
              <w:bCs/>
            </w:rPr>
          </w:pPr>
        </w:p>
        <w:p w:rsidR="00A714F2" w:rsidRPr="00CD2818" w:rsidRDefault="00A714F2" w:rsidP="00E6133B">
          <w:pPr>
            <w:pStyle w:val="NormalWeb"/>
            <w:spacing w:before="0" w:beforeAutospacing="0" w:after="0" w:afterAutospacing="0"/>
            <w:jc w:val="both"/>
            <w:divId w:val="1571109535"/>
            <w:rPr>
              <w:color w:val="000000"/>
            </w:rPr>
          </w:pPr>
          <w:r w:rsidRPr="00CD2818">
            <w:rPr>
              <w:color w:val="000000"/>
            </w:rPr>
            <w:t>According to interested parties, school resource officers have indicated the need for a criminal punishment for the threatened exhibition or use of a firearm in or on school property or on a school bus that recognizes the severity of the threat but also does not bring the lifelong consequences of a felony charge against a student. H.B. 2880 address</w:t>
          </w:r>
          <w:r>
            <w:rPr>
              <w:color w:val="000000"/>
            </w:rPr>
            <w:t>es</w:t>
          </w:r>
          <w:r w:rsidRPr="00CD2818">
            <w:rPr>
              <w:color w:val="000000"/>
            </w:rPr>
            <w:t xml:space="preserve"> that need by decreasing the penalty for such an offense from a third degree felony to a Class A misdemeanor, unless the actor was in possession of or had immediate access to a firearm.</w:t>
          </w:r>
        </w:p>
        <w:p w:rsidR="00A714F2" w:rsidRPr="00D70925" w:rsidRDefault="00A714F2" w:rsidP="00E6133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714F2" w:rsidRDefault="00A714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2880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criminal punishment for the threatened exhibition or use of a firearm in or on school property or on a school bus.</w:t>
      </w:r>
    </w:p>
    <w:p w:rsidR="00A714F2" w:rsidRPr="00F52546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14F2" w:rsidRPr="005C2A78" w:rsidRDefault="00A714F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49BE86F81AD466AA4F32E616856F83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714F2" w:rsidRPr="006529C4" w:rsidRDefault="00A714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14F2" w:rsidRPr="006529C4" w:rsidRDefault="00A714F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714F2" w:rsidRPr="006529C4" w:rsidRDefault="00A714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14F2" w:rsidRPr="005C2A78" w:rsidRDefault="00A714F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5277BB86DB04CB18022AD5BA63B617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714F2" w:rsidRPr="005C2A78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14F2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37.125, Education Code, as follows:</w:t>
      </w:r>
    </w:p>
    <w:p w:rsidR="00A714F2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14F2" w:rsidRDefault="00A714F2" w:rsidP="00F5254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37.125. New heading: EXHIBITION, USE, OR THREAT OF EXHIBITION OR USE OF FIREARMS. (a) Provides that a person </w:t>
      </w:r>
      <w:r w:rsidRPr="00F52546">
        <w:rPr>
          <w:rFonts w:eastAsia="Times New Roman" w:cs="Times New Roman"/>
          <w:szCs w:val="24"/>
        </w:rPr>
        <w:t>commits an offense if, in a manner intended to cause alarm or personal injury to another person or to damage school property, the person intentionally</w:t>
      </w:r>
      <w:r>
        <w:rPr>
          <w:rFonts w:eastAsia="Times New Roman" w:cs="Times New Roman"/>
          <w:szCs w:val="24"/>
        </w:rPr>
        <w:t>:</w:t>
      </w:r>
    </w:p>
    <w:p w:rsidR="00A714F2" w:rsidRDefault="00A714F2" w:rsidP="00F5254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A714F2" w:rsidRDefault="00A714F2" w:rsidP="00F5254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exhibits or uses a firearm, rather than exhibits, uses, or threatens to exhibit or use a firearm:</w:t>
      </w:r>
    </w:p>
    <w:p w:rsidR="00A714F2" w:rsidRDefault="00A714F2" w:rsidP="00F5254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714F2" w:rsidRDefault="00A714F2" w:rsidP="00F5254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F52546">
        <w:rPr>
          <w:rFonts w:eastAsia="Times New Roman" w:cs="Times New Roman"/>
          <w:szCs w:val="24"/>
        </w:rPr>
        <w:t>in or on any property, including a parking lot, parking garage, or other parking area, that is owned by a private or public school; or</w:t>
      </w:r>
    </w:p>
    <w:p w:rsidR="00A714F2" w:rsidRDefault="00A714F2" w:rsidP="00F5254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A714F2" w:rsidRDefault="00A714F2" w:rsidP="00F52546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</w:t>
      </w:r>
      <w:r w:rsidRPr="00F52546">
        <w:rPr>
          <w:rFonts w:eastAsia="Times New Roman" w:cs="Times New Roman"/>
          <w:szCs w:val="24"/>
        </w:rPr>
        <w:t>on a school bus being used to transport children to or from school-sponsored activities of a private or public school;</w:t>
      </w:r>
    </w:p>
    <w:p w:rsidR="00A714F2" w:rsidRDefault="00A714F2" w:rsidP="00F5254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714F2" w:rsidRDefault="00A714F2" w:rsidP="00F5254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F52546">
        <w:rPr>
          <w:rFonts w:eastAsia="Times New Roman" w:cs="Times New Roman"/>
          <w:szCs w:val="24"/>
        </w:rPr>
        <w:t>threatens to exhibit or use a firearm in or on property described by Subdivision (1)(A) or on a bus described by Subdivision (1)(B) and was in possession of or had immediate access to the firearm; or</w:t>
      </w:r>
    </w:p>
    <w:p w:rsidR="00A714F2" w:rsidRDefault="00A714F2" w:rsidP="00F5254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714F2" w:rsidRDefault="00A714F2" w:rsidP="00F5254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F52546">
        <w:rPr>
          <w:rFonts w:eastAsia="Times New Roman" w:cs="Times New Roman"/>
          <w:szCs w:val="24"/>
        </w:rPr>
        <w:t>threatens to exhibit or use a firearm in or on property described by Subdivision (1)(A) or on a bus described by Subdivision (1)(B).</w:t>
      </w:r>
    </w:p>
    <w:p w:rsidR="00A714F2" w:rsidRDefault="00A714F2" w:rsidP="00F5254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A714F2" w:rsidRPr="00F52546" w:rsidRDefault="00A714F2" w:rsidP="00F5254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</w:t>
      </w:r>
      <w:r w:rsidRPr="00F52546">
        <w:rPr>
          <w:rFonts w:eastAsia="Times New Roman" w:cs="Times New Roman"/>
          <w:szCs w:val="24"/>
        </w:rPr>
        <w:t>n offense</w:t>
      </w:r>
      <w:r>
        <w:rPr>
          <w:rFonts w:eastAsia="Times New Roman" w:cs="Times New Roman"/>
          <w:szCs w:val="24"/>
        </w:rPr>
        <w:t xml:space="preserve"> under Subsection (a)(1) or (2), rather than this section, </w:t>
      </w:r>
      <w:r w:rsidRPr="00F52546">
        <w:rPr>
          <w:rFonts w:eastAsia="Times New Roman" w:cs="Times New Roman"/>
          <w:szCs w:val="24"/>
        </w:rPr>
        <w:t>is a third degree felony.</w:t>
      </w:r>
    </w:p>
    <w:p w:rsidR="00A714F2" w:rsidRPr="00F52546" w:rsidRDefault="00A714F2" w:rsidP="00F5254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714F2" w:rsidRPr="005C2A78" w:rsidRDefault="00A714F2" w:rsidP="00F5254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 w:rsidRPr="00F52546">
        <w:rPr>
          <w:rFonts w:eastAsia="Times New Roman" w:cs="Times New Roman"/>
          <w:szCs w:val="24"/>
        </w:rPr>
        <w:t>n offense under Subsection (a)(3) is a Class A misdemeanor.</w:t>
      </w:r>
    </w:p>
    <w:p w:rsidR="00A714F2" w:rsidRPr="005C2A78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14F2" w:rsidRPr="005C2A78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A714F2" w:rsidRPr="005C2A78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714F2" w:rsidRPr="005C2A78" w:rsidRDefault="00A714F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A714F2" w:rsidRPr="006529C4" w:rsidRDefault="00A714F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714F2" w:rsidRPr="006529C4" w:rsidRDefault="00A714F2" w:rsidP="00774EC7">
      <w:pPr>
        <w:spacing w:after="0" w:line="240" w:lineRule="auto"/>
        <w:jc w:val="both"/>
      </w:pPr>
    </w:p>
    <w:sectPr w:rsidR="00A714F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1B" w:rsidRDefault="00B0791B" w:rsidP="000F1DF9">
      <w:pPr>
        <w:spacing w:after="0" w:line="240" w:lineRule="auto"/>
      </w:pPr>
      <w:r>
        <w:separator/>
      </w:r>
    </w:p>
  </w:endnote>
  <w:endnote w:type="continuationSeparator" w:id="0">
    <w:p w:rsidR="00B0791B" w:rsidRDefault="00B0791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0791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714F2">
                <w:rPr>
                  <w:sz w:val="20"/>
                  <w:szCs w:val="20"/>
                </w:rPr>
                <w:t>ZJA, 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714F2">
                <w:rPr>
                  <w:sz w:val="20"/>
                  <w:szCs w:val="20"/>
                </w:rPr>
                <w:t>H.B. 2880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714F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0791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714F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714F2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1B" w:rsidRDefault="00B0791B" w:rsidP="000F1DF9">
      <w:pPr>
        <w:spacing w:after="0" w:line="240" w:lineRule="auto"/>
      </w:pPr>
      <w:r>
        <w:separator/>
      </w:r>
    </w:p>
  </w:footnote>
  <w:footnote w:type="continuationSeparator" w:id="0">
    <w:p w:rsidR="00B0791B" w:rsidRDefault="00B0791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714F2"/>
    <w:rsid w:val="00AE3F44"/>
    <w:rsid w:val="00B0791B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14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14F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1680E" w:rsidP="0081680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EFD2A7C04342D09BE0FBD13192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81D7-DC45-4C7C-B104-D1376D7D4540}"/>
      </w:docPartPr>
      <w:docPartBody>
        <w:p w:rsidR="00000000" w:rsidRDefault="00CD0520"/>
      </w:docPartBody>
    </w:docPart>
    <w:docPart>
      <w:docPartPr>
        <w:name w:val="E8C1870431614C3D8B0C0B34F158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C590-9B17-45CB-9F2B-A0869DEE5648}"/>
      </w:docPartPr>
      <w:docPartBody>
        <w:p w:rsidR="00000000" w:rsidRDefault="00CD0520"/>
      </w:docPartBody>
    </w:docPart>
    <w:docPart>
      <w:docPartPr>
        <w:name w:val="00BCC1FCA27F467D990388B0CE12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34FB-2E50-47AA-9F42-9429FF0F141E}"/>
      </w:docPartPr>
      <w:docPartBody>
        <w:p w:rsidR="00000000" w:rsidRDefault="00CD0520"/>
      </w:docPartBody>
    </w:docPart>
    <w:docPart>
      <w:docPartPr>
        <w:name w:val="4CB068B8636B4A16B40512D6C2D9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0038-261A-4CB5-A1A5-C5D595BE3342}"/>
      </w:docPartPr>
      <w:docPartBody>
        <w:p w:rsidR="00000000" w:rsidRDefault="00CD0520"/>
      </w:docPartBody>
    </w:docPart>
    <w:docPart>
      <w:docPartPr>
        <w:name w:val="B7306ECCE26643F6A37E96B7B9AD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5653-D09A-4415-8EFA-E637693DC359}"/>
      </w:docPartPr>
      <w:docPartBody>
        <w:p w:rsidR="00000000" w:rsidRDefault="00CD0520"/>
      </w:docPartBody>
    </w:docPart>
    <w:docPart>
      <w:docPartPr>
        <w:name w:val="5DBF8B2FD8FB4EE38C184D514BE1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CB324-82FF-4DB5-8CD0-27F981BDA755}"/>
      </w:docPartPr>
      <w:docPartBody>
        <w:p w:rsidR="00000000" w:rsidRDefault="00CD0520"/>
      </w:docPartBody>
    </w:docPart>
    <w:docPart>
      <w:docPartPr>
        <w:name w:val="F68AC28EEBA441838C3222360106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A572-C9DC-4F51-9A73-67803BDE6226}"/>
      </w:docPartPr>
      <w:docPartBody>
        <w:p w:rsidR="00000000" w:rsidRDefault="00CD0520"/>
      </w:docPartBody>
    </w:docPart>
    <w:docPart>
      <w:docPartPr>
        <w:name w:val="616ABB5B0C1E4CC99C75F26690A0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4052-C300-44E3-AB82-0C4ED78D2CA2}"/>
      </w:docPartPr>
      <w:docPartBody>
        <w:p w:rsidR="00000000" w:rsidRDefault="00CD0520"/>
      </w:docPartBody>
    </w:docPart>
    <w:docPart>
      <w:docPartPr>
        <w:name w:val="0F2F594677FB4AD98F7AEF8B53DC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43CA-D482-4714-8224-1B02865B4006}"/>
      </w:docPartPr>
      <w:docPartBody>
        <w:p w:rsidR="00000000" w:rsidRDefault="0081680E" w:rsidP="0081680E">
          <w:pPr>
            <w:pStyle w:val="0F2F594677FB4AD98F7AEF8B53DC1AA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204B28CF02D4AAABC14EA3902C4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8E0D-F750-49B1-BACA-13A6C3564F1C}"/>
      </w:docPartPr>
      <w:docPartBody>
        <w:p w:rsidR="00000000" w:rsidRDefault="00CD0520"/>
      </w:docPartBody>
    </w:docPart>
    <w:docPart>
      <w:docPartPr>
        <w:name w:val="627AEC16F889417CADB7748891DA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F456-F821-461D-B156-97B6AE42D2BB}"/>
      </w:docPartPr>
      <w:docPartBody>
        <w:p w:rsidR="00000000" w:rsidRDefault="00CD0520"/>
      </w:docPartBody>
    </w:docPart>
    <w:docPart>
      <w:docPartPr>
        <w:name w:val="7FB082F292A347B7BFA03CD6FF96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DB38-05A6-4EB5-BF21-03C9D69C268F}"/>
      </w:docPartPr>
      <w:docPartBody>
        <w:p w:rsidR="00000000" w:rsidRDefault="0081680E" w:rsidP="0081680E">
          <w:pPr>
            <w:pStyle w:val="7FB082F292A347B7BFA03CD6FF96959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49BE86F81AD466AA4F32E616856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F711-315D-4CD2-B336-557CEF18C01B}"/>
      </w:docPartPr>
      <w:docPartBody>
        <w:p w:rsidR="00000000" w:rsidRDefault="00CD0520"/>
      </w:docPartBody>
    </w:docPart>
    <w:docPart>
      <w:docPartPr>
        <w:name w:val="45277BB86DB04CB18022AD5BA63B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586D-7CF4-42A1-ADCA-5AA2E2E03D2A}"/>
      </w:docPartPr>
      <w:docPartBody>
        <w:p w:rsidR="00000000" w:rsidRDefault="00CD052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1680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D0520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8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1680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1680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168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F2F594677FB4AD98F7AEF8B53DC1AA0">
    <w:name w:val="0F2F594677FB4AD98F7AEF8B53DC1AA0"/>
    <w:rsid w:val="0081680E"/>
  </w:style>
  <w:style w:type="paragraph" w:customStyle="1" w:styleId="7FB082F292A347B7BFA03CD6FF96959A">
    <w:name w:val="7FB082F292A347B7BFA03CD6FF96959A"/>
    <w:rsid w:val="008168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8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1680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1680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168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F2F594677FB4AD98F7AEF8B53DC1AA0">
    <w:name w:val="0F2F594677FB4AD98F7AEF8B53DC1AA0"/>
    <w:rsid w:val="0081680E"/>
  </w:style>
  <w:style w:type="paragraph" w:customStyle="1" w:styleId="7FB082F292A347B7BFA03CD6FF96959A">
    <w:name w:val="7FB082F292A347B7BFA03CD6FF96959A"/>
    <w:rsid w:val="0081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92B7077-0A5A-44C4-8950-64992571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359</Words>
  <Characters>2049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2017-05-18T18:12:00Z</cp:lastPrinted>
  <dcterms:created xsi:type="dcterms:W3CDTF">2015-05-29T14:24:00Z</dcterms:created>
  <dcterms:modified xsi:type="dcterms:W3CDTF">2017-05-18T18:12:00Z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