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BC44E2" w:rsidTr="00345119">
        <w:tc>
          <w:tcPr>
            <w:tcW w:w="9576" w:type="dxa"/>
            <w:noWrap/>
          </w:tcPr>
          <w:p w:rsidR="008423E4" w:rsidRPr="0022177D" w:rsidRDefault="006957AE" w:rsidP="00345119">
            <w:pPr>
              <w:pStyle w:val="Heading1"/>
            </w:pPr>
            <w:bookmarkStart w:id="0" w:name="_GoBack"/>
            <w:bookmarkEnd w:id="0"/>
            <w:r w:rsidRPr="00631897">
              <w:t>BILL ANALYSIS</w:t>
            </w:r>
          </w:p>
        </w:tc>
      </w:tr>
    </w:tbl>
    <w:p w:rsidR="008423E4" w:rsidRPr="0022177D" w:rsidRDefault="006957AE" w:rsidP="008423E4">
      <w:pPr>
        <w:jc w:val="center"/>
      </w:pPr>
    </w:p>
    <w:p w:rsidR="008423E4" w:rsidRPr="00B31F0E" w:rsidRDefault="006957AE" w:rsidP="008423E4"/>
    <w:p w:rsidR="008423E4" w:rsidRPr="00742794" w:rsidRDefault="006957AE" w:rsidP="008423E4">
      <w:pPr>
        <w:tabs>
          <w:tab w:val="right" w:pos="9360"/>
        </w:tabs>
      </w:pPr>
    </w:p>
    <w:tbl>
      <w:tblPr>
        <w:tblW w:w="0" w:type="auto"/>
        <w:tblLayout w:type="fixed"/>
        <w:tblLook w:val="01E0" w:firstRow="1" w:lastRow="1" w:firstColumn="1" w:lastColumn="1" w:noHBand="0" w:noVBand="0"/>
      </w:tblPr>
      <w:tblGrid>
        <w:gridCol w:w="9576"/>
      </w:tblGrid>
      <w:tr w:rsidR="00BC44E2" w:rsidTr="00345119">
        <w:tc>
          <w:tcPr>
            <w:tcW w:w="9576" w:type="dxa"/>
          </w:tcPr>
          <w:p w:rsidR="008423E4" w:rsidRPr="00861995" w:rsidRDefault="006957AE" w:rsidP="00345119">
            <w:pPr>
              <w:jc w:val="right"/>
            </w:pPr>
            <w:r>
              <w:t>C.S.H.B. 2884</w:t>
            </w:r>
          </w:p>
        </w:tc>
      </w:tr>
      <w:tr w:rsidR="00BC44E2" w:rsidTr="00345119">
        <w:tc>
          <w:tcPr>
            <w:tcW w:w="9576" w:type="dxa"/>
          </w:tcPr>
          <w:p w:rsidR="008423E4" w:rsidRPr="00861995" w:rsidRDefault="006957AE" w:rsidP="00C23C80">
            <w:pPr>
              <w:jc w:val="right"/>
            </w:pPr>
            <w:r>
              <w:t xml:space="preserve">By: </w:t>
            </w:r>
            <w:r>
              <w:t>Allen</w:t>
            </w:r>
          </w:p>
        </w:tc>
      </w:tr>
      <w:tr w:rsidR="00BC44E2" w:rsidTr="00345119">
        <w:tc>
          <w:tcPr>
            <w:tcW w:w="9576" w:type="dxa"/>
          </w:tcPr>
          <w:p w:rsidR="008423E4" w:rsidRPr="00861995" w:rsidRDefault="006957AE" w:rsidP="00345119">
            <w:pPr>
              <w:jc w:val="right"/>
            </w:pPr>
            <w:r>
              <w:t>Public Education</w:t>
            </w:r>
          </w:p>
        </w:tc>
      </w:tr>
      <w:tr w:rsidR="00BC44E2" w:rsidTr="00345119">
        <w:tc>
          <w:tcPr>
            <w:tcW w:w="9576" w:type="dxa"/>
          </w:tcPr>
          <w:p w:rsidR="008423E4" w:rsidRDefault="006957AE" w:rsidP="00345119">
            <w:pPr>
              <w:jc w:val="right"/>
            </w:pPr>
            <w:r>
              <w:t>Committee Report (Substituted)</w:t>
            </w:r>
          </w:p>
        </w:tc>
      </w:tr>
    </w:tbl>
    <w:p w:rsidR="008423E4" w:rsidRDefault="006957AE" w:rsidP="008423E4">
      <w:pPr>
        <w:tabs>
          <w:tab w:val="right" w:pos="9360"/>
        </w:tabs>
      </w:pPr>
    </w:p>
    <w:p w:rsidR="008423E4" w:rsidRDefault="006957AE" w:rsidP="008423E4"/>
    <w:p w:rsidR="008423E4" w:rsidRDefault="006957AE" w:rsidP="008423E4"/>
    <w:tbl>
      <w:tblPr>
        <w:tblW w:w="0" w:type="auto"/>
        <w:tblCellMar>
          <w:left w:w="115" w:type="dxa"/>
          <w:right w:w="115" w:type="dxa"/>
        </w:tblCellMar>
        <w:tblLook w:val="01E0" w:firstRow="1" w:lastRow="1" w:firstColumn="1" w:lastColumn="1" w:noHBand="0" w:noVBand="0"/>
      </w:tblPr>
      <w:tblGrid>
        <w:gridCol w:w="9590"/>
      </w:tblGrid>
      <w:tr w:rsidR="00BC44E2" w:rsidTr="00C23C80">
        <w:tc>
          <w:tcPr>
            <w:tcW w:w="9582" w:type="dxa"/>
          </w:tcPr>
          <w:p w:rsidR="008423E4" w:rsidRPr="00A8133F" w:rsidRDefault="006957AE" w:rsidP="002206D2">
            <w:pPr>
              <w:rPr>
                <w:b/>
              </w:rPr>
            </w:pPr>
            <w:r w:rsidRPr="009C1E9A">
              <w:rPr>
                <w:b/>
                <w:u w:val="single"/>
              </w:rPr>
              <w:t>BACKGROUND AND PURPOSE</w:t>
            </w:r>
            <w:r>
              <w:rPr>
                <w:b/>
              </w:rPr>
              <w:t xml:space="preserve"> </w:t>
            </w:r>
          </w:p>
          <w:p w:rsidR="008423E4" w:rsidRDefault="006957AE" w:rsidP="002206D2"/>
          <w:p w:rsidR="008423E4" w:rsidRDefault="006957AE" w:rsidP="002206D2">
            <w:pPr>
              <w:pStyle w:val="Header"/>
              <w:jc w:val="both"/>
            </w:pPr>
            <w:r>
              <w:t xml:space="preserve">Interested parties note the </w:t>
            </w:r>
            <w:r>
              <w:t xml:space="preserve">incidence of </w:t>
            </w:r>
            <w:r>
              <w:t>c</w:t>
            </w:r>
            <w:r>
              <w:t xml:space="preserve">hildhood obesity </w:t>
            </w:r>
            <w:r>
              <w:t xml:space="preserve">in </w:t>
            </w:r>
            <w:r>
              <w:t xml:space="preserve">Texas </w:t>
            </w:r>
            <w:r>
              <w:t xml:space="preserve">and contend that more should be done in public schools to combat this problem. </w:t>
            </w:r>
            <w:r>
              <w:t>C.S.</w:t>
            </w:r>
            <w:r>
              <w:t>H.B. 2884 seeks to address this issue by providing for statewide policies on recess.</w:t>
            </w:r>
          </w:p>
          <w:p w:rsidR="007A21B8" w:rsidRPr="00E26B13" w:rsidRDefault="006957AE" w:rsidP="002206D2">
            <w:pPr>
              <w:pStyle w:val="Header"/>
              <w:jc w:val="both"/>
              <w:rPr>
                <w:b/>
              </w:rPr>
            </w:pPr>
          </w:p>
        </w:tc>
      </w:tr>
      <w:tr w:rsidR="00BC44E2" w:rsidTr="00C23C80">
        <w:tc>
          <w:tcPr>
            <w:tcW w:w="9582" w:type="dxa"/>
          </w:tcPr>
          <w:p w:rsidR="0017725B" w:rsidRDefault="006957AE" w:rsidP="002206D2">
            <w:pPr>
              <w:rPr>
                <w:b/>
                <w:u w:val="single"/>
              </w:rPr>
            </w:pPr>
            <w:r>
              <w:rPr>
                <w:b/>
                <w:u w:val="single"/>
              </w:rPr>
              <w:t>CRIMINAL JUSTICE IMPACT</w:t>
            </w:r>
          </w:p>
          <w:p w:rsidR="0017725B" w:rsidRDefault="006957AE" w:rsidP="002206D2">
            <w:pPr>
              <w:rPr>
                <w:b/>
                <w:u w:val="single"/>
              </w:rPr>
            </w:pPr>
          </w:p>
          <w:p w:rsidR="00054293" w:rsidRPr="00054293" w:rsidRDefault="006957AE" w:rsidP="002206D2">
            <w:pPr>
              <w:jc w:val="both"/>
            </w:pPr>
            <w:r>
              <w:t>It is the committee's opinion that this bill does not express</w:t>
            </w:r>
            <w:r>
              <w:t>ly create a criminal offense, increase the punishment for an existing criminal offense or category of offenses, or change the eligibility of a person for community supervision, parole, or mandatory supervision.</w:t>
            </w:r>
          </w:p>
          <w:p w:rsidR="0017725B" w:rsidRPr="0017725B" w:rsidRDefault="006957AE" w:rsidP="002206D2">
            <w:pPr>
              <w:rPr>
                <w:b/>
                <w:u w:val="single"/>
              </w:rPr>
            </w:pPr>
          </w:p>
        </w:tc>
      </w:tr>
      <w:tr w:rsidR="00BC44E2" w:rsidTr="00C23C80">
        <w:tc>
          <w:tcPr>
            <w:tcW w:w="9582" w:type="dxa"/>
          </w:tcPr>
          <w:p w:rsidR="008423E4" w:rsidRPr="00A8133F" w:rsidRDefault="006957AE" w:rsidP="002206D2">
            <w:pPr>
              <w:rPr>
                <w:b/>
              </w:rPr>
            </w:pPr>
            <w:r w:rsidRPr="009C1E9A">
              <w:rPr>
                <w:b/>
                <w:u w:val="single"/>
              </w:rPr>
              <w:t>RULEMAKING AUTHORITY</w:t>
            </w:r>
            <w:r>
              <w:rPr>
                <w:b/>
              </w:rPr>
              <w:t xml:space="preserve"> </w:t>
            </w:r>
          </w:p>
          <w:p w:rsidR="008423E4" w:rsidRDefault="006957AE" w:rsidP="002206D2"/>
          <w:p w:rsidR="00054293" w:rsidRDefault="006957AE" w:rsidP="002206D2">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rsidR="008423E4" w:rsidRPr="00E21FDC" w:rsidRDefault="006957AE" w:rsidP="002206D2">
            <w:pPr>
              <w:rPr>
                <w:b/>
              </w:rPr>
            </w:pPr>
          </w:p>
        </w:tc>
      </w:tr>
      <w:tr w:rsidR="00BC44E2" w:rsidTr="00C23C80">
        <w:tc>
          <w:tcPr>
            <w:tcW w:w="9582" w:type="dxa"/>
          </w:tcPr>
          <w:p w:rsidR="008423E4" w:rsidRPr="00A8133F" w:rsidRDefault="006957AE" w:rsidP="002206D2">
            <w:pPr>
              <w:rPr>
                <w:b/>
              </w:rPr>
            </w:pPr>
            <w:r w:rsidRPr="009C1E9A">
              <w:rPr>
                <w:b/>
                <w:u w:val="single"/>
              </w:rPr>
              <w:t>ANALYSIS</w:t>
            </w:r>
            <w:r>
              <w:rPr>
                <w:b/>
              </w:rPr>
              <w:t xml:space="preserve"> </w:t>
            </w:r>
          </w:p>
          <w:p w:rsidR="008423E4" w:rsidRDefault="006957AE" w:rsidP="002206D2"/>
          <w:p w:rsidR="00BF20F5" w:rsidRDefault="006957AE" w:rsidP="002206D2">
            <w:pPr>
              <w:pStyle w:val="Header"/>
              <w:tabs>
                <w:tab w:val="clear" w:pos="4320"/>
                <w:tab w:val="clear" w:pos="8640"/>
              </w:tabs>
              <w:jc w:val="both"/>
            </w:pPr>
            <w:r>
              <w:t>C.S.</w:t>
            </w:r>
            <w:r>
              <w:t xml:space="preserve">H.B. 2884 amends the Education Code to </w:t>
            </w:r>
            <w:r>
              <w:t>requi</w:t>
            </w:r>
            <w:r>
              <w:t xml:space="preserve">re the Texas Education Agency </w:t>
            </w:r>
            <w:r>
              <w:t xml:space="preserve">to develop </w:t>
            </w:r>
            <w:r w:rsidRPr="00BF20F5">
              <w:t>and institute policies on the recess period during the school day that encourage constructive, age-appropriate outdoor playtime.</w:t>
            </w:r>
            <w:r>
              <w:t xml:space="preserve"> The bill requires the polic</w:t>
            </w:r>
            <w:r>
              <w:t>i</w:t>
            </w:r>
            <w:r>
              <w:t xml:space="preserve">es to include </w:t>
            </w:r>
            <w:r w:rsidRPr="00BF20F5">
              <w:t>guidelines for outdoor equipment and facilities on public school campuses that maximi</w:t>
            </w:r>
            <w:r w:rsidRPr="00BF20F5">
              <w:t>ze the effectivene</w:t>
            </w:r>
            <w:r>
              <w:t xml:space="preserve">ss of outdoor physical activity. </w:t>
            </w:r>
          </w:p>
          <w:p w:rsidR="008423E4" w:rsidRPr="00835628" w:rsidRDefault="006957AE" w:rsidP="002206D2">
            <w:pPr>
              <w:rPr>
                <w:b/>
              </w:rPr>
            </w:pPr>
          </w:p>
        </w:tc>
      </w:tr>
      <w:tr w:rsidR="00BC44E2" w:rsidTr="00C23C80">
        <w:tc>
          <w:tcPr>
            <w:tcW w:w="9582" w:type="dxa"/>
          </w:tcPr>
          <w:p w:rsidR="008423E4" w:rsidRPr="00A8133F" w:rsidRDefault="006957AE" w:rsidP="002206D2">
            <w:pPr>
              <w:rPr>
                <w:b/>
              </w:rPr>
            </w:pPr>
            <w:r w:rsidRPr="009C1E9A">
              <w:rPr>
                <w:b/>
                <w:u w:val="single"/>
              </w:rPr>
              <w:t>EFFECTIVE DATE</w:t>
            </w:r>
            <w:r>
              <w:rPr>
                <w:b/>
              </w:rPr>
              <w:t xml:space="preserve"> </w:t>
            </w:r>
          </w:p>
          <w:p w:rsidR="008423E4" w:rsidRDefault="006957AE" w:rsidP="002206D2"/>
          <w:p w:rsidR="008423E4" w:rsidRPr="003624F2" w:rsidRDefault="006957AE" w:rsidP="002206D2">
            <w:pPr>
              <w:pStyle w:val="Header"/>
              <w:tabs>
                <w:tab w:val="clear" w:pos="4320"/>
                <w:tab w:val="clear" w:pos="8640"/>
              </w:tabs>
              <w:jc w:val="both"/>
            </w:pPr>
            <w:r>
              <w:t>On passage, or, if the bill does not receive the necessary vote, September 1, 2017.</w:t>
            </w:r>
          </w:p>
          <w:p w:rsidR="008423E4" w:rsidRPr="00233FDB" w:rsidRDefault="006957AE" w:rsidP="002206D2">
            <w:pPr>
              <w:rPr>
                <w:b/>
              </w:rPr>
            </w:pPr>
          </w:p>
        </w:tc>
      </w:tr>
      <w:tr w:rsidR="00BC44E2" w:rsidTr="00C23C80">
        <w:tc>
          <w:tcPr>
            <w:tcW w:w="9582" w:type="dxa"/>
          </w:tcPr>
          <w:p w:rsidR="00C23C80" w:rsidRDefault="006957AE" w:rsidP="002206D2">
            <w:pPr>
              <w:jc w:val="both"/>
              <w:rPr>
                <w:b/>
                <w:u w:val="single"/>
              </w:rPr>
            </w:pPr>
            <w:r>
              <w:rPr>
                <w:b/>
                <w:u w:val="single"/>
              </w:rPr>
              <w:t>COMPARISON OF ORIGINAL AND SUBSTITUTE</w:t>
            </w:r>
          </w:p>
          <w:p w:rsidR="00222D78" w:rsidRDefault="006957AE" w:rsidP="002206D2">
            <w:pPr>
              <w:jc w:val="both"/>
            </w:pPr>
          </w:p>
          <w:p w:rsidR="00222D78" w:rsidRDefault="006957AE" w:rsidP="002206D2">
            <w:pPr>
              <w:jc w:val="both"/>
            </w:pPr>
            <w:r>
              <w:t>While C.S.H.B. 2884 may differ from the original in minor or</w:t>
            </w:r>
            <w:r>
              <w:t xml:space="preserve"> nonsubstantive ways, the following comparison is organized and formatted in a manner that indicates the substantial differences between the introduced and committee substitute versions of the bill.</w:t>
            </w:r>
          </w:p>
          <w:p w:rsidR="00222D78" w:rsidRPr="0023054D" w:rsidRDefault="006957AE" w:rsidP="002206D2">
            <w:pPr>
              <w:jc w:val="both"/>
            </w:pPr>
          </w:p>
        </w:tc>
      </w:tr>
      <w:tr w:rsidR="00BC44E2" w:rsidTr="00C23C80">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BC44E2" w:rsidTr="0023054D">
              <w:trPr>
                <w:cantSplit/>
                <w:tblHeader/>
              </w:trPr>
              <w:tc>
                <w:tcPr>
                  <w:tcW w:w="4680" w:type="dxa"/>
                  <w:tcMar>
                    <w:bottom w:w="188" w:type="dxa"/>
                  </w:tcMar>
                </w:tcPr>
                <w:p w:rsidR="00C23C80" w:rsidRDefault="006957AE" w:rsidP="002206D2">
                  <w:pPr>
                    <w:jc w:val="center"/>
                  </w:pPr>
                  <w:r>
                    <w:t>INTRODUCED</w:t>
                  </w:r>
                </w:p>
              </w:tc>
              <w:tc>
                <w:tcPr>
                  <w:tcW w:w="4680" w:type="dxa"/>
                  <w:tcMar>
                    <w:bottom w:w="188" w:type="dxa"/>
                  </w:tcMar>
                </w:tcPr>
                <w:p w:rsidR="00C23C80" w:rsidRDefault="006957AE" w:rsidP="002206D2">
                  <w:pPr>
                    <w:jc w:val="center"/>
                  </w:pPr>
                  <w:r>
                    <w:t>HOUSE COMMITTEE SUBSTITUTE</w:t>
                  </w:r>
                </w:p>
              </w:tc>
            </w:tr>
            <w:tr w:rsidR="00BC44E2" w:rsidTr="0023054D">
              <w:tc>
                <w:tcPr>
                  <w:tcW w:w="4680" w:type="dxa"/>
                  <w:tcMar>
                    <w:right w:w="360" w:type="dxa"/>
                  </w:tcMar>
                </w:tcPr>
                <w:p w:rsidR="002E1CE9" w:rsidRDefault="006957AE" w:rsidP="002206D2">
                  <w:pPr>
                    <w:jc w:val="both"/>
                  </w:pPr>
                  <w:r>
                    <w:t xml:space="preserve">SECTION 1.  Section 28.002, Education Code, is amended by </w:t>
                  </w:r>
                  <w:r w:rsidRPr="0023054D">
                    <w:t>amending Subsection (l) and</w:t>
                  </w:r>
                  <w:r>
                    <w:t xml:space="preserve"> adding Subsection (l-4) to read as follows:</w:t>
                  </w:r>
                </w:p>
                <w:p w:rsidR="00C23C80" w:rsidRPr="00222D78" w:rsidRDefault="006957AE" w:rsidP="002206D2">
                  <w:pPr>
                    <w:jc w:val="both"/>
                    <w:rPr>
                      <w:highlight w:val="lightGray"/>
                    </w:rPr>
                  </w:pPr>
                  <w:r w:rsidRPr="00222D78">
                    <w:rPr>
                      <w:highlight w:val="lightGray"/>
                    </w:rPr>
                    <w:t>(l)  A school district shall require a student enrolled in full-day prekindergarten, in kindergarten, or in a grade level belo</w:t>
                  </w:r>
                  <w:r w:rsidRPr="00222D78">
                    <w:rPr>
                      <w:highlight w:val="lightGray"/>
                    </w:rPr>
                    <w:t xml:space="preserve">w grade </w:t>
                  </w:r>
                  <w:r w:rsidRPr="00222D78">
                    <w:rPr>
                      <w:highlight w:val="lightGray"/>
                    </w:rPr>
                    <w:lastRenderedPageBreak/>
                    <w:t xml:space="preserve">six to participate in moderate or vigorous daily physical activity for at least 30 minutes throughout the school year as part of the district's physical education curriculum or through structured activity during a school campus's daily recess.  To </w:t>
                  </w:r>
                  <w:r w:rsidRPr="00222D78">
                    <w:rPr>
                      <w:highlight w:val="lightGray"/>
                    </w:rPr>
                    <w:t>the extent practicable, a school district shall require a student enrolled in prekindergarten on less than a full-day basis to participate in the same type and amount of physical activity as a student enrolled in full-day prekindergarten.  A school distric</w:t>
                  </w:r>
                  <w:r w:rsidRPr="00222D78">
                    <w:rPr>
                      <w:highlight w:val="lightGray"/>
                    </w:rPr>
                    <w:t xml:space="preserve">t shall require students enrolled in grade levels six, seven, and eight to participate in moderate or vigorous daily physical activity for at least 30 minutes for </w:t>
                  </w:r>
                  <w:r w:rsidRPr="00222D78">
                    <w:rPr>
                      <w:highlight w:val="lightGray"/>
                      <w:u w:val="single"/>
                    </w:rPr>
                    <w:t>six</w:t>
                  </w:r>
                  <w:r w:rsidRPr="00222D78">
                    <w:rPr>
                      <w:highlight w:val="lightGray"/>
                    </w:rPr>
                    <w:t xml:space="preserve"> [</w:t>
                  </w:r>
                  <w:r w:rsidRPr="00222D78">
                    <w:rPr>
                      <w:strike/>
                      <w:highlight w:val="lightGray"/>
                    </w:rPr>
                    <w:t>at least four</w:t>
                  </w:r>
                  <w:r w:rsidRPr="00222D78">
                    <w:rPr>
                      <w:highlight w:val="lightGray"/>
                    </w:rPr>
                    <w:t>] semesters during those grade levels as part of the district's physical ed</w:t>
                  </w:r>
                  <w:r w:rsidRPr="00222D78">
                    <w:rPr>
                      <w:highlight w:val="lightGray"/>
                    </w:rPr>
                    <w:t>ucation curriculum.  If a school district determines, for any particular grade level below grade six, that requiring moderate or vigorous daily physical activity is impractical due to scheduling concerns or other factors, the district may as an alternative</w:t>
                  </w:r>
                  <w:r w:rsidRPr="00222D78">
                    <w:rPr>
                      <w:highlight w:val="lightGray"/>
                    </w:rPr>
                    <w:t xml:space="preserve"> require a student in that grade level to participate in moderate or vigorous physical activity for at least 135 minutes during each school week.  Additionally, a school district may as an alternative require a student enrolled in a grade level for which t</w:t>
                  </w:r>
                  <w:r w:rsidRPr="00222D78">
                    <w:rPr>
                      <w:highlight w:val="lightGray"/>
                    </w:rPr>
                    <w:t>he district uses block scheduling to participate in moderate or vigorous physical activity for at least 225 minutes during each period of two school weeks.  A school district must provide for an exemption for:</w:t>
                  </w:r>
                </w:p>
                <w:p w:rsidR="00C23C80" w:rsidRPr="00222D78" w:rsidRDefault="006957AE" w:rsidP="002206D2">
                  <w:pPr>
                    <w:jc w:val="both"/>
                    <w:rPr>
                      <w:highlight w:val="lightGray"/>
                    </w:rPr>
                  </w:pPr>
                  <w:r w:rsidRPr="00222D78">
                    <w:rPr>
                      <w:highlight w:val="lightGray"/>
                    </w:rPr>
                    <w:t xml:space="preserve">(1)  any student who is unable to participate </w:t>
                  </w:r>
                  <w:r w:rsidRPr="00222D78">
                    <w:rPr>
                      <w:highlight w:val="lightGray"/>
                    </w:rPr>
                    <w:t>in the required physical activity because of illness or disability; and</w:t>
                  </w:r>
                </w:p>
                <w:p w:rsidR="00C23C80" w:rsidRDefault="006957AE" w:rsidP="002206D2">
                  <w:pPr>
                    <w:jc w:val="both"/>
                  </w:pPr>
                  <w:r w:rsidRPr="00222D78">
                    <w:rPr>
                      <w:highlight w:val="lightGray"/>
                    </w:rPr>
                    <w:t>(2)  a middle school or junior high school student who participates in an extracurricular activity with a moderate or vigorous physical activity component that is considered a structur</w:t>
                  </w:r>
                  <w:r w:rsidRPr="00222D78">
                    <w:rPr>
                      <w:highlight w:val="lightGray"/>
                    </w:rPr>
                    <w:t>ed activity under rules adopted by the commissioner.</w:t>
                  </w:r>
                </w:p>
                <w:p w:rsidR="00C23C80" w:rsidRDefault="006957AE" w:rsidP="002206D2">
                  <w:pPr>
                    <w:jc w:val="both"/>
                  </w:pPr>
                  <w:r>
                    <w:rPr>
                      <w:u w:val="single"/>
                    </w:rPr>
                    <w:t>(l-4)  The agency shall develop and institute policies on the recess period during the school day that encourage constructive, age-appropriate outdoor playtime. The policies must include guidelines for outdoor equipment and facilities on public school camp</w:t>
                  </w:r>
                  <w:r>
                    <w:rPr>
                      <w:u w:val="single"/>
                    </w:rPr>
                    <w:t>uses that maximize the effectiveness of outdoor physical activity.</w:t>
                  </w:r>
                </w:p>
              </w:tc>
              <w:tc>
                <w:tcPr>
                  <w:tcW w:w="4680" w:type="dxa"/>
                  <w:tcMar>
                    <w:left w:w="360" w:type="dxa"/>
                  </w:tcMar>
                </w:tcPr>
                <w:p w:rsidR="00C23C80" w:rsidRDefault="006957AE" w:rsidP="002206D2">
                  <w:pPr>
                    <w:jc w:val="both"/>
                  </w:pPr>
                  <w:r>
                    <w:lastRenderedPageBreak/>
                    <w:t>SECTION 1.  Section 28.002, Education Code, is amended by adding Subsection (l-4) to read as follows:</w:t>
                  </w: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560406" w:rsidRDefault="006957AE" w:rsidP="002206D2">
                  <w:pPr>
                    <w:jc w:val="both"/>
                    <w:rPr>
                      <w:u w:val="single"/>
                    </w:rPr>
                  </w:pPr>
                </w:p>
                <w:p w:rsidR="00560406"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222D78" w:rsidRDefault="006957AE" w:rsidP="002206D2">
                  <w:pPr>
                    <w:jc w:val="both"/>
                    <w:rPr>
                      <w:u w:val="single"/>
                    </w:rPr>
                  </w:pPr>
                </w:p>
                <w:p w:rsidR="00761539" w:rsidRDefault="006957AE" w:rsidP="002206D2">
                  <w:pPr>
                    <w:jc w:val="both"/>
                    <w:rPr>
                      <w:u w:val="single"/>
                    </w:rPr>
                  </w:pPr>
                </w:p>
                <w:p w:rsidR="00222D78" w:rsidRDefault="006957AE" w:rsidP="002206D2">
                  <w:pPr>
                    <w:jc w:val="both"/>
                    <w:rPr>
                      <w:u w:val="single"/>
                    </w:rPr>
                  </w:pPr>
                </w:p>
                <w:p w:rsidR="00C23C80" w:rsidRDefault="006957AE" w:rsidP="002206D2">
                  <w:pPr>
                    <w:jc w:val="both"/>
                  </w:pPr>
                  <w:r>
                    <w:rPr>
                      <w:u w:val="single"/>
                    </w:rPr>
                    <w:t>(l-4)  The agency shall develop and institute policies on the recess period during the school day that encourage constructive, age-appropriate outdoor playtime. The policies must include guidelines for outdoor equipment and facilities on public school camp</w:t>
                  </w:r>
                  <w:r>
                    <w:rPr>
                      <w:u w:val="single"/>
                    </w:rPr>
                    <w:t>uses that maximize the effectiveness of outdoor physical activity.</w:t>
                  </w:r>
                </w:p>
              </w:tc>
            </w:tr>
            <w:tr w:rsidR="00BC44E2" w:rsidTr="0023054D">
              <w:tc>
                <w:tcPr>
                  <w:tcW w:w="4680" w:type="dxa"/>
                  <w:tcMar>
                    <w:right w:w="360" w:type="dxa"/>
                  </w:tcMar>
                </w:tcPr>
                <w:p w:rsidR="00C23C80" w:rsidRDefault="006957AE" w:rsidP="002206D2">
                  <w:pPr>
                    <w:jc w:val="both"/>
                  </w:pPr>
                  <w:r>
                    <w:lastRenderedPageBreak/>
                    <w:t xml:space="preserve">SECTION 2.  Section 28.025(b-1), Education Code, is amended to read as </w:t>
                  </w:r>
                  <w:r>
                    <w:lastRenderedPageBreak/>
                    <w:t>follows:</w:t>
                  </w:r>
                </w:p>
                <w:p w:rsidR="00C23C80" w:rsidRDefault="006957AE" w:rsidP="002206D2">
                  <w:pPr>
                    <w:jc w:val="both"/>
                  </w:pPr>
                  <w:r>
                    <w:t>(b-1)  The State Board of Education by rule shall require that the curriculum requirements for the foundatio</w:t>
                  </w:r>
                  <w:r>
                    <w:t>n high school program under Subsection (a) include a requirement that students successfully complete:</w:t>
                  </w:r>
                </w:p>
                <w:p w:rsidR="00C23C80" w:rsidRDefault="006957AE" w:rsidP="002206D2">
                  <w:pPr>
                    <w:jc w:val="both"/>
                  </w:pPr>
                  <w:r>
                    <w:t>(1)  four credits in English language arts under Section 28.002(a)(1)(A), including one credit in English I, one credit in English II, one credit in Engli</w:t>
                  </w:r>
                  <w:r>
                    <w:t>sh III, and one credit in an advanced English course authorized under Subsection (b-2);</w:t>
                  </w:r>
                </w:p>
                <w:p w:rsidR="00C23C80" w:rsidRDefault="006957AE" w:rsidP="002206D2">
                  <w:pPr>
                    <w:jc w:val="both"/>
                  </w:pPr>
                  <w:r>
                    <w:t>(2)  three credits in mathematics under Section 28.002(a)(1)(B), including one credit in Algebra I, one credit in geometry, and one credit in any advanced mathematics c</w:t>
                  </w:r>
                  <w:r>
                    <w:t>ourse authorized under Subsection (b-2);</w:t>
                  </w:r>
                </w:p>
                <w:p w:rsidR="00C23C80" w:rsidRDefault="006957AE" w:rsidP="002206D2">
                  <w:pPr>
                    <w:jc w:val="both"/>
                  </w:pPr>
                  <w:r>
                    <w:t>(3)  three credits in science under Section 28.002(a)(1)(C), including one credit in biology, one credit in any advanced science course authorized under Subsection (b-2), and one credit in integrated physics and che</w:t>
                  </w:r>
                  <w:r>
                    <w:t>mistry or in an additional advanced science course authorized under Subsection (b-2);</w:t>
                  </w:r>
                </w:p>
                <w:p w:rsidR="00C23C80" w:rsidRDefault="006957AE" w:rsidP="002206D2">
                  <w:pPr>
                    <w:jc w:val="both"/>
                  </w:pPr>
                  <w:r>
                    <w:t>(4)  three credits in social studies under Section 28.002(a)(1)(D), including one credit in United States history, at least one-half credit in government and at least one</w:t>
                  </w:r>
                  <w:r>
                    <w:t>-half credit in economics, and one credit in world geography or world history;</w:t>
                  </w:r>
                </w:p>
                <w:p w:rsidR="00C23C80" w:rsidRDefault="006957AE" w:rsidP="002206D2">
                  <w:pPr>
                    <w:jc w:val="both"/>
                  </w:pPr>
                  <w:r>
                    <w:t>(5)  except as provided under Subsections (b-12), (b-13), and (b-14), two credits in the same language in a language other than English under Section 28.002(a)(2)(A);</w:t>
                  </w:r>
                </w:p>
                <w:p w:rsidR="00C23C80" w:rsidRDefault="006957AE" w:rsidP="002206D2">
                  <w:pPr>
                    <w:jc w:val="both"/>
                  </w:pPr>
                  <w:r>
                    <w:t xml:space="preserve">(6)  </w:t>
                  </w:r>
                  <w:r>
                    <w:rPr>
                      <w:u w:val="single"/>
                    </w:rPr>
                    <w:t>four</w:t>
                  </w:r>
                  <w:r>
                    <w:t xml:space="preserve"> </w:t>
                  </w:r>
                  <w:r>
                    <w:t>[</w:t>
                  </w:r>
                  <w:r>
                    <w:rPr>
                      <w:strike/>
                    </w:rPr>
                    <w:t>five</w:t>
                  </w:r>
                  <w:r>
                    <w:t>] elective credits;</w:t>
                  </w:r>
                </w:p>
                <w:p w:rsidR="00C23C80" w:rsidRDefault="006957AE" w:rsidP="002206D2">
                  <w:pPr>
                    <w:jc w:val="both"/>
                  </w:pPr>
                  <w:r>
                    <w:t>(7)  one credit in fine arts under Section 28.002(a)(2)(D); [</w:t>
                  </w:r>
                  <w:r>
                    <w:rPr>
                      <w:strike/>
                    </w:rPr>
                    <w:t>and</w:t>
                  </w:r>
                  <w:r>
                    <w:t>]</w:t>
                  </w:r>
                </w:p>
                <w:p w:rsidR="00C23C80" w:rsidRDefault="006957AE" w:rsidP="002206D2">
                  <w:pPr>
                    <w:jc w:val="both"/>
                  </w:pPr>
                  <w:r>
                    <w:t xml:space="preserve">(8)  except as provided by Subsection (b-11), </w:t>
                  </w:r>
                  <w:r>
                    <w:rPr>
                      <w:u w:val="single"/>
                    </w:rPr>
                    <w:t>1-1/2 credits</w:t>
                  </w:r>
                  <w:r>
                    <w:t xml:space="preserve"> [</w:t>
                  </w:r>
                  <w:r>
                    <w:rPr>
                      <w:strike/>
                    </w:rPr>
                    <w:t>one credit</w:t>
                  </w:r>
                  <w:r>
                    <w:t>] in physical education under Section 28.002(a)(2)(C)</w:t>
                  </w:r>
                  <w:r>
                    <w:rPr>
                      <w:u w:val="single"/>
                    </w:rPr>
                    <w:t>; and</w:t>
                  </w:r>
                </w:p>
                <w:p w:rsidR="00C23C80" w:rsidRDefault="006957AE" w:rsidP="002206D2">
                  <w:pPr>
                    <w:jc w:val="both"/>
                  </w:pPr>
                  <w:r>
                    <w:rPr>
                      <w:u w:val="single"/>
                    </w:rPr>
                    <w:t xml:space="preserve">(9)  one-half credit in health </w:t>
                  </w:r>
                  <w:r>
                    <w:rPr>
                      <w:u w:val="single"/>
                    </w:rPr>
                    <w:t>under Section 28.002(a)(2)(B)</w:t>
                  </w:r>
                  <w:r>
                    <w:t>.</w:t>
                  </w:r>
                </w:p>
              </w:tc>
              <w:tc>
                <w:tcPr>
                  <w:tcW w:w="4680" w:type="dxa"/>
                  <w:tcMar>
                    <w:left w:w="360" w:type="dxa"/>
                  </w:tcMar>
                </w:tcPr>
                <w:p w:rsidR="00C23C80" w:rsidRDefault="006957AE" w:rsidP="002206D2">
                  <w:pPr>
                    <w:jc w:val="both"/>
                  </w:pPr>
                  <w:r w:rsidRPr="00222D78">
                    <w:rPr>
                      <w:highlight w:val="lightGray"/>
                    </w:rPr>
                    <w:lastRenderedPageBreak/>
                    <w:t>No equivalent provision.</w:t>
                  </w:r>
                </w:p>
                <w:p w:rsidR="00C23C80" w:rsidRDefault="006957AE" w:rsidP="002206D2">
                  <w:pPr>
                    <w:jc w:val="both"/>
                  </w:pPr>
                </w:p>
              </w:tc>
            </w:tr>
            <w:tr w:rsidR="00BC44E2" w:rsidTr="0023054D">
              <w:tc>
                <w:tcPr>
                  <w:tcW w:w="4680" w:type="dxa"/>
                  <w:tcMar>
                    <w:right w:w="360" w:type="dxa"/>
                  </w:tcMar>
                </w:tcPr>
                <w:p w:rsidR="00C23C80" w:rsidRDefault="006957AE" w:rsidP="002206D2">
                  <w:pPr>
                    <w:jc w:val="both"/>
                  </w:pPr>
                  <w:r>
                    <w:lastRenderedPageBreak/>
                    <w:t>SECTION 3.  Section 28.002(l), Education Code, as amended by this Act, applies only to students entering the sixth grade during the 2017-2018 school year or a later school year.  For students enteri</w:t>
                  </w:r>
                  <w:r>
                    <w:t>ng a grade above sixth grade during the 2017-2018 school year, Section 28.002(l), Education Code, as that section existed before amendment by this Act, applies, and that section is continued in effect for that purpose.</w:t>
                  </w:r>
                </w:p>
              </w:tc>
              <w:tc>
                <w:tcPr>
                  <w:tcW w:w="4680" w:type="dxa"/>
                  <w:tcMar>
                    <w:left w:w="360" w:type="dxa"/>
                  </w:tcMar>
                </w:tcPr>
                <w:p w:rsidR="00C23C80" w:rsidRDefault="006957AE" w:rsidP="002206D2">
                  <w:pPr>
                    <w:jc w:val="both"/>
                  </w:pPr>
                  <w:r w:rsidRPr="00222D78">
                    <w:rPr>
                      <w:highlight w:val="lightGray"/>
                    </w:rPr>
                    <w:t>No equivalent provision.</w:t>
                  </w:r>
                </w:p>
                <w:p w:rsidR="00C23C80" w:rsidRDefault="006957AE" w:rsidP="002206D2">
                  <w:pPr>
                    <w:jc w:val="both"/>
                  </w:pPr>
                </w:p>
              </w:tc>
            </w:tr>
            <w:tr w:rsidR="00BC44E2" w:rsidTr="0023054D">
              <w:tc>
                <w:tcPr>
                  <w:tcW w:w="4680" w:type="dxa"/>
                  <w:tcMar>
                    <w:right w:w="360" w:type="dxa"/>
                  </w:tcMar>
                </w:tcPr>
                <w:p w:rsidR="00C23C80" w:rsidRDefault="006957AE" w:rsidP="002206D2">
                  <w:pPr>
                    <w:jc w:val="both"/>
                  </w:pPr>
                  <w:r>
                    <w:t>SECTION 4.</w:t>
                  </w:r>
                  <w:r>
                    <w:t xml:space="preserve">  Section 28.025(b-1), Education Code, as amended by this Act, applies only to students entering the ninth grade during the 2017-2018 school year or a later school year.  For students entering a grade above ninth grade during the 2017-2018 school year, Sec</w:t>
                  </w:r>
                  <w:r>
                    <w:t>tion 28.025(b-1), Education Code, as that section existed before amendment by this Act, applies, and that section is continued in effect for that purpose.</w:t>
                  </w:r>
                </w:p>
              </w:tc>
              <w:tc>
                <w:tcPr>
                  <w:tcW w:w="4680" w:type="dxa"/>
                  <w:tcMar>
                    <w:left w:w="360" w:type="dxa"/>
                  </w:tcMar>
                </w:tcPr>
                <w:p w:rsidR="00C23C80" w:rsidRDefault="006957AE" w:rsidP="002206D2">
                  <w:pPr>
                    <w:jc w:val="both"/>
                  </w:pPr>
                  <w:r w:rsidRPr="00222D78">
                    <w:rPr>
                      <w:highlight w:val="lightGray"/>
                    </w:rPr>
                    <w:t>No equivalent provision.</w:t>
                  </w:r>
                </w:p>
                <w:p w:rsidR="00C23C80" w:rsidRDefault="006957AE" w:rsidP="002206D2">
                  <w:pPr>
                    <w:jc w:val="both"/>
                  </w:pPr>
                </w:p>
              </w:tc>
            </w:tr>
            <w:tr w:rsidR="00BC44E2" w:rsidTr="0023054D">
              <w:tc>
                <w:tcPr>
                  <w:tcW w:w="4680" w:type="dxa"/>
                  <w:tcMar>
                    <w:right w:w="360" w:type="dxa"/>
                  </w:tcMar>
                </w:tcPr>
                <w:p w:rsidR="00C23C80" w:rsidRDefault="006957AE" w:rsidP="002206D2">
                  <w:pPr>
                    <w:jc w:val="both"/>
                  </w:pPr>
                  <w:r>
                    <w:t>SECTION 5.  This Act takes effect immediately if it receives a vote of two</w:t>
                  </w:r>
                  <w:r>
                    <w:t>-thirds of all the members elected to each house, as provided by Section 39, Article III, Texas Constitution.  If this Act does not receive the vote necessary for immediate effect, this Act takes effect September 1, 2017.</w:t>
                  </w:r>
                </w:p>
              </w:tc>
              <w:tc>
                <w:tcPr>
                  <w:tcW w:w="4680" w:type="dxa"/>
                  <w:tcMar>
                    <w:left w:w="360" w:type="dxa"/>
                  </w:tcMar>
                </w:tcPr>
                <w:p w:rsidR="00C23C80" w:rsidRDefault="006957AE" w:rsidP="002206D2">
                  <w:pPr>
                    <w:jc w:val="both"/>
                  </w:pPr>
                  <w:r>
                    <w:t>SECTION 2. Same as introduced vers</w:t>
                  </w:r>
                  <w:r>
                    <w:t>ion.</w:t>
                  </w:r>
                </w:p>
                <w:p w:rsidR="00C23C80" w:rsidRDefault="006957AE" w:rsidP="002206D2">
                  <w:pPr>
                    <w:jc w:val="both"/>
                  </w:pPr>
                </w:p>
                <w:p w:rsidR="00C23C80" w:rsidRDefault="006957AE" w:rsidP="002206D2">
                  <w:pPr>
                    <w:jc w:val="both"/>
                  </w:pPr>
                </w:p>
              </w:tc>
            </w:tr>
          </w:tbl>
          <w:p w:rsidR="00C23C80" w:rsidRDefault="006957AE" w:rsidP="002206D2"/>
          <w:p w:rsidR="00C23C80" w:rsidRPr="009C1E9A" w:rsidRDefault="006957AE" w:rsidP="002206D2">
            <w:pPr>
              <w:rPr>
                <w:b/>
                <w:u w:val="single"/>
              </w:rPr>
            </w:pPr>
          </w:p>
        </w:tc>
      </w:tr>
    </w:tbl>
    <w:p w:rsidR="008423E4" w:rsidRPr="00BE0E75" w:rsidRDefault="006957AE" w:rsidP="008423E4">
      <w:pPr>
        <w:spacing w:line="480" w:lineRule="auto"/>
        <w:jc w:val="both"/>
        <w:rPr>
          <w:rFonts w:ascii="Arial" w:hAnsi="Arial"/>
          <w:sz w:val="16"/>
          <w:szCs w:val="16"/>
        </w:rPr>
      </w:pPr>
    </w:p>
    <w:p w:rsidR="004108C3" w:rsidRPr="008423E4" w:rsidRDefault="006957AE"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7AE">
      <w:r>
        <w:separator/>
      </w:r>
    </w:p>
  </w:endnote>
  <w:endnote w:type="continuationSeparator" w:id="0">
    <w:p w:rsidR="00000000" w:rsidRDefault="0069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37" w:rsidRDefault="00695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BC44E2" w:rsidTr="009C1E9A">
      <w:trPr>
        <w:cantSplit/>
      </w:trPr>
      <w:tc>
        <w:tcPr>
          <w:tcW w:w="0" w:type="pct"/>
        </w:tcPr>
        <w:p w:rsidR="00137D90" w:rsidRDefault="006957AE" w:rsidP="009C1E9A">
          <w:pPr>
            <w:pStyle w:val="Footer"/>
            <w:tabs>
              <w:tab w:val="clear" w:pos="8640"/>
              <w:tab w:val="right" w:pos="9360"/>
            </w:tabs>
          </w:pPr>
        </w:p>
      </w:tc>
      <w:tc>
        <w:tcPr>
          <w:tcW w:w="2395" w:type="pct"/>
        </w:tcPr>
        <w:p w:rsidR="00137D90" w:rsidRDefault="006957AE" w:rsidP="009C1E9A">
          <w:pPr>
            <w:pStyle w:val="Footer"/>
            <w:tabs>
              <w:tab w:val="clear" w:pos="8640"/>
              <w:tab w:val="right" w:pos="9360"/>
            </w:tabs>
          </w:pPr>
        </w:p>
        <w:p w:rsidR="001A4310" w:rsidRDefault="006957AE" w:rsidP="009C1E9A">
          <w:pPr>
            <w:pStyle w:val="Footer"/>
            <w:tabs>
              <w:tab w:val="clear" w:pos="8640"/>
              <w:tab w:val="right" w:pos="9360"/>
            </w:tabs>
          </w:pPr>
        </w:p>
        <w:p w:rsidR="00137D90" w:rsidRDefault="006957AE" w:rsidP="009C1E9A">
          <w:pPr>
            <w:pStyle w:val="Footer"/>
            <w:tabs>
              <w:tab w:val="clear" w:pos="8640"/>
              <w:tab w:val="right" w:pos="9360"/>
            </w:tabs>
          </w:pPr>
        </w:p>
      </w:tc>
      <w:tc>
        <w:tcPr>
          <w:tcW w:w="2453" w:type="pct"/>
        </w:tcPr>
        <w:p w:rsidR="00137D90" w:rsidRDefault="006957AE" w:rsidP="009C1E9A">
          <w:pPr>
            <w:pStyle w:val="Footer"/>
            <w:tabs>
              <w:tab w:val="clear" w:pos="8640"/>
              <w:tab w:val="right" w:pos="9360"/>
            </w:tabs>
            <w:jc w:val="right"/>
          </w:pPr>
        </w:p>
      </w:tc>
    </w:tr>
    <w:tr w:rsidR="00BC44E2" w:rsidTr="009C1E9A">
      <w:trPr>
        <w:cantSplit/>
      </w:trPr>
      <w:tc>
        <w:tcPr>
          <w:tcW w:w="0" w:type="pct"/>
        </w:tcPr>
        <w:p w:rsidR="00EC379B" w:rsidRDefault="006957AE" w:rsidP="009C1E9A">
          <w:pPr>
            <w:pStyle w:val="Footer"/>
            <w:tabs>
              <w:tab w:val="clear" w:pos="8640"/>
              <w:tab w:val="right" w:pos="9360"/>
            </w:tabs>
          </w:pPr>
        </w:p>
      </w:tc>
      <w:tc>
        <w:tcPr>
          <w:tcW w:w="2395" w:type="pct"/>
        </w:tcPr>
        <w:p w:rsidR="00EC379B" w:rsidRPr="009C1E9A" w:rsidRDefault="006957AE" w:rsidP="009C1E9A">
          <w:pPr>
            <w:pStyle w:val="Footer"/>
            <w:tabs>
              <w:tab w:val="clear" w:pos="8640"/>
              <w:tab w:val="right" w:pos="9360"/>
            </w:tabs>
            <w:rPr>
              <w:rFonts w:ascii="Shruti" w:hAnsi="Shruti"/>
              <w:sz w:val="22"/>
            </w:rPr>
          </w:pPr>
          <w:r>
            <w:rPr>
              <w:rFonts w:ascii="Shruti" w:hAnsi="Shruti"/>
              <w:sz w:val="22"/>
            </w:rPr>
            <w:t>85R 28364</w:t>
          </w:r>
        </w:p>
      </w:tc>
      <w:tc>
        <w:tcPr>
          <w:tcW w:w="2453" w:type="pct"/>
        </w:tcPr>
        <w:p w:rsidR="00EC379B" w:rsidRDefault="006957AE" w:rsidP="009C1E9A">
          <w:pPr>
            <w:pStyle w:val="Footer"/>
            <w:tabs>
              <w:tab w:val="clear" w:pos="8640"/>
              <w:tab w:val="right" w:pos="9360"/>
            </w:tabs>
            <w:jc w:val="right"/>
          </w:pPr>
          <w:r>
            <w:fldChar w:fldCharType="begin"/>
          </w:r>
          <w:r>
            <w:instrText xml:space="preserve"> DOCPROPERTY  OTID  \* MERGEFORMAT </w:instrText>
          </w:r>
          <w:r>
            <w:fldChar w:fldCharType="separate"/>
          </w:r>
          <w:r>
            <w:t>17.124.309</w:t>
          </w:r>
          <w:r>
            <w:fldChar w:fldCharType="end"/>
          </w:r>
        </w:p>
      </w:tc>
    </w:tr>
    <w:tr w:rsidR="00BC44E2" w:rsidTr="009C1E9A">
      <w:trPr>
        <w:cantSplit/>
      </w:trPr>
      <w:tc>
        <w:tcPr>
          <w:tcW w:w="0" w:type="pct"/>
        </w:tcPr>
        <w:p w:rsidR="00EC379B" w:rsidRDefault="006957AE" w:rsidP="009C1E9A">
          <w:pPr>
            <w:pStyle w:val="Footer"/>
            <w:tabs>
              <w:tab w:val="clear" w:pos="4320"/>
              <w:tab w:val="clear" w:pos="8640"/>
              <w:tab w:val="left" w:pos="2865"/>
            </w:tabs>
          </w:pPr>
        </w:p>
      </w:tc>
      <w:tc>
        <w:tcPr>
          <w:tcW w:w="2395" w:type="pct"/>
        </w:tcPr>
        <w:p w:rsidR="00EC379B" w:rsidRPr="009C1E9A" w:rsidRDefault="006957AE" w:rsidP="009C1E9A">
          <w:pPr>
            <w:pStyle w:val="Footer"/>
            <w:tabs>
              <w:tab w:val="clear" w:pos="4320"/>
              <w:tab w:val="clear" w:pos="8640"/>
              <w:tab w:val="left" w:pos="2865"/>
            </w:tabs>
            <w:rPr>
              <w:rFonts w:ascii="Shruti" w:hAnsi="Shruti"/>
              <w:sz w:val="22"/>
            </w:rPr>
          </w:pPr>
          <w:r>
            <w:rPr>
              <w:rFonts w:ascii="Shruti" w:hAnsi="Shruti"/>
              <w:sz w:val="22"/>
            </w:rPr>
            <w:t>Substitute Document Number: 85R 27940</w:t>
          </w:r>
        </w:p>
      </w:tc>
      <w:tc>
        <w:tcPr>
          <w:tcW w:w="2453" w:type="pct"/>
        </w:tcPr>
        <w:p w:rsidR="00EC379B" w:rsidRDefault="006957AE" w:rsidP="006D504F">
          <w:pPr>
            <w:pStyle w:val="Footer"/>
            <w:rPr>
              <w:rStyle w:val="PageNumber"/>
            </w:rPr>
          </w:pPr>
        </w:p>
        <w:p w:rsidR="00EC379B" w:rsidRDefault="006957AE" w:rsidP="009C1E9A">
          <w:pPr>
            <w:pStyle w:val="Footer"/>
            <w:tabs>
              <w:tab w:val="clear" w:pos="8640"/>
              <w:tab w:val="right" w:pos="9360"/>
            </w:tabs>
            <w:jc w:val="right"/>
          </w:pPr>
        </w:p>
      </w:tc>
    </w:tr>
    <w:tr w:rsidR="00BC44E2" w:rsidTr="009C1E9A">
      <w:trPr>
        <w:cantSplit/>
        <w:trHeight w:val="323"/>
      </w:trPr>
      <w:tc>
        <w:tcPr>
          <w:tcW w:w="0" w:type="pct"/>
          <w:gridSpan w:val="3"/>
        </w:tcPr>
        <w:p w:rsidR="00EC379B" w:rsidRDefault="006957A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6957AE" w:rsidP="009C1E9A">
          <w:pPr>
            <w:pStyle w:val="Footer"/>
            <w:tabs>
              <w:tab w:val="clear" w:pos="8640"/>
              <w:tab w:val="right" w:pos="9360"/>
            </w:tabs>
            <w:jc w:val="center"/>
          </w:pPr>
        </w:p>
      </w:tc>
    </w:tr>
  </w:tbl>
  <w:p w:rsidR="00EC379B" w:rsidRPr="00FF6F72" w:rsidRDefault="006957AE"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37" w:rsidRDefault="0069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7AE">
      <w:r>
        <w:separator/>
      </w:r>
    </w:p>
  </w:footnote>
  <w:footnote w:type="continuationSeparator" w:id="0">
    <w:p w:rsidR="00000000" w:rsidRDefault="0069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37" w:rsidRDefault="00695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37" w:rsidRDefault="00695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37" w:rsidRDefault="00695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E2"/>
    <w:rsid w:val="006957AE"/>
    <w:rsid w:val="00BC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54293"/>
    <w:rPr>
      <w:sz w:val="16"/>
      <w:szCs w:val="16"/>
    </w:rPr>
  </w:style>
  <w:style w:type="paragraph" w:styleId="CommentText">
    <w:name w:val="annotation text"/>
    <w:basedOn w:val="Normal"/>
    <w:link w:val="CommentTextChar"/>
    <w:rsid w:val="00054293"/>
    <w:rPr>
      <w:sz w:val="20"/>
      <w:szCs w:val="20"/>
    </w:rPr>
  </w:style>
  <w:style w:type="character" w:customStyle="1" w:styleId="CommentTextChar">
    <w:name w:val="Comment Text Char"/>
    <w:basedOn w:val="DefaultParagraphFont"/>
    <w:link w:val="CommentText"/>
    <w:rsid w:val="00054293"/>
  </w:style>
  <w:style w:type="paragraph" w:styleId="CommentSubject">
    <w:name w:val="annotation subject"/>
    <w:basedOn w:val="CommentText"/>
    <w:next w:val="CommentText"/>
    <w:link w:val="CommentSubjectChar"/>
    <w:rsid w:val="00054293"/>
    <w:rPr>
      <w:b/>
      <w:bCs/>
    </w:rPr>
  </w:style>
  <w:style w:type="character" w:customStyle="1" w:styleId="CommentSubjectChar">
    <w:name w:val="Comment Subject Char"/>
    <w:basedOn w:val="CommentTextChar"/>
    <w:link w:val="CommentSubject"/>
    <w:rsid w:val="00054293"/>
    <w:rPr>
      <w:b/>
      <w:bCs/>
    </w:rPr>
  </w:style>
  <w:style w:type="paragraph" w:styleId="Revision">
    <w:name w:val="Revision"/>
    <w:hidden/>
    <w:uiPriority w:val="99"/>
    <w:semiHidden/>
    <w:rsid w:val="00A435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054293"/>
    <w:rPr>
      <w:sz w:val="16"/>
      <w:szCs w:val="16"/>
    </w:rPr>
  </w:style>
  <w:style w:type="paragraph" w:styleId="CommentText">
    <w:name w:val="annotation text"/>
    <w:basedOn w:val="Normal"/>
    <w:link w:val="CommentTextChar"/>
    <w:rsid w:val="00054293"/>
    <w:rPr>
      <w:sz w:val="20"/>
      <w:szCs w:val="20"/>
    </w:rPr>
  </w:style>
  <w:style w:type="character" w:customStyle="1" w:styleId="CommentTextChar">
    <w:name w:val="Comment Text Char"/>
    <w:basedOn w:val="DefaultParagraphFont"/>
    <w:link w:val="CommentText"/>
    <w:rsid w:val="00054293"/>
  </w:style>
  <w:style w:type="paragraph" w:styleId="CommentSubject">
    <w:name w:val="annotation subject"/>
    <w:basedOn w:val="CommentText"/>
    <w:next w:val="CommentText"/>
    <w:link w:val="CommentSubjectChar"/>
    <w:rsid w:val="00054293"/>
    <w:rPr>
      <w:b/>
      <w:bCs/>
    </w:rPr>
  </w:style>
  <w:style w:type="character" w:customStyle="1" w:styleId="CommentSubjectChar">
    <w:name w:val="Comment Subject Char"/>
    <w:basedOn w:val="CommentTextChar"/>
    <w:link w:val="CommentSubject"/>
    <w:rsid w:val="00054293"/>
    <w:rPr>
      <w:b/>
      <w:bCs/>
    </w:rPr>
  </w:style>
  <w:style w:type="paragraph" w:styleId="Revision">
    <w:name w:val="Revision"/>
    <w:hidden/>
    <w:uiPriority w:val="99"/>
    <w:semiHidden/>
    <w:rsid w:val="00A435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6353</Characters>
  <Application>Microsoft Office Word</Application>
  <DocSecurity>4</DocSecurity>
  <Lines>254</Lines>
  <Paragraphs>44</Paragraphs>
  <ScaleCrop>false</ScaleCrop>
  <HeadingPairs>
    <vt:vector size="2" baseType="variant">
      <vt:variant>
        <vt:lpstr>Title</vt:lpstr>
      </vt:variant>
      <vt:variant>
        <vt:i4>1</vt:i4>
      </vt:variant>
    </vt:vector>
  </HeadingPairs>
  <TitlesOfParts>
    <vt:vector size="1" baseType="lpstr">
      <vt:lpstr>BA - HB02884 (Committee Report (Substituted))</vt:lpstr>
    </vt:vector>
  </TitlesOfParts>
  <Company>State of Texas</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28364</dc:subject>
  <dc:creator>State of Texas</dc:creator>
  <dc:description>HB 2884 by Allen-(H)Public Education (Substitute Document Number: 85R 27940)</dc:description>
  <cp:lastModifiedBy>Brianna Weis</cp:lastModifiedBy>
  <cp:revision>2</cp:revision>
  <cp:lastPrinted>2017-05-04T20:07:00Z</cp:lastPrinted>
  <dcterms:created xsi:type="dcterms:W3CDTF">2017-05-06T02:35:00Z</dcterms:created>
  <dcterms:modified xsi:type="dcterms:W3CDTF">2017-05-06T02:35:00Z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17.124.309</vt:lpwstr>
  </property>
</Properties>
</file>