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91A10" w:rsidTr="00345119">
        <w:tc>
          <w:tcPr>
            <w:tcW w:w="9576" w:type="dxa"/>
            <w:noWrap/>
          </w:tcPr>
          <w:p w:rsidR="008423E4" w:rsidRPr="0022177D" w:rsidRDefault="00D56413" w:rsidP="00345119">
            <w:pPr>
              <w:pStyle w:val="Heading1"/>
            </w:pPr>
            <w:bookmarkStart w:id="0" w:name="_GoBack"/>
            <w:bookmarkEnd w:id="0"/>
            <w:r w:rsidRPr="00631897">
              <w:t>BILL ANALYSIS</w:t>
            </w:r>
          </w:p>
        </w:tc>
      </w:tr>
    </w:tbl>
    <w:p w:rsidR="008423E4" w:rsidRPr="0022177D" w:rsidRDefault="00D56413" w:rsidP="008423E4">
      <w:pPr>
        <w:jc w:val="center"/>
      </w:pPr>
    </w:p>
    <w:p w:rsidR="008423E4" w:rsidRPr="00B31F0E" w:rsidRDefault="00D56413" w:rsidP="008423E4"/>
    <w:p w:rsidR="008423E4" w:rsidRPr="00742794" w:rsidRDefault="00D56413" w:rsidP="008423E4">
      <w:pPr>
        <w:tabs>
          <w:tab w:val="right" w:pos="9360"/>
        </w:tabs>
      </w:pPr>
    </w:p>
    <w:tbl>
      <w:tblPr>
        <w:tblW w:w="0" w:type="auto"/>
        <w:tblLayout w:type="fixed"/>
        <w:tblLook w:val="01E0" w:firstRow="1" w:lastRow="1" w:firstColumn="1" w:lastColumn="1" w:noHBand="0" w:noVBand="0"/>
      </w:tblPr>
      <w:tblGrid>
        <w:gridCol w:w="9576"/>
      </w:tblGrid>
      <w:tr w:rsidR="00E91A10" w:rsidTr="00345119">
        <w:tc>
          <w:tcPr>
            <w:tcW w:w="9576" w:type="dxa"/>
          </w:tcPr>
          <w:p w:rsidR="008423E4" w:rsidRPr="00861995" w:rsidRDefault="00D56413" w:rsidP="00345119">
            <w:pPr>
              <w:jc w:val="right"/>
            </w:pPr>
            <w:r>
              <w:t>C.S.H.B. 3010</w:t>
            </w:r>
          </w:p>
        </w:tc>
      </w:tr>
      <w:tr w:rsidR="00E91A10" w:rsidTr="00345119">
        <w:tc>
          <w:tcPr>
            <w:tcW w:w="9576" w:type="dxa"/>
          </w:tcPr>
          <w:p w:rsidR="008423E4" w:rsidRPr="00861995" w:rsidRDefault="00D56413" w:rsidP="00422CDF">
            <w:pPr>
              <w:jc w:val="right"/>
            </w:pPr>
            <w:r>
              <w:t xml:space="preserve">By: </w:t>
            </w:r>
            <w:r>
              <w:t>Lucio III</w:t>
            </w:r>
          </w:p>
        </w:tc>
      </w:tr>
      <w:tr w:rsidR="00E91A10" w:rsidTr="00345119">
        <w:tc>
          <w:tcPr>
            <w:tcW w:w="9576" w:type="dxa"/>
          </w:tcPr>
          <w:p w:rsidR="008423E4" w:rsidRPr="00861995" w:rsidRDefault="00D56413" w:rsidP="00345119">
            <w:pPr>
              <w:jc w:val="right"/>
            </w:pPr>
            <w:r>
              <w:t>Urban Affairs</w:t>
            </w:r>
          </w:p>
        </w:tc>
      </w:tr>
      <w:tr w:rsidR="00E91A10" w:rsidTr="00345119">
        <w:tc>
          <w:tcPr>
            <w:tcW w:w="9576" w:type="dxa"/>
          </w:tcPr>
          <w:p w:rsidR="008423E4" w:rsidRDefault="00D56413" w:rsidP="00345119">
            <w:pPr>
              <w:jc w:val="right"/>
            </w:pPr>
            <w:r>
              <w:t>Committee Report (Substituted)</w:t>
            </w:r>
          </w:p>
        </w:tc>
      </w:tr>
    </w:tbl>
    <w:p w:rsidR="008423E4" w:rsidRDefault="00D56413" w:rsidP="008423E4">
      <w:pPr>
        <w:tabs>
          <w:tab w:val="right" w:pos="9360"/>
        </w:tabs>
      </w:pPr>
    </w:p>
    <w:p w:rsidR="008423E4" w:rsidRDefault="00D56413" w:rsidP="008423E4"/>
    <w:p w:rsidR="008423E4" w:rsidRDefault="00D56413" w:rsidP="008423E4"/>
    <w:tbl>
      <w:tblPr>
        <w:tblW w:w="0" w:type="auto"/>
        <w:tblCellMar>
          <w:left w:w="115" w:type="dxa"/>
          <w:right w:w="115" w:type="dxa"/>
        </w:tblCellMar>
        <w:tblLook w:val="01E0" w:firstRow="1" w:lastRow="1" w:firstColumn="1" w:lastColumn="1" w:noHBand="0" w:noVBand="0"/>
      </w:tblPr>
      <w:tblGrid>
        <w:gridCol w:w="9582"/>
      </w:tblGrid>
      <w:tr w:rsidR="00E91A10" w:rsidTr="00422CDF">
        <w:tc>
          <w:tcPr>
            <w:tcW w:w="9582" w:type="dxa"/>
          </w:tcPr>
          <w:p w:rsidR="008423E4" w:rsidRPr="00A8133F" w:rsidRDefault="00D56413" w:rsidP="00F1394B">
            <w:pPr>
              <w:rPr>
                <w:b/>
              </w:rPr>
            </w:pPr>
            <w:r w:rsidRPr="009C1E9A">
              <w:rPr>
                <w:b/>
                <w:u w:val="single"/>
              </w:rPr>
              <w:t>BACKGROUND AND PURPOSE</w:t>
            </w:r>
            <w:r>
              <w:rPr>
                <w:b/>
              </w:rPr>
              <w:t xml:space="preserve"> </w:t>
            </w:r>
          </w:p>
          <w:p w:rsidR="008423E4" w:rsidRDefault="00D56413" w:rsidP="00F1394B"/>
          <w:p w:rsidR="008423E4" w:rsidRDefault="00D56413" w:rsidP="00F1394B">
            <w:pPr>
              <w:pStyle w:val="Header"/>
              <w:jc w:val="both"/>
            </w:pPr>
            <w:r>
              <w:t xml:space="preserve">Interested parties note that statutory changes are needed to provisions relating to sports and community </w:t>
            </w:r>
            <w:r>
              <w:t>venues for certain cities</w:t>
            </w:r>
            <w:r>
              <w:t xml:space="preserve">, such as Brownsville, </w:t>
            </w:r>
            <w:r>
              <w:t xml:space="preserve">to fund </w:t>
            </w:r>
            <w:r>
              <w:t xml:space="preserve">new projects. </w:t>
            </w:r>
            <w:r>
              <w:t>C.S.</w:t>
            </w:r>
            <w:r>
              <w:t>H.B. 3010</w:t>
            </w:r>
            <w:r>
              <w:t xml:space="preserve"> seeks to address this issue by </w:t>
            </w:r>
            <w:r>
              <w:t>revising provisions relating to authorizing and financing certain sports and community venue projects</w:t>
            </w:r>
            <w:r>
              <w:t>.</w:t>
            </w:r>
          </w:p>
          <w:p w:rsidR="008423E4" w:rsidRPr="00E26B13" w:rsidRDefault="00D56413" w:rsidP="00F1394B">
            <w:pPr>
              <w:rPr>
                <w:b/>
              </w:rPr>
            </w:pPr>
          </w:p>
        </w:tc>
      </w:tr>
      <w:tr w:rsidR="00E91A10" w:rsidTr="00422CDF">
        <w:tc>
          <w:tcPr>
            <w:tcW w:w="9582" w:type="dxa"/>
          </w:tcPr>
          <w:p w:rsidR="0017725B" w:rsidRDefault="00D56413" w:rsidP="00F1394B">
            <w:pPr>
              <w:rPr>
                <w:b/>
                <w:u w:val="single"/>
              </w:rPr>
            </w:pPr>
            <w:r>
              <w:rPr>
                <w:b/>
                <w:u w:val="single"/>
              </w:rPr>
              <w:t>CRIMINAL JUSTICE IMPACT</w:t>
            </w:r>
          </w:p>
          <w:p w:rsidR="0017725B" w:rsidRDefault="00D56413" w:rsidP="00F1394B">
            <w:pPr>
              <w:rPr>
                <w:b/>
                <w:u w:val="single"/>
              </w:rPr>
            </w:pPr>
          </w:p>
          <w:p w:rsidR="008C3774" w:rsidRPr="008C3774" w:rsidRDefault="00D56413" w:rsidP="00F1394B">
            <w:pPr>
              <w:jc w:val="both"/>
            </w:pPr>
            <w:r>
              <w:t>It is the committee's opinion that t</w:t>
            </w:r>
            <w:r>
              <w: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56413" w:rsidP="00F1394B">
            <w:pPr>
              <w:rPr>
                <w:b/>
                <w:u w:val="single"/>
              </w:rPr>
            </w:pPr>
          </w:p>
        </w:tc>
      </w:tr>
      <w:tr w:rsidR="00E91A10" w:rsidTr="00422CDF">
        <w:tc>
          <w:tcPr>
            <w:tcW w:w="9582" w:type="dxa"/>
          </w:tcPr>
          <w:p w:rsidR="008423E4" w:rsidRPr="00A8133F" w:rsidRDefault="00D56413" w:rsidP="00F1394B">
            <w:pPr>
              <w:rPr>
                <w:b/>
              </w:rPr>
            </w:pPr>
            <w:r w:rsidRPr="009C1E9A">
              <w:rPr>
                <w:b/>
                <w:u w:val="single"/>
              </w:rPr>
              <w:t>RULEMAKING AUTHORI</w:t>
            </w:r>
            <w:r w:rsidRPr="009C1E9A">
              <w:rPr>
                <w:b/>
                <w:u w:val="single"/>
              </w:rPr>
              <w:t>TY</w:t>
            </w:r>
            <w:r>
              <w:rPr>
                <w:b/>
              </w:rPr>
              <w:t xml:space="preserve"> </w:t>
            </w:r>
          </w:p>
          <w:p w:rsidR="008423E4" w:rsidRDefault="00D56413" w:rsidP="00F1394B"/>
          <w:p w:rsidR="008C3774" w:rsidRDefault="00D56413" w:rsidP="00F1394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56413" w:rsidP="00F1394B">
            <w:pPr>
              <w:rPr>
                <w:b/>
              </w:rPr>
            </w:pPr>
          </w:p>
        </w:tc>
      </w:tr>
      <w:tr w:rsidR="00E91A10" w:rsidTr="00422CDF">
        <w:tc>
          <w:tcPr>
            <w:tcW w:w="9582" w:type="dxa"/>
          </w:tcPr>
          <w:p w:rsidR="008423E4" w:rsidRPr="00A8133F" w:rsidRDefault="00D56413" w:rsidP="00F1394B">
            <w:pPr>
              <w:rPr>
                <w:b/>
              </w:rPr>
            </w:pPr>
            <w:r w:rsidRPr="009C1E9A">
              <w:rPr>
                <w:b/>
                <w:u w:val="single"/>
              </w:rPr>
              <w:t>ANALYSIS</w:t>
            </w:r>
            <w:r>
              <w:rPr>
                <w:b/>
              </w:rPr>
              <w:t xml:space="preserve"> </w:t>
            </w:r>
          </w:p>
          <w:p w:rsidR="008423E4" w:rsidRDefault="00D56413" w:rsidP="00F1394B"/>
          <w:p w:rsidR="00447D4A" w:rsidRDefault="00D56413" w:rsidP="00F1394B">
            <w:pPr>
              <w:pStyle w:val="Header"/>
              <w:tabs>
                <w:tab w:val="clear" w:pos="4320"/>
                <w:tab w:val="clear" w:pos="8640"/>
              </w:tabs>
              <w:jc w:val="both"/>
            </w:pPr>
            <w:r>
              <w:t>C.S.</w:t>
            </w:r>
            <w:r>
              <w:t xml:space="preserve">H.B. 3010 amends the Local Government Code to </w:t>
            </w:r>
            <w:r>
              <w:t>revise the</w:t>
            </w:r>
            <w:r>
              <w:t xml:space="preserve"> definition of</w:t>
            </w:r>
            <w:r>
              <w:t xml:space="preserve"> </w:t>
            </w:r>
            <w:r>
              <w:t>"</w:t>
            </w:r>
            <w:r>
              <w:t xml:space="preserve">venue" as </w:t>
            </w:r>
            <w:r>
              <w:t>the term</w:t>
            </w:r>
            <w:r>
              <w:t xml:space="preserve"> </w:t>
            </w:r>
            <w:r>
              <w:t xml:space="preserve">applies </w:t>
            </w:r>
            <w:r>
              <w:t xml:space="preserve">to sports and community venue provisions applying to more than one type of local government </w:t>
            </w:r>
            <w:r>
              <w:t xml:space="preserve">by including </w:t>
            </w:r>
            <w:r>
              <w:t xml:space="preserve">in the </w:t>
            </w:r>
            <w:r>
              <w:t>definition</w:t>
            </w:r>
            <w:r>
              <w:t xml:space="preserve"> </w:t>
            </w:r>
            <w:r>
              <w:t xml:space="preserve">an airport facility located in a municipality located on the international </w:t>
            </w:r>
            <w:r>
              <w:t>border</w:t>
            </w:r>
            <w:r>
              <w:t xml:space="preserve">, by removing </w:t>
            </w:r>
            <w:r>
              <w:t>language li</w:t>
            </w:r>
            <w:r>
              <w:t>miting the</w:t>
            </w:r>
            <w:r>
              <w:t xml:space="preserve"> tourist development are</w:t>
            </w:r>
            <w:r>
              <w:t>a</w:t>
            </w:r>
            <w:r>
              <w:t>s included in the definition to those along an inland waterway</w:t>
            </w:r>
            <w:r>
              <w:t>, and by specifying that an area or facility that is part of a municipal parks and recreation system includes an area or facility for active transportation use</w:t>
            </w:r>
            <w:r>
              <w:t>.</w:t>
            </w:r>
            <w:r>
              <w:t xml:space="preserve"> </w:t>
            </w:r>
            <w:r>
              <w:t>The bill defines "a</w:t>
            </w:r>
            <w:r w:rsidRPr="00346899">
              <w:t xml:space="preserve">ctive transportation" </w:t>
            </w:r>
            <w:r>
              <w:t>as</w:t>
            </w:r>
            <w:r w:rsidRPr="00346899">
              <w:t xml:space="preserve"> transportation that is</w:t>
            </w:r>
            <w:r>
              <w:t xml:space="preserve"> wholly or</w:t>
            </w:r>
            <w:r w:rsidRPr="00346899">
              <w:t xml:space="preserve"> primarily powered by human energy</w:t>
            </w:r>
            <w:r>
              <w:t>,</w:t>
            </w:r>
            <w:r w:rsidRPr="00346899">
              <w:t xml:space="preserve"> includ</w:t>
            </w:r>
            <w:r>
              <w:t>ing</w:t>
            </w:r>
            <w:r w:rsidRPr="00346899">
              <w:t xml:space="preserve"> walking, running, and bicycling</w:t>
            </w:r>
            <w:r>
              <w:t xml:space="preserve">. </w:t>
            </w:r>
            <w:r>
              <w:t xml:space="preserve">The bill authorizes a municipality located on the international border to finance a </w:t>
            </w:r>
            <w:r>
              <w:t>municipal parks</w:t>
            </w:r>
            <w:r>
              <w:t xml:space="preserve"> and recreation system </w:t>
            </w:r>
            <w:r>
              <w:t xml:space="preserve">venue project with the revenue from </w:t>
            </w:r>
            <w:r>
              <w:t>an applicable</w:t>
            </w:r>
            <w:r>
              <w:t xml:space="preserve"> short-term motor vehicle rental tax. The bill includes </w:t>
            </w:r>
            <w:r>
              <w:t xml:space="preserve">an airport facility located in a municipality located on the international border </w:t>
            </w:r>
            <w:r>
              <w:t>and a tourist development area</w:t>
            </w:r>
            <w:r>
              <w:t xml:space="preserve"> among the</w:t>
            </w:r>
            <w:r>
              <w:t xml:space="preserve"> venue</w:t>
            </w:r>
            <w:r>
              <w:t xml:space="preserve"> projects for which </w:t>
            </w:r>
            <w:r>
              <w:t>sports and community venue</w:t>
            </w:r>
            <w:r>
              <w:t xml:space="preserve"> provisions</w:t>
            </w:r>
            <w:r>
              <w:t xml:space="preserve"> </w:t>
            </w:r>
            <w:r>
              <w:t xml:space="preserve">relating to hotel occupancy taxes </w:t>
            </w:r>
            <w:r>
              <w:t>do not apply</w:t>
            </w:r>
            <w:r>
              <w:t xml:space="preserve"> to the</w:t>
            </w:r>
            <w:r>
              <w:t xml:space="preserve"> project's</w:t>
            </w:r>
            <w:r>
              <w:t xml:space="preserve"> financing</w:t>
            </w:r>
            <w:r>
              <w:t>.</w:t>
            </w:r>
            <w:r>
              <w:t xml:space="preserve"> </w:t>
            </w:r>
          </w:p>
          <w:p w:rsidR="008423E4" w:rsidRPr="00835628" w:rsidRDefault="00D56413" w:rsidP="00F1394B">
            <w:pPr>
              <w:rPr>
                <w:b/>
              </w:rPr>
            </w:pPr>
          </w:p>
        </w:tc>
      </w:tr>
      <w:tr w:rsidR="00E91A10" w:rsidTr="00422CDF">
        <w:tc>
          <w:tcPr>
            <w:tcW w:w="9582" w:type="dxa"/>
          </w:tcPr>
          <w:p w:rsidR="008423E4" w:rsidRPr="00A8133F" w:rsidRDefault="00D56413" w:rsidP="00F1394B">
            <w:pPr>
              <w:rPr>
                <w:b/>
              </w:rPr>
            </w:pPr>
            <w:r w:rsidRPr="009C1E9A">
              <w:rPr>
                <w:b/>
                <w:u w:val="single"/>
              </w:rPr>
              <w:t>EFFECTIVE DATE</w:t>
            </w:r>
            <w:r>
              <w:rPr>
                <w:b/>
              </w:rPr>
              <w:t xml:space="preserve"> </w:t>
            </w:r>
          </w:p>
          <w:p w:rsidR="008423E4" w:rsidRDefault="00D56413" w:rsidP="00F1394B"/>
          <w:p w:rsidR="008423E4" w:rsidRPr="003624F2" w:rsidRDefault="00D56413" w:rsidP="00F1394B">
            <w:pPr>
              <w:pStyle w:val="Header"/>
              <w:tabs>
                <w:tab w:val="clear" w:pos="4320"/>
                <w:tab w:val="clear" w:pos="8640"/>
              </w:tabs>
              <w:jc w:val="both"/>
            </w:pPr>
            <w:r>
              <w:t>September 1, 2017.</w:t>
            </w:r>
          </w:p>
          <w:p w:rsidR="008423E4" w:rsidRPr="00233FDB" w:rsidRDefault="00D56413" w:rsidP="00F1394B">
            <w:pPr>
              <w:rPr>
                <w:b/>
              </w:rPr>
            </w:pPr>
          </w:p>
        </w:tc>
      </w:tr>
      <w:tr w:rsidR="00E91A10" w:rsidTr="00422CDF">
        <w:tc>
          <w:tcPr>
            <w:tcW w:w="9582" w:type="dxa"/>
          </w:tcPr>
          <w:p w:rsidR="00422CDF" w:rsidRDefault="00D56413" w:rsidP="00F1394B">
            <w:pPr>
              <w:jc w:val="both"/>
              <w:rPr>
                <w:b/>
                <w:u w:val="single"/>
              </w:rPr>
            </w:pPr>
            <w:r>
              <w:rPr>
                <w:b/>
                <w:u w:val="single"/>
              </w:rPr>
              <w:t>COMPARISON OF ORIGINAL AND SUBSTITUTE</w:t>
            </w:r>
          </w:p>
          <w:p w:rsidR="001A5D0C" w:rsidRDefault="00D56413" w:rsidP="00F1394B">
            <w:pPr>
              <w:jc w:val="both"/>
            </w:pPr>
          </w:p>
          <w:p w:rsidR="001A5D0C" w:rsidRDefault="00D56413" w:rsidP="00F1394B">
            <w:pPr>
              <w:jc w:val="both"/>
            </w:pPr>
            <w:r>
              <w:t xml:space="preserve">While C.S.H.B. 3010 may differ from the </w:t>
            </w:r>
            <w:r>
              <w:t>original in minor or nonsubstantive ways, the following comparison is organized and formatted in a manner that indicates the substantial differences between the introduced and committee substitute versions of the bill.</w:t>
            </w:r>
          </w:p>
          <w:p w:rsidR="001A5D0C" w:rsidRPr="00C93818" w:rsidRDefault="00D56413" w:rsidP="00F1394B">
            <w:pPr>
              <w:jc w:val="both"/>
            </w:pPr>
          </w:p>
        </w:tc>
      </w:tr>
      <w:tr w:rsidR="00E91A10" w:rsidTr="00422CD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91A10" w:rsidTr="00422CDF">
              <w:trPr>
                <w:cantSplit/>
                <w:tblHeader/>
              </w:trPr>
              <w:tc>
                <w:tcPr>
                  <w:tcW w:w="4673" w:type="dxa"/>
                  <w:tcMar>
                    <w:bottom w:w="188" w:type="dxa"/>
                  </w:tcMar>
                </w:tcPr>
                <w:p w:rsidR="00422CDF" w:rsidRDefault="00D56413" w:rsidP="00F1394B">
                  <w:pPr>
                    <w:jc w:val="center"/>
                  </w:pPr>
                  <w:r>
                    <w:lastRenderedPageBreak/>
                    <w:t>INTRODUCED</w:t>
                  </w:r>
                </w:p>
              </w:tc>
              <w:tc>
                <w:tcPr>
                  <w:tcW w:w="4673" w:type="dxa"/>
                  <w:tcMar>
                    <w:bottom w:w="188" w:type="dxa"/>
                  </w:tcMar>
                </w:tcPr>
                <w:p w:rsidR="00422CDF" w:rsidRDefault="00D56413" w:rsidP="00F1394B">
                  <w:pPr>
                    <w:jc w:val="center"/>
                  </w:pPr>
                  <w:r>
                    <w:t xml:space="preserve">HOUSE COMMITTEE </w:t>
                  </w:r>
                  <w:r>
                    <w:t>SUBSTITUTE</w:t>
                  </w:r>
                </w:p>
              </w:tc>
            </w:tr>
            <w:tr w:rsidR="00E91A10" w:rsidTr="00422CDF">
              <w:tc>
                <w:tcPr>
                  <w:tcW w:w="4673" w:type="dxa"/>
                  <w:tcMar>
                    <w:right w:w="360" w:type="dxa"/>
                  </w:tcMar>
                </w:tcPr>
                <w:p w:rsidR="00422CDF" w:rsidRDefault="00D56413" w:rsidP="00F1394B">
                  <w:pPr>
                    <w:jc w:val="both"/>
                  </w:pPr>
                  <w:r>
                    <w:t>SECTION 1.  Section 334.001, Local Government Code, is amended by amending Subdivisions (1) and (4) and adding Subdivision (1-a) to read as follows:</w:t>
                  </w:r>
                </w:p>
                <w:p w:rsidR="00422CDF" w:rsidRDefault="00D56413" w:rsidP="00F1394B">
                  <w:pPr>
                    <w:jc w:val="both"/>
                  </w:pPr>
                  <w:r>
                    <w:t xml:space="preserve">(1)  </w:t>
                  </w:r>
                  <w:r>
                    <w:rPr>
                      <w:u w:val="single"/>
                    </w:rPr>
                    <w:t>"Active transportation" means transportation that is primarily powered by human energy.  T</w:t>
                  </w:r>
                  <w:r>
                    <w:rPr>
                      <w:u w:val="single"/>
                    </w:rPr>
                    <w:t>he term includes walking, running, and bicycling.</w:t>
                  </w:r>
                </w:p>
                <w:p w:rsidR="00422CDF" w:rsidRDefault="00D56413" w:rsidP="00F1394B">
                  <w:pPr>
                    <w:jc w:val="both"/>
                  </w:pPr>
                  <w:r>
                    <w:rPr>
                      <w:u w:val="single"/>
                    </w:rPr>
                    <w:t>(1-a)</w:t>
                  </w:r>
                  <w:r>
                    <w:t xml:space="preserve">  "Approved venue project" means a sports and community venue project that has been approved under this chapter by the voters of a municipality or county.</w:t>
                  </w:r>
                </w:p>
                <w:p w:rsidR="00422CDF" w:rsidRDefault="00D56413" w:rsidP="00F1394B">
                  <w:pPr>
                    <w:jc w:val="both"/>
                  </w:pPr>
                  <w:r>
                    <w:t>(4)  "Venue" means:</w:t>
                  </w:r>
                </w:p>
                <w:p w:rsidR="00422CDF" w:rsidRDefault="00D56413" w:rsidP="00F1394B">
                  <w:pPr>
                    <w:jc w:val="both"/>
                  </w:pPr>
                  <w:r>
                    <w:t>(A)  an arena, coliseum, s</w:t>
                  </w:r>
                  <w:r>
                    <w:t>tadium, or other type of area or facility:</w:t>
                  </w:r>
                </w:p>
                <w:p w:rsidR="00422CDF" w:rsidRDefault="00D56413" w:rsidP="00F1394B">
                  <w:pPr>
                    <w:jc w:val="both"/>
                  </w:pPr>
                  <w:r>
                    <w:t>(i)  that is used or is planned for use for one or more professional or amateur sports events, community events, or other sports events, including rodeos, livestock shows, agricultural expositions, promotional eve</w:t>
                  </w:r>
                  <w:r>
                    <w:t>nts, and other civic or charitable events; and</w:t>
                  </w:r>
                </w:p>
                <w:p w:rsidR="00422CDF" w:rsidRDefault="00D56413" w:rsidP="00F1394B">
                  <w:pPr>
                    <w:jc w:val="both"/>
                  </w:pPr>
                  <w:r>
                    <w:t>(ii)  for which a fee for admission to the events is charged or is planned to be charged;</w:t>
                  </w:r>
                </w:p>
                <w:p w:rsidR="00422CDF" w:rsidRDefault="00D56413" w:rsidP="00F1394B">
                  <w:pPr>
                    <w:jc w:val="both"/>
                  </w:pPr>
                  <w:r>
                    <w:t>(B)  a convention center, convention center facility as defined by Section 351.001(2) or 352.001(2), Tax Code, or relat</w:t>
                  </w:r>
                  <w:r>
                    <w:t>ed improvement such as a civic center hotel, theater, opera house, music hall, rehearsal hall, park, zoological park, museum, aquarium, or plaza located in the vicinity of a convention center or facility owned by a municipality or a county;</w:t>
                  </w:r>
                </w:p>
                <w:p w:rsidR="00422CDF" w:rsidRDefault="00D56413" w:rsidP="00F1394B">
                  <w:pPr>
                    <w:jc w:val="both"/>
                  </w:pPr>
                  <w:r>
                    <w:t xml:space="preserve">(C)  a tourist </w:t>
                  </w:r>
                  <w:r>
                    <w:t>development area [</w:t>
                  </w:r>
                  <w:r>
                    <w:rPr>
                      <w:strike/>
                    </w:rPr>
                    <w:t>along an inland waterway</w:t>
                  </w:r>
                  <w:r>
                    <w:t>];</w:t>
                  </w:r>
                </w:p>
                <w:p w:rsidR="00422CDF" w:rsidRDefault="00D56413" w:rsidP="00F1394B">
                  <w:pPr>
                    <w:jc w:val="both"/>
                  </w:pPr>
                  <w:r>
                    <w:t>(D)  a municipal parks and recreation system, or improvements or additions to a parks and recreation system, or an area or facility</w:t>
                  </w:r>
                  <w:r>
                    <w:rPr>
                      <w:u w:val="single"/>
                    </w:rPr>
                    <w:t>, including an area or facility for active transportation use,</w:t>
                  </w:r>
                  <w:r>
                    <w:t xml:space="preserve"> that is part of a</w:t>
                  </w:r>
                  <w:r>
                    <w:t xml:space="preserve"> municipal parks and recreation system;</w:t>
                  </w:r>
                </w:p>
                <w:p w:rsidR="00422CDF" w:rsidRDefault="00D56413" w:rsidP="00F1394B">
                  <w:pPr>
                    <w:jc w:val="both"/>
                  </w:pPr>
                  <w:r>
                    <w:t>(E)  a project authorized by Section 4A or 4B, Development Corporation Act of 1979 (Article 5190.6, Vernon's Texas Civil Statutes), as that Act existed on September 1, 1997; [</w:t>
                  </w:r>
                  <w:r>
                    <w:rPr>
                      <w:strike/>
                    </w:rPr>
                    <w:t>and</w:t>
                  </w:r>
                  <w:r>
                    <w:t>]</w:t>
                  </w:r>
                </w:p>
                <w:p w:rsidR="00422CDF" w:rsidRDefault="00D56413" w:rsidP="00F1394B">
                  <w:pPr>
                    <w:jc w:val="both"/>
                  </w:pPr>
                  <w:r>
                    <w:t>(F)  a watershed protection and pres</w:t>
                  </w:r>
                  <w:r>
                    <w:t>ervation project; a recharge, recharge area, or recharge feature protection project;  a conservation easement;  or an open-space preservation program intended to protect water</w:t>
                  </w:r>
                  <w:r>
                    <w:rPr>
                      <w:u w:val="single"/>
                    </w:rPr>
                    <w:t>; and</w:t>
                  </w:r>
                </w:p>
                <w:p w:rsidR="00422CDF" w:rsidRDefault="00D56413" w:rsidP="00F1394B">
                  <w:pPr>
                    <w:jc w:val="both"/>
                  </w:pPr>
                  <w:r>
                    <w:rPr>
                      <w:u w:val="single"/>
                    </w:rPr>
                    <w:t>(G)  an airport facility located in a municipality located on the internati</w:t>
                  </w:r>
                  <w:r>
                    <w:rPr>
                      <w:u w:val="single"/>
                    </w:rPr>
                    <w:t>onal border</w:t>
                  </w:r>
                  <w:r>
                    <w:t>.</w:t>
                  </w:r>
                </w:p>
                <w:p w:rsidR="00422CDF" w:rsidRDefault="00D56413" w:rsidP="00F1394B">
                  <w:pPr>
                    <w:jc w:val="both"/>
                  </w:pPr>
                </w:p>
              </w:tc>
              <w:tc>
                <w:tcPr>
                  <w:tcW w:w="4673" w:type="dxa"/>
                  <w:tcMar>
                    <w:left w:w="360" w:type="dxa"/>
                  </w:tcMar>
                </w:tcPr>
                <w:p w:rsidR="00422CDF" w:rsidRDefault="00D56413" w:rsidP="00F1394B">
                  <w:pPr>
                    <w:jc w:val="both"/>
                  </w:pPr>
                  <w:r>
                    <w:t>SECTION 1.  Section 334.001, Local Government Code, is amended by amending Subdivisions (1) and (4) and adding Subdivision (1-a) to read as follows:</w:t>
                  </w:r>
                </w:p>
                <w:p w:rsidR="00422CDF" w:rsidRDefault="00D56413" w:rsidP="00F1394B">
                  <w:pPr>
                    <w:jc w:val="both"/>
                  </w:pPr>
                  <w:r>
                    <w:t xml:space="preserve">(1)  </w:t>
                  </w:r>
                  <w:r>
                    <w:rPr>
                      <w:u w:val="single"/>
                    </w:rPr>
                    <w:t xml:space="preserve">"Active transportation" means transportation that is </w:t>
                  </w:r>
                  <w:r w:rsidRPr="001A5D0C">
                    <w:rPr>
                      <w:highlight w:val="lightGray"/>
                      <w:u w:val="single"/>
                    </w:rPr>
                    <w:t>wholly or</w:t>
                  </w:r>
                  <w:r>
                    <w:rPr>
                      <w:u w:val="single"/>
                    </w:rPr>
                    <w:t xml:space="preserve"> primarily powered by huma</w:t>
                  </w:r>
                  <w:r>
                    <w:rPr>
                      <w:u w:val="single"/>
                    </w:rPr>
                    <w:t>n energy.  The term includes walking, running, and bicycling.</w:t>
                  </w:r>
                </w:p>
                <w:p w:rsidR="00422CDF" w:rsidRDefault="00D56413" w:rsidP="00F1394B">
                  <w:pPr>
                    <w:jc w:val="both"/>
                  </w:pPr>
                  <w:r>
                    <w:rPr>
                      <w:u w:val="single"/>
                    </w:rPr>
                    <w:t>(1-a)</w:t>
                  </w:r>
                  <w:r>
                    <w:t xml:space="preserve">  "Approved venue project" means a sports and community venue project that has been approved under this chapter by the voters of a municipality or county.</w:t>
                  </w:r>
                </w:p>
                <w:p w:rsidR="00422CDF" w:rsidRDefault="00D56413" w:rsidP="00F1394B">
                  <w:pPr>
                    <w:jc w:val="both"/>
                  </w:pPr>
                  <w:r>
                    <w:t>(4)  "Venue" means:</w:t>
                  </w:r>
                </w:p>
                <w:p w:rsidR="00422CDF" w:rsidRDefault="00D56413" w:rsidP="00F1394B">
                  <w:pPr>
                    <w:jc w:val="both"/>
                  </w:pPr>
                  <w:r>
                    <w:t>(A)  an arena,</w:t>
                  </w:r>
                  <w:r>
                    <w:t xml:space="preserve"> coliseum, stadium, or other type of area or facility:</w:t>
                  </w:r>
                </w:p>
                <w:p w:rsidR="00422CDF" w:rsidRDefault="00D56413" w:rsidP="00F1394B">
                  <w:pPr>
                    <w:jc w:val="both"/>
                  </w:pPr>
                  <w:r>
                    <w:t xml:space="preserve">(i)  that is used or is planned for use for one or more professional or amateur sports events, community events, or other sports events, including rodeos, livestock shows, agricultural expositions, </w:t>
                  </w:r>
                  <w:r>
                    <w:t>promotional events, and other civic or charitable events; and</w:t>
                  </w:r>
                </w:p>
                <w:p w:rsidR="00422CDF" w:rsidRDefault="00D56413" w:rsidP="00F1394B">
                  <w:pPr>
                    <w:jc w:val="both"/>
                  </w:pPr>
                  <w:r>
                    <w:t>(ii)  for which a fee for admission to the events is charged or is planned to be charged;</w:t>
                  </w:r>
                </w:p>
                <w:p w:rsidR="00422CDF" w:rsidRDefault="00D56413" w:rsidP="00F1394B">
                  <w:pPr>
                    <w:jc w:val="both"/>
                  </w:pPr>
                  <w:r>
                    <w:t>(B)  a convention center, convention center facility as defined by Section 351.001(2) or 352.001(2), Tax</w:t>
                  </w:r>
                  <w:r>
                    <w:t xml:space="preserve"> Code, or related improvement such as a civic center hotel, theater, opera house, music hall, rehearsal hall, park, zoological park, museum, aquarium, or plaza located in the vicinity of a convention center or facility owned by a municipality or a county;</w:t>
                  </w:r>
                </w:p>
                <w:p w:rsidR="00422CDF" w:rsidRDefault="00D56413" w:rsidP="00F1394B">
                  <w:pPr>
                    <w:jc w:val="both"/>
                  </w:pPr>
                  <w:r>
                    <w:t>(C)  a tourist development area [</w:t>
                  </w:r>
                  <w:r>
                    <w:rPr>
                      <w:strike/>
                    </w:rPr>
                    <w:t>along an inland waterway</w:t>
                  </w:r>
                  <w:r>
                    <w:t>];</w:t>
                  </w:r>
                </w:p>
                <w:p w:rsidR="00422CDF" w:rsidRDefault="00D56413" w:rsidP="00F1394B">
                  <w:pPr>
                    <w:jc w:val="both"/>
                  </w:pPr>
                  <w:r>
                    <w:t>(D)  a municipal parks and recreation system, or improvements or additions to a parks and recreation system, or an area or facility</w:t>
                  </w:r>
                  <w:r>
                    <w:rPr>
                      <w:u w:val="single"/>
                    </w:rPr>
                    <w:t>, including an area or facility for active transportation use,</w:t>
                  </w:r>
                  <w:r>
                    <w:t xml:space="preserve"> th</w:t>
                  </w:r>
                  <w:r>
                    <w:t>at is part of a municipal parks and recreation system;</w:t>
                  </w:r>
                </w:p>
                <w:p w:rsidR="00422CDF" w:rsidRDefault="00D56413" w:rsidP="00F1394B">
                  <w:pPr>
                    <w:jc w:val="both"/>
                  </w:pPr>
                  <w:r>
                    <w:t>(E)  a project authorized by Section 4A or 4B, Development Corporation Act of 1979 (Article 5190.6, Vernon's Texas Civil Statutes), as that Act existed on September 1, 1997; [</w:t>
                  </w:r>
                  <w:r>
                    <w:rPr>
                      <w:strike/>
                    </w:rPr>
                    <w:t>and</w:t>
                  </w:r>
                  <w:r>
                    <w:t>]</w:t>
                  </w:r>
                </w:p>
                <w:p w:rsidR="00422CDF" w:rsidRDefault="00D56413" w:rsidP="00F1394B">
                  <w:pPr>
                    <w:jc w:val="both"/>
                  </w:pPr>
                  <w:r>
                    <w:t>(F)  a watershed prot</w:t>
                  </w:r>
                  <w:r>
                    <w:t>ection and preservation project; a recharge, recharge area, or recharge feature protection project;  a conservation easement;  or an open-space preservation program intended to protect water</w:t>
                  </w:r>
                  <w:r>
                    <w:rPr>
                      <w:u w:val="single"/>
                    </w:rPr>
                    <w:t>; and</w:t>
                  </w:r>
                </w:p>
                <w:p w:rsidR="00422CDF" w:rsidRDefault="00D56413" w:rsidP="00F1394B">
                  <w:pPr>
                    <w:jc w:val="both"/>
                  </w:pPr>
                  <w:r>
                    <w:rPr>
                      <w:u w:val="single"/>
                    </w:rPr>
                    <w:t>(G)  an airport facility located in a municipality located o</w:t>
                  </w:r>
                  <w:r>
                    <w:rPr>
                      <w:u w:val="single"/>
                    </w:rPr>
                    <w:t>n the international border</w:t>
                  </w:r>
                  <w:r>
                    <w:t>.</w:t>
                  </w:r>
                </w:p>
                <w:p w:rsidR="00422CDF" w:rsidRDefault="00D56413" w:rsidP="00F1394B">
                  <w:pPr>
                    <w:jc w:val="both"/>
                  </w:pPr>
                </w:p>
              </w:tc>
            </w:tr>
            <w:tr w:rsidR="00E91A10" w:rsidTr="00422CDF">
              <w:tc>
                <w:tcPr>
                  <w:tcW w:w="4673" w:type="dxa"/>
                  <w:tcMar>
                    <w:right w:w="360" w:type="dxa"/>
                  </w:tcMar>
                </w:tcPr>
                <w:p w:rsidR="00422CDF" w:rsidRDefault="00D56413" w:rsidP="00F1394B">
                  <w:pPr>
                    <w:jc w:val="both"/>
                  </w:pPr>
                  <w:r>
                    <w:t>SECTION 2.  Section 334.1015, Local Government Code, is amended to read as follows:</w:t>
                  </w:r>
                </w:p>
                <w:p w:rsidR="00422CDF" w:rsidRDefault="00D56413" w:rsidP="00F1394B">
                  <w:pPr>
                    <w:jc w:val="both"/>
                  </w:pPr>
                  <w:r>
                    <w:t xml:space="preserve">Sec. 334.1015.  APPLICATION.  </w:t>
                  </w:r>
                  <w:r>
                    <w:rPr>
                      <w:u w:val="single"/>
                    </w:rPr>
                    <w:t>(a)  Except as provided by Subsection (b), this</w:t>
                  </w:r>
                  <w:r>
                    <w:t xml:space="preserve"> [</w:t>
                  </w:r>
                  <w:r>
                    <w:rPr>
                      <w:strike/>
                    </w:rPr>
                    <w:t>This</w:t>
                  </w:r>
                  <w:r>
                    <w:t>] subchapter does not apply to the financing of a venue pro</w:t>
                  </w:r>
                  <w:r>
                    <w:t>ject that is an area or facility that is part of a municipal parks and recreation system.</w:t>
                  </w:r>
                </w:p>
                <w:p w:rsidR="00422CDF" w:rsidRDefault="00D56413" w:rsidP="00F1394B">
                  <w:pPr>
                    <w:jc w:val="both"/>
                  </w:pPr>
                  <w:r w:rsidRPr="003205EE">
                    <w:rPr>
                      <w:u w:val="single"/>
                    </w:rPr>
                    <w:t xml:space="preserve">(b)  </w:t>
                  </w:r>
                  <w:r w:rsidRPr="001A5D0C">
                    <w:rPr>
                      <w:highlight w:val="lightGray"/>
                      <w:u w:val="single"/>
                    </w:rPr>
                    <w:t>This subsection applies only to</w:t>
                  </w:r>
                  <w:r w:rsidRPr="003205EE">
                    <w:rPr>
                      <w:u w:val="single"/>
                    </w:rPr>
                    <w:t xml:space="preserve"> </w:t>
                  </w:r>
                  <w:r w:rsidRPr="005A63EF">
                    <w:rPr>
                      <w:u w:val="single"/>
                    </w:rPr>
                    <w:t>a municipality located on the international border</w:t>
                  </w:r>
                  <w:r w:rsidRPr="001A5D0C">
                    <w:rPr>
                      <w:highlight w:val="lightGray"/>
                      <w:u w:val="single"/>
                    </w:rPr>
                    <w:t>.  Th</w:t>
                  </w:r>
                  <w:r w:rsidRPr="008F0B6B">
                    <w:rPr>
                      <w:highlight w:val="lightGray"/>
                      <w:u w:val="single"/>
                    </w:rPr>
                    <w:t xml:space="preserve">is subchapter applies to the </w:t>
                  </w:r>
                  <w:r w:rsidRPr="00C93818">
                    <w:rPr>
                      <w:highlight w:val="lightGray"/>
                      <w:u w:val="single"/>
                    </w:rPr>
                    <w:t>financing of a venue project th</w:t>
                  </w:r>
                  <w:r w:rsidRPr="001A5D0C">
                    <w:rPr>
                      <w:highlight w:val="lightGray"/>
                      <w:u w:val="single"/>
                    </w:rPr>
                    <w:t xml:space="preserve">at is an area </w:t>
                  </w:r>
                  <w:r w:rsidRPr="001A5D0C">
                    <w:rPr>
                      <w:highlight w:val="lightGray"/>
                      <w:u w:val="single"/>
                    </w:rPr>
                    <w:t>or facility that is part of a municipal parks and recreation system, including an area of the system for active transportation use.</w:t>
                  </w:r>
                </w:p>
                <w:p w:rsidR="00422CDF" w:rsidRDefault="00D56413" w:rsidP="00F1394B">
                  <w:pPr>
                    <w:jc w:val="both"/>
                  </w:pPr>
                </w:p>
              </w:tc>
              <w:tc>
                <w:tcPr>
                  <w:tcW w:w="4673" w:type="dxa"/>
                  <w:tcMar>
                    <w:left w:w="360" w:type="dxa"/>
                  </w:tcMar>
                </w:tcPr>
                <w:p w:rsidR="00422CDF" w:rsidRDefault="00D56413" w:rsidP="00F1394B">
                  <w:pPr>
                    <w:jc w:val="both"/>
                  </w:pPr>
                  <w:r>
                    <w:t>SECTION 2.  Section 334.1015, Local Government Code, is amended to read as follows:</w:t>
                  </w:r>
                </w:p>
                <w:p w:rsidR="00422CDF" w:rsidRDefault="00D56413" w:rsidP="00F1394B">
                  <w:pPr>
                    <w:jc w:val="both"/>
                  </w:pPr>
                  <w:r>
                    <w:t xml:space="preserve">Sec. 334.1015.  APPLICATION.  </w:t>
                  </w:r>
                  <w:r>
                    <w:rPr>
                      <w:u w:val="single"/>
                    </w:rPr>
                    <w:t>(a)  Exce</w:t>
                  </w:r>
                  <w:r>
                    <w:rPr>
                      <w:u w:val="single"/>
                    </w:rPr>
                    <w:t>pt as provided by Subsection (b), this</w:t>
                  </w:r>
                  <w:r>
                    <w:t xml:space="preserve"> [</w:t>
                  </w:r>
                  <w:r>
                    <w:rPr>
                      <w:strike/>
                    </w:rPr>
                    <w:t>This</w:t>
                  </w:r>
                  <w:r>
                    <w:t>] subchapter does not apply to the financing of a venue project that is an area or facility that is part of a municipal parks and recreation system.</w:t>
                  </w:r>
                </w:p>
                <w:p w:rsidR="00422CDF" w:rsidRDefault="00D56413" w:rsidP="00F1394B">
                  <w:pPr>
                    <w:jc w:val="both"/>
                  </w:pPr>
                  <w:r w:rsidRPr="005A63EF">
                    <w:rPr>
                      <w:u w:val="single"/>
                    </w:rPr>
                    <w:t>(b)  A municipality located on the international border</w:t>
                  </w:r>
                  <w:r w:rsidRPr="001A5D0C">
                    <w:rPr>
                      <w:highlight w:val="lightGray"/>
                      <w:u w:val="single"/>
                    </w:rPr>
                    <w:t xml:space="preserve"> may</w:t>
                  </w:r>
                  <w:r w:rsidRPr="008F0B6B">
                    <w:rPr>
                      <w:highlight w:val="lightGray"/>
                      <w:u w:val="single"/>
                    </w:rPr>
                    <w:t xml:space="preserve"> </w:t>
                  </w:r>
                  <w:r w:rsidRPr="00C93818">
                    <w:rPr>
                      <w:highlight w:val="lightGray"/>
                      <w:u w:val="single"/>
                    </w:rPr>
                    <w:t>fin</w:t>
                  </w:r>
                  <w:r w:rsidRPr="00C93818">
                    <w:rPr>
                      <w:highlight w:val="lightGray"/>
                      <w:u w:val="single"/>
                    </w:rPr>
                    <w:t>ance a venue project described by Section</w:t>
                  </w:r>
                  <w:r w:rsidRPr="001A5D0C">
                    <w:rPr>
                      <w:highlight w:val="lightGray"/>
                      <w:u w:val="single"/>
                    </w:rPr>
                    <w:t xml:space="preserve"> 334.001(4)(D) with the revenue from a tax imposed under this subchapter.</w:t>
                  </w:r>
                </w:p>
                <w:p w:rsidR="00422CDF" w:rsidRDefault="00D56413" w:rsidP="00F1394B">
                  <w:pPr>
                    <w:jc w:val="both"/>
                  </w:pPr>
                </w:p>
              </w:tc>
            </w:tr>
            <w:tr w:rsidR="00E91A10" w:rsidTr="00422CDF">
              <w:tc>
                <w:tcPr>
                  <w:tcW w:w="4673" w:type="dxa"/>
                  <w:tcMar>
                    <w:right w:w="360" w:type="dxa"/>
                  </w:tcMar>
                </w:tcPr>
                <w:p w:rsidR="00422CDF" w:rsidRDefault="00D56413" w:rsidP="00F1394B">
                  <w:pPr>
                    <w:jc w:val="both"/>
                  </w:pPr>
                  <w:r w:rsidRPr="001A5D0C">
                    <w:rPr>
                      <w:highlight w:val="lightGray"/>
                    </w:rPr>
                    <w:t>No equivalent provision.</w:t>
                  </w:r>
                </w:p>
                <w:p w:rsidR="00422CDF" w:rsidRDefault="00D56413" w:rsidP="00F1394B">
                  <w:pPr>
                    <w:jc w:val="both"/>
                  </w:pPr>
                </w:p>
              </w:tc>
              <w:tc>
                <w:tcPr>
                  <w:tcW w:w="4673" w:type="dxa"/>
                  <w:tcMar>
                    <w:left w:w="360" w:type="dxa"/>
                  </w:tcMar>
                </w:tcPr>
                <w:p w:rsidR="00422CDF" w:rsidRDefault="00D56413" w:rsidP="00F1394B">
                  <w:pPr>
                    <w:jc w:val="both"/>
                  </w:pPr>
                  <w:r>
                    <w:t>SECTION 3.  Section 334.2515, Local Government Code, is amended to read as follows:</w:t>
                  </w:r>
                </w:p>
                <w:p w:rsidR="00422CDF" w:rsidRDefault="00D56413" w:rsidP="00F1394B">
                  <w:pPr>
                    <w:jc w:val="both"/>
                  </w:pPr>
                  <w:r>
                    <w:t xml:space="preserve">Sec. 334.2515.  APPLICATION. </w:t>
                  </w:r>
                  <w:r>
                    <w:t xml:space="preserve"> Except as provided by Section 334.2516, this subchapter does not apply to the financing of a venue project that is:</w:t>
                  </w:r>
                </w:p>
                <w:p w:rsidR="00422CDF" w:rsidRDefault="00D56413" w:rsidP="00F1394B">
                  <w:pPr>
                    <w:jc w:val="both"/>
                  </w:pPr>
                  <w:r>
                    <w:t xml:space="preserve">(1)  </w:t>
                  </w:r>
                  <w:r>
                    <w:rPr>
                      <w:u w:val="single"/>
                    </w:rPr>
                    <w:t>an area described by Section 334.001(4)(C);</w:t>
                  </w:r>
                </w:p>
                <w:p w:rsidR="00422CDF" w:rsidRDefault="00D56413" w:rsidP="00F1394B">
                  <w:pPr>
                    <w:jc w:val="both"/>
                  </w:pPr>
                  <w:r>
                    <w:rPr>
                      <w:u w:val="single"/>
                    </w:rPr>
                    <w:t>(2)</w:t>
                  </w:r>
                  <w:r>
                    <w:t xml:space="preserve">  an area or facility that is part of a municipal parks and recreation system as descri</w:t>
                  </w:r>
                  <w:r>
                    <w:t>bed by Section 334.001(4)(D); [</w:t>
                  </w:r>
                  <w:r>
                    <w:rPr>
                      <w:strike/>
                    </w:rPr>
                    <w:t>or</w:t>
                  </w:r>
                  <w:r>
                    <w:t>]</w:t>
                  </w:r>
                </w:p>
                <w:p w:rsidR="00422CDF" w:rsidRDefault="00D56413" w:rsidP="00F1394B">
                  <w:pPr>
                    <w:jc w:val="both"/>
                  </w:pPr>
                  <w:r>
                    <w:rPr>
                      <w:u w:val="single"/>
                    </w:rPr>
                    <w:t>(3)</w:t>
                  </w:r>
                  <w:r>
                    <w:t xml:space="preserve"> [</w:t>
                  </w:r>
                  <w:r>
                    <w:rPr>
                      <w:strike/>
                    </w:rPr>
                    <w:t>(2)</w:t>
                  </w:r>
                  <w:r>
                    <w:t xml:space="preserve">]  a project described by Section 334.001(4)(E), except for </w:t>
                  </w:r>
                  <w:r>
                    <w:rPr>
                      <w:u w:val="single"/>
                    </w:rPr>
                    <w:t>a project</w:t>
                  </w:r>
                  <w:r>
                    <w:t xml:space="preserve"> [</w:t>
                  </w:r>
                  <w:r>
                    <w:rPr>
                      <w:strike/>
                    </w:rPr>
                    <w:t>projects</w:t>
                  </w:r>
                  <w:r>
                    <w:t xml:space="preserve">] described </w:t>
                  </w:r>
                  <w:r>
                    <w:rPr>
                      <w:u w:val="single"/>
                    </w:rPr>
                    <w:t>by</w:t>
                  </w:r>
                  <w:r>
                    <w:t xml:space="preserve"> [</w:t>
                  </w:r>
                  <w:r>
                    <w:rPr>
                      <w:strike/>
                    </w:rPr>
                    <w:t>in</w:t>
                  </w:r>
                  <w:r>
                    <w:t>] Section 334.001(4)(A)</w:t>
                  </w:r>
                  <w:r>
                    <w:rPr>
                      <w:u w:val="single"/>
                    </w:rPr>
                    <w:t>; or</w:t>
                  </w:r>
                </w:p>
                <w:p w:rsidR="00422CDF" w:rsidRDefault="00D56413" w:rsidP="00F1394B">
                  <w:pPr>
                    <w:jc w:val="both"/>
                  </w:pPr>
                  <w:r>
                    <w:rPr>
                      <w:u w:val="single"/>
                    </w:rPr>
                    <w:t>(4)  a facility described by Section 334.001(4)(G)</w:t>
                  </w:r>
                  <w:r>
                    <w:t>.</w:t>
                  </w:r>
                </w:p>
                <w:p w:rsidR="00422CDF" w:rsidRDefault="00D56413" w:rsidP="00F1394B">
                  <w:pPr>
                    <w:jc w:val="both"/>
                  </w:pPr>
                </w:p>
              </w:tc>
            </w:tr>
            <w:tr w:rsidR="00E91A10" w:rsidTr="00422CDF">
              <w:tc>
                <w:tcPr>
                  <w:tcW w:w="4673" w:type="dxa"/>
                  <w:tcMar>
                    <w:right w:w="360" w:type="dxa"/>
                  </w:tcMar>
                </w:tcPr>
                <w:p w:rsidR="00422CDF" w:rsidRDefault="00D56413" w:rsidP="00F1394B">
                  <w:pPr>
                    <w:jc w:val="both"/>
                  </w:pPr>
                  <w:r>
                    <w:t xml:space="preserve">SECTION 3.  This Act takes effect </w:t>
                  </w:r>
                  <w:r>
                    <w:t>September 1, 2017.</w:t>
                  </w:r>
                </w:p>
                <w:p w:rsidR="00422CDF" w:rsidRDefault="00D56413" w:rsidP="00F1394B">
                  <w:pPr>
                    <w:jc w:val="both"/>
                  </w:pPr>
                </w:p>
              </w:tc>
              <w:tc>
                <w:tcPr>
                  <w:tcW w:w="4673" w:type="dxa"/>
                  <w:tcMar>
                    <w:left w:w="360" w:type="dxa"/>
                  </w:tcMar>
                </w:tcPr>
                <w:p w:rsidR="00422CDF" w:rsidRDefault="00D56413" w:rsidP="00F1394B">
                  <w:pPr>
                    <w:jc w:val="both"/>
                  </w:pPr>
                  <w:r>
                    <w:t>SECTION 4. Same as introduced version.</w:t>
                  </w:r>
                </w:p>
                <w:p w:rsidR="00422CDF" w:rsidRDefault="00D56413" w:rsidP="00F1394B">
                  <w:pPr>
                    <w:jc w:val="both"/>
                  </w:pPr>
                </w:p>
                <w:p w:rsidR="00422CDF" w:rsidRDefault="00D56413" w:rsidP="00F1394B">
                  <w:pPr>
                    <w:jc w:val="both"/>
                  </w:pPr>
                </w:p>
              </w:tc>
            </w:tr>
          </w:tbl>
          <w:p w:rsidR="00422CDF" w:rsidRDefault="00D56413" w:rsidP="00F1394B"/>
          <w:p w:rsidR="00422CDF" w:rsidRPr="009C1E9A" w:rsidRDefault="00D56413" w:rsidP="00F1394B">
            <w:pPr>
              <w:rPr>
                <w:b/>
                <w:u w:val="single"/>
              </w:rPr>
            </w:pPr>
          </w:p>
        </w:tc>
      </w:tr>
    </w:tbl>
    <w:p w:rsidR="008423E4" w:rsidRPr="00BE0E75" w:rsidRDefault="00D56413" w:rsidP="008423E4">
      <w:pPr>
        <w:spacing w:line="480" w:lineRule="auto"/>
        <w:jc w:val="both"/>
        <w:rPr>
          <w:rFonts w:ascii="Arial" w:hAnsi="Arial"/>
          <w:sz w:val="16"/>
          <w:szCs w:val="16"/>
        </w:rPr>
      </w:pPr>
    </w:p>
    <w:p w:rsidR="004108C3" w:rsidRPr="008423E4" w:rsidRDefault="00D5641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6413">
      <w:r>
        <w:separator/>
      </w:r>
    </w:p>
  </w:endnote>
  <w:endnote w:type="continuationSeparator" w:id="0">
    <w:p w:rsidR="00000000" w:rsidRDefault="00D5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91A10" w:rsidTr="009C1E9A">
      <w:trPr>
        <w:cantSplit/>
      </w:trPr>
      <w:tc>
        <w:tcPr>
          <w:tcW w:w="0" w:type="pct"/>
        </w:tcPr>
        <w:p w:rsidR="00137D90" w:rsidRDefault="00D56413" w:rsidP="009C1E9A">
          <w:pPr>
            <w:pStyle w:val="Footer"/>
            <w:tabs>
              <w:tab w:val="clear" w:pos="8640"/>
              <w:tab w:val="right" w:pos="9360"/>
            </w:tabs>
          </w:pPr>
        </w:p>
      </w:tc>
      <w:tc>
        <w:tcPr>
          <w:tcW w:w="2395" w:type="pct"/>
        </w:tcPr>
        <w:p w:rsidR="00137D90" w:rsidRDefault="00D56413" w:rsidP="009C1E9A">
          <w:pPr>
            <w:pStyle w:val="Footer"/>
            <w:tabs>
              <w:tab w:val="clear" w:pos="8640"/>
              <w:tab w:val="right" w:pos="9360"/>
            </w:tabs>
          </w:pPr>
        </w:p>
        <w:p w:rsidR="001A4310" w:rsidRDefault="00D56413" w:rsidP="009C1E9A">
          <w:pPr>
            <w:pStyle w:val="Footer"/>
            <w:tabs>
              <w:tab w:val="clear" w:pos="8640"/>
              <w:tab w:val="right" w:pos="9360"/>
            </w:tabs>
          </w:pPr>
        </w:p>
        <w:p w:rsidR="00137D90" w:rsidRDefault="00D56413" w:rsidP="009C1E9A">
          <w:pPr>
            <w:pStyle w:val="Footer"/>
            <w:tabs>
              <w:tab w:val="clear" w:pos="8640"/>
              <w:tab w:val="right" w:pos="9360"/>
            </w:tabs>
          </w:pPr>
        </w:p>
      </w:tc>
      <w:tc>
        <w:tcPr>
          <w:tcW w:w="2453" w:type="pct"/>
        </w:tcPr>
        <w:p w:rsidR="00137D90" w:rsidRDefault="00D56413" w:rsidP="009C1E9A">
          <w:pPr>
            <w:pStyle w:val="Footer"/>
            <w:tabs>
              <w:tab w:val="clear" w:pos="8640"/>
              <w:tab w:val="right" w:pos="9360"/>
            </w:tabs>
            <w:jc w:val="right"/>
          </w:pPr>
        </w:p>
      </w:tc>
    </w:tr>
    <w:tr w:rsidR="00E91A10" w:rsidTr="009C1E9A">
      <w:trPr>
        <w:cantSplit/>
      </w:trPr>
      <w:tc>
        <w:tcPr>
          <w:tcW w:w="0" w:type="pct"/>
        </w:tcPr>
        <w:p w:rsidR="00EC379B" w:rsidRDefault="00D56413" w:rsidP="009C1E9A">
          <w:pPr>
            <w:pStyle w:val="Footer"/>
            <w:tabs>
              <w:tab w:val="clear" w:pos="8640"/>
              <w:tab w:val="right" w:pos="9360"/>
            </w:tabs>
          </w:pPr>
        </w:p>
      </w:tc>
      <w:tc>
        <w:tcPr>
          <w:tcW w:w="2395" w:type="pct"/>
        </w:tcPr>
        <w:p w:rsidR="00EC379B" w:rsidRPr="009C1E9A" w:rsidRDefault="00D56413" w:rsidP="009C1E9A">
          <w:pPr>
            <w:pStyle w:val="Footer"/>
            <w:tabs>
              <w:tab w:val="clear" w:pos="8640"/>
              <w:tab w:val="right" w:pos="9360"/>
            </w:tabs>
            <w:rPr>
              <w:rFonts w:ascii="Shruti" w:hAnsi="Shruti"/>
              <w:sz w:val="22"/>
            </w:rPr>
          </w:pPr>
          <w:r>
            <w:rPr>
              <w:rFonts w:ascii="Shruti" w:hAnsi="Shruti"/>
              <w:sz w:val="22"/>
            </w:rPr>
            <w:t>85R 24703</w:t>
          </w:r>
        </w:p>
      </w:tc>
      <w:tc>
        <w:tcPr>
          <w:tcW w:w="2453" w:type="pct"/>
        </w:tcPr>
        <w:p w:rsidR="00EC379B" w:rsidRDefault="00D56413" w:rsidP="009C1E9A">
          <w:pPr>
            <w:pStyle w:val="Footer"/>
            <w:tabs>
              <w:tab w:val="clear" w:pos="8640"/>
              <w:tab w:val="right" w:pos="9360"/>
            </w:tabs>
            <w:jc w:val="right"/>
          </w:pPr>
          <w:r>
            <w:fldChar w:fldCharType="begin"/>
          </w:r>
          <w:r>
            <w:instrText xml:space="preserve"> DOCPROPERTY  OTID  \* MERGEFORMAT </w:instrText>
          </w:r>
          <w:r>
            <w:fldChar w:fldCharType="separate"/>
          </w:r>
          <w:r>
            <w:t>17.109.1274</w:t>
          </w:r>
          <w:r>
            <w:fldChar w:fldCharType="end"/>
          </w:r>
        </w:p>
      </w:tc>
    </w:tr>
    <w:tr w:rsidR="00E91A10" w:rsidTr="009C1E9A">
      <w:trPr>
        <w:cantSplit/>
      </w:trPr>
      <w:tc>
        <w:tcPr>
          <w:tcW w:w="0" w:type="pct"/>
        </w:tcPr>
        <w:p w:rsidR="00EC379B" w:rsidRDefault="00D56413" w:rsidP="009C1E9A">
          <w:pPr>
            <w:pStyle w:val="Footer"/>
            <w:tabs>
              <w:tab w:val="clear" w:pos="4320"/>
              <w:tab w:val="clear" w:pos="8640"/>
              <w:tab w:val="left" w:pos="2865"/>
            </w:tabs>
          </w:pPr>
        </w:p>
      </w:tc>
      <w:tc>
        <w:tcPr>
          <w:tcW w:w="2395" w:type="pct"/>
        </w:tcPr>
        <w:p w:rsidR="00EC379B" w:rsidRPr="009C1E9A" w:rsidRDefault="00D56413" w:rsidP="009C1E9A">
          <w:pPr>
            <w:pStyle w:val="Footer"/>
            <w:tabs>
              <w:tab w:val="clear" w:pos="4320"/>
              <w:tab w:val="clear" w:pos="8640"/>
              <w:tab w:val="left" w:pos="2865"/>
            </w:tabs>
            <w:rPr>
              <w:rFonts w:ascii="Shruti" w:hAnsi="Shruti"/>
              <w:sz w:val="22"/>
            </w:rPr>
          </w:pPr>
          <w:r>
            <w:rPr>
              <w:rFonts w:ascii="Shruti" w:hAnsi="Shruti"/>
              <w:sz w:val="22"/>
            </w:rPr>
            <w:t>Substitute Document Number: 85R 19533</w:t>
          </w:r>
        </w:p>
      </w:tc>
      <w:tc>
        <w:tcPr>
          <w:tcW w:w="2453" w:type="pct"/>
        </w:tcPr>
        <w:p w:rsidR="00EC379B" w:rsidRDefault="00D56413" w:rsidP="006D504F">
          <w:pPr>
            <w:pStyle w:val="Footer"/>
            <w:rPr>
              <w:rStyle w:val="PageNumber"/>
            </w:rPr>
          </w:pPr>
        </w:p>
        <w:p w:rsidR="00EC379B" w:rsidRDefault="00D56413" w:rsidP="009C1E9A">
          <w:pPr>
            <w:pStyle w:val="Footer"/>
            <w:tabs>
              <w:tab w:val="clear" w:pos="8640"/>
              <w:tab w:val="right" w:pos="9360"/>
            </w:tabs>
            <w:jc w:val="right"/>
          </w:pPr>
        </w:p>
      </w:tc>
    </w:tr>
    <w:tr w:rsidR="00E91A10" w:rsidTr="009C1E9A">
      <w:trPr>
        <w:cantSplit/>
        <w:trHeight w:val="323"/>
      </w:trPr>
      <w:tc>
        <w:tcPr>
          <w:tcW w:w="0" w:type="pct"/>
          <w:gridSpan w:val="3"/>
        </w:tcPr>
        <w:p w:rsidR="00EC379B" w:rsidRDefault="00D564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56413" w:rsidP="009C1E9A">
          <w:pPr>
            <w:pStyle w:val="Footer"/>
            <w:tabs>
              <w:tab w:val="clear" w:pos="8640"/>
              <w:tab w:val="right" w:pos="9360"/>
            </w:tabs>
            <w:jc w:val="center"/>
          </w:pPr>
        </w:p>
      </w:tc>
    </w:tr>
  </w:tbl>
  <w:p w:rsidR="00EC379B" w:rsidRPr="00FF6F72" w:rsidRDefault="00D5641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6413">
      <w:r>
        <w:separator/>
      </w:r>
    </w:p>
  </w:footnote>
  <w:footnote w:type="continuationSeparator" w:id="0">
    <w:p w:rsidR="00000000" w:rsidRDefault="00D56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10"/>
    <w:rsid w:val="00D56413"/>
    <w:rsid w:val="00E9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3774"/>
    <w:rPr>
      <w:sz w:val="16"/>
      <w:szCs w:val="16"/>
    </w:rPr>
  </w:style>
  <w:style w:type="paragraph" w:styleId="CommentText">
    <w:name w:val="annotation text"/>
    <w:basedOn w:val="Normal"/>
    <w:link w:val="CommentTextChar"/>
    <w:rsid w:val="008C3774"/>
    <w:rPr>
      <w:sz w:val="20"/>
      <w:szCs w:val="20"/>
    </w:rPr>
  </w:style>
  <w:style w:type="character" w:customStyle="1" w:styleId="CommentTextChar">
    <w:name w:val="Comment Text Char"/>
    <w:basedOn w:val="DefaultParagraphFont"/>
    <w:link w:val="CommentText"/>
    <w:rsid w:val="008C3774"/>
  </w:style>
  <w:style w:type="paragraph" w:styleId="CommentSubject">
    <w:name w:val="annotation subject"/>
    <w:basedOn w:val="CommentText"/>
    <w:next w:val="CommentText"/>
    <w:link w:val="CommentSubjectChar"/>
    <w:rsid w:val="008C3774"/>
    <w:rPr>
      <w:b/>
      <w:bCs/>
    </w:rPr>
  </w:style>
  <w:style w:type="character" w:customStyle="1" w:styleId="CommentSubjectChar">
    <w:name w:val="Comment Subject Char"/>
    <w:basedOn w:val="CommentTextChar"/>
    <w:link w:val="CommentSubject"/>
    <w:rsid w:val="008C3774"/>
    <w:rPr>
      <w:b/>
      <w:bCs/>
    </w:rPr>
  </w:style>
  <w:style w:type="character" w:styleId="Hyperlink">
    <w:name w:val="Hyperlink"/>
    <w:basedOn w:val="DefaultParagraphFont"/>
    <w:rsid w:val="003D0DE6"/>
    <w:rPr>
      <w:color w:val="0000FF" w:themeColor="hyperlink"/>
      <w:u w:val="single"/>
    </w:rPr>
  </w:style>
  <w:style w:type="character" w:styleId="FollowedHyperlink">
    <w:name w:val="FollowedHyperlink"/>
    <w:basedOn w:val="DefaultParagraphFont"/>
    <w:rsid w:val="009463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3774"/>
    <w:rPr>
      <w:sz w:val="16"/>
      <w:szCs w:val="16"/>
    </w:rPr>
  </w:style>
  <w:style w:type="paragraph" w:styleId="CommentText">
    <w:name w:val="annotation text"/>
    <w:basedOn w:val="Normal"/>
    <w:link w:val="CommentTextChar"/>
    <w:rsid w:val="008C3774"/>
    <w:rPr>
      <w:sz w:val="20"/>
      <w:szCs w:val="20"/>
    </w:rPr>
  </w:style>
  <w:style w:type="character" w:customStyle="1" w:styleId="CommentTextChar">
    <w:name w:val="Comment Text Char"/>
    <w:basedOn w:val="DefaultParagraphFont"/>
    <w:link w:val="CommentText"/>
    <w:rsid w:val="008C3774"/>
  </w:style>
  <w:style w:type="paragraph" w:styleId="CommentSubject">
    <w:name w:val="annotation subject"/>
    <w:basedOn w:val="CommentText"/>
    <w:next w:val="CommentText"/>
    <w:link w:val="CommentSubjectChar"/>
    <w:rsid w:val="008C3774"/>
    <w:rPr>
      <w:b/>
      <w:bCs/>
    </w:rPr>
  </w:style>
  <w:style w:type="character" w:customStyle="1" w:styleId="CommentSubjectChar">
    <w:name w:val="Comment Subject Char"/>
    <w:basedOn w:val="CommentTextChar"/>
    <w:link w:val="CommentSubject"/>
    <w:rsid w:val="008C3774"/>
    <w:rPr>
      <w:b/>
      <w:bCs/>
    </w:rPr>
  </w:style>
  <w:style w:type="character" w:styleId="Hyperlink">
    <w:name w:val="Hyperlink"/>
    <w:basedOn w:val="DefaultParagraphFont"/>
    <w:rsid w:val="003D0DE6"/>
    <w:rPr>
      <w:color w:val="0000FF" w:themeColor="hyperlink"/>
      <w:u w:val="single"/>
    </w:rPr>
  </w:style>
  <w:style w:type="character" w:styleId="FollowedHyperlink">
    <w:name w:val="FollowedHyperlink"/>
    <w:basedOn w:val="DefaultParagraphFont"/>
    <w:rsid w:val="00946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7096</Characters>
  <Application>Microsoft Office Word</Application>
  <DocSecurity>4</DocSecurity>
  <Lines>232</Lines>
  <Paragraphs>60</Paragraphs>
  <ScaleCrop>false</ScaleCrop>
  <HeadingPairs>
    <vt:vector size="2" baseType="variant">
      <vt:variant>
        <vt:lpstr>Title</vt:lpstr>
      </vt:variant>
      <vt:variant>
        <vt:i4>1</vt:i4>
      </vt:variant>
    </vt:vector>
  </HeadingPairs>
  <TitlesOfParts>
    <vt:vector size="1" baseType="lpstr">
      <vt:lpstr>BA - HB03010 (Committee Report (Substituted))</vt:lpstr>
    </vt:vector>
  </TitlesOfParts>
  <Company>State of Texas</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24703</dc:subject>
  <dc:creator>State of Texas</dc:creator>
  <dc:description>HB 3010 by Lucio III-(H)Urban Affairs (Substitute Document Number: 85R 19533)</dc:description>
  <cp:lastModifiedBy>Molly Hoffman-Bricker</cp:lastModifiedBy>
  <cp:revision>2</cp:revision>
  <cp:lastPrinted>2017-04-20T21:31:00Z</cp:lastPrinted>
  <dcterms:created xsi:type="dcterms:W3CDTF">2017-04-21T22:24:00Z</dcterms:created>
  <dcterms:modified xsi:type="dcterms:W3CDTF">2017-04-21T22:24:00Z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17.109.1274</vt:lpwstr>
  </property>
</Properties>
</file>