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6D" w:rsidRDefault="00A255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32C4EE6AAF4EF499425A67900E7682"/>
          </w:placeholder>
        </w:sdtPr>
        <w:sdtContent>
          <w:r w:rsidRPr="005C2A78">
            <w:rPr>
              <w:rFonts w:cs="Times New Roman"/>
              <w:b/>
              <w:szCs w:val="24"/>
              <w:u w:val="single"/>
            </w:rPr>
            <w:t>BILL ANALYSIS</w:t>
          </w:r>
        </w:sdtContent>
      </w:sdt>
    </w:p>
    <w:p w:rsidR="00A2556D" w:rsidRPr="00585C31" w:rsidRDefault="00A2556D" w:rsidP="000F1DF9">
      <w:pPr>
        <w:spacing w:after="0" w:line="240" w:lineRule="auto"/>
        <w:rPr>
          <w:rFonts w:cs="Times New Roman"/>
          <w:szCs w:val="24"/>
        </w:rPr>
      </w:pPr>
    </w:p>
    <w:p w:rsidR="00A2556D" w:rsidRPr="00585C31" w:rsidRDefault="00A255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556D" w:rsidTr="000F1DF9">
        <w:tc>
          <w:tcPr>
            <w:tcW w:w="2718" w:type="dxa"/>
          </w:tcPr>
          <w:p w:rsidR="00A2556D" w:rsidRPr="005C2A78" w:rsidRDefault="00A2556D" w:rsidP="006D756B">
            <w:pPr>
              <w:rPr>
                <w:rFonts w:cs="Times New Roman"/>
                <w:szCs w:val="24"/>
              </w:rPr>
            </w:pPr>
            <w:sdt>
              <w:sdtPr>
                <w:rPr>
                  <w:rFonts w:cs="Times New Roman"/>
                  <w:szCs w:val="24"/>
                </w:rPr>
                <w:alias w:val="Agency Title"/>
                <w:tag w:val="AgencyTitleContentControl"/>
                <w:id w:val="1920747753"/>
                <w:lock w:val="sdtContentLocked"/>
                <w:placeholder>
                  <w:docPart w:val="EBFE371865684F2984E8F34716349CD4"/>
                </w:placeholder>
              </w:sdtPr>
              <w:sdtEndPr>
                <w:rPr>
                  <w:rFonts w:cstheme="minorBidi"/>
                  <w:szCs w:val="22"/>
                </w:rPr>
              </w:sdtEndPr>
              <w:sdtContent>
                <w:r>
                  <w:rPr>
                    <w:rFonts w:cs="Times New Roman"/>
                    <w:szCs w:val="24"/>
                  </w:rPr>
                  <w:t>Senate Research Center</w:t>
                </w:r>
              </w:sdtContent>
            </w:sdt>
          </w:p>
        </w:tc>
        <w:tc>
          <w:tcPr>
            <w:tcW w:w="6858" w:type="dxa"/>
          </w:tcPr>
          <w:p w:rsidR="00A2556D" w:rsidRPr="00FF6471" w:rsidRDefault="00A2556D" w:rsidP="000F1DF9">
            <w:pPr>
              <w:jc w:val="right"/>
              <w:rPr>
                <w:rFonts w:cs="Times New Roman"/>
                <w:szCs w:val="24"/>
              </w:rPr>
            </w:pPr>
            <w:sdt>
              <w:sdtPr>
                <w:rPr>
                  <w:rFonts w:cs="Times New Roman"/>
                  <w:szCs w:val="24"/>
                </w:rPr>
                <w:alias w:val="Bill Number"/>
                <w:tag w:val="BillNumberOne"/>
                <w:id w:val="-410784069"/>
                <w:lock w:val="sdtContentLocked"/>
                <w:placeholder>
                  <w:docPart w:val="F90B07366C4B41BB8B5B8CBB45CBB030"/>
                </w:placeholder>
              </w:sdtPr>
              <w:sdtContent>
                <w:r>
                  <w:rPr>
                    <w:rFonts w:cs="Times New Roman"/>
                    <w:szCs w:val="24"/>
                  </w:rPr>
                  <w:t>H.B. 3018</w:t>
                </w:r>
              </w:sdtContent>
            </w:sdt>
          </w:p>
        </w:tc>
      </w:tr>
      <w:tr w:rsidR="00A2556D" w:rsidTr="000F1DF9">
        <w:sdt>
          <w:sdtPr>
            <w:rPr>
              <w:rFonts w:cs="Times New Roman"/>
              <w:szCs w:val="24"/>
            </w:rPr>
            <w:alias w:val="TLCNumber"/>
            <w:tag w:val="TLCNumber"/>
            <w:id w:val="-542600604"/>
            <w:lock w:val="sdtLocked"/>
            <w:placeholder>
              <w:docPart w:val="0617DE74D95B4C5D995CC8A1E5037EEE"/>
            </w:placeholder>
          </w:sdtPr>
          <w:sdtContent>
            <w:tc>
              <w:tcPr>
                <w:tcW w:w="2718" w:type="dxa"/>
              </w:tcPr>
              <w:p w:rsidR="00A2556D" w:rsidRPr="000F1DF9" w:rsidRDefault="00A2556D" w:rsidP="00C65088">
                <w:pPr>
                  <w:rPr>
                    <w:rFonts w:cs="Times New Roman"/>
                    <w:szCs w:val="24"/>
                  </w:rPr>
                </w:pPr>
                <w:r>
                  <w:rPr>
                    <w:rFonts w:cs="Times New Roman"/>
                    <w:szCs w:val="24"/>
                  </w:rPr>
                  <w:t>85R7473 SMT-D</w:t>
                </w:r>
              </w:p>
            </w:tc>
          </w:sdtContent>
        </w:sdt>
        <w:tc>
          <w:tcPr>
            <w:tcW w:w="6858" w:type="dxa"/>
          </w:tcPr>
          <w:p w:rsidR="00A2556D" w:rsidRPr="005C2A78" w:rsidRDefault="00A2556D" w:rsidP="006D756B">
            <w:pPr>
              <w:jc w:val="right"/>
              <w:rPr>
                <w:rFonts w:cs="Times New Roman"/>
                <w:szCs w:val="24"/>
              </w:rPr>
            </w:pPr>
            <w:sdt>
              <w:sdtPr>
                <w:rPr>
                  <w:rFonts w:cs="Times New Roman"/>
                  <w:szCs w:val="24"/>
                </w:rPr>
                <w:alias w:val="Author Label"/>
                <w:tag w:val="By"/>
                <w:id w:val="72399597"/>
                <w:lock w:val="sdtLocked"/>
                <w:placeholder>
                  <w:docPart w:val="E7E07AC58E994C0C8DF3B263497115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739AFA28844318BD56CE85777FBCDA"/>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090B810C1A9644BEB17977E442BD639F"/>
                </w:placeholder>
              </w:sdtPr>
              <w:sdtContent>
                <w:r>
                  <w:rPr>
                    <w:rFonts w:cs="Times New Roman"/>
                    <w:szCs w:val="24"/>
                  </w:rPr>
                  <w:t xml:space="preserve"> (Creighton)</w:t>
                </w:r>
              </w:sdtContent>
            </w:sdt>
          </w:p>
        </w:tc>
      </w:tr>
      <w:tr w:rsidR="00A2556D" w:rsidTr="000F1DF9">
        <w:tc>
          <w:tcPr>
            <w:tcW w:w="2718" w:type="dxa"/>
          </w:tcPr>
          <w:p w:rsidR="00A2556D" w:rsidRPr="00BC7495" w:rsidRDefault="00A2556D" w:rsidP="000F1DF9">
            <w:pPr>
              <w:rPr>
                <w:rFonts w:cs="Times New Roman"/>
                <w:szCs w:val="24"/>
              </w:rPr>
            </w:pPr>
          </w:p>
        </w:tc>
        <w:sdt>
          <w:sdtPr>
            <w:rPr>
              <w:rFonts w:cs="Times New Roman"/>
              <w:szCs w:val="24"/>
            </w:rPr>
            <w:alias w:val="Committee"/>
            <w:tag w:val="Committee"/>
            <w:id w:val="1914272295"/>
            <w:lock w:val="sdtContentLocked"/>
            <w:placeholder>
              <w:docPart w:val="29B6F5AE8ABC414D9F72C2745FBCE674"/>
            </w:placeholder>
          </w:sdtPr>
          <w:sdtContent>
            <w:tc>
              <w:tcPr>
                <w:tcW w:w="6858" w:type="dxa"/>
              </w:tcPr>
              <w:p w:rsidR="00A2556D" w:rsidRPr="00FF6471" w:rsidRDefault="00A2556D" w:rsidP="000F1DF9">
                <w:pPr>
                  <w:jc w:val="right"/>
                  <w:rPr>
                    <w:rFonts w:cs="Times New Roman"/>
                    <w:szCs w:val="24"/>
                  </w:rPr>
                </w:pPr>
                <w:r>
                  <w:rPr>
                    <w:rFonts w:cs="Times New Roman"/>
                    <w:szCs w:val="24"/>
                  </w:rPr>
                  <w:t>Business &amp; Commerce</w:t>
                </w:r>
              </w:p>
            </w:tc>
          </w:sdtContent>
        </w:sdt>
      </w:tr>
      <w:tr w:rsidR="00A2556D" w:rsidTr="000F1DF9">
        <w:tc>
          <w:tcPr>
            <w:tcW w:w="2718" w:type="dxa"/>
          </w:tcPr>
          <w:p w:rsidR="00A2556D" w:rsidRPr="00BC7495" w:rsidRDefault="00A2556D" w:rsidP="000F1DF9">
            <w:pPr>
              <w:rPr>
                <w:rFonts w:cs="Times New Roman"/>
                <w:szCs w:val="24"/>
              </w:rPr>
            </w:pPr>
          </w:p>
        </w:tc>
        <w:sdt>
          <w:sdtPr>
            <w:rPr>
              <w:rFonts w:cs="Times New Roman"/>
              <w:szCs w:val="24"/>
            </w:rPr>
            <w:alias w:val="Date"/>
            <w:tag w:val="DateContentControl"/>
            <w:id w:val="1178081906"/>
            <w:lock w:val="sdtLocked"/>
            <w:placeholder>
              <w:docPart w:val="E492673307A341CC879655215ADD5AAF"/>
            </w:placeholder>
            <w:date w:fullDate="2017-05-08T00:00:00Z">
              <w:dateFormat w:val="M/d/yyyy"/>
              <w:lid w:val="en-US"/>
              <w:storeMappedDataAs w:val="dateTime"/>
              <w:calendar w:val="gregorian"/>
            </w:date>
          </w:sdtPr>
          <w:sdtContent>
            <w:tc>
              <w:tcPr>
                <w:tcW w:w="6858" w:type="dxa"/>
              </w:tcPr>
              <w:p w:rsidR="00A2556D" w:rsidRPr="00FF6471" w:rsidRDefault="00A2556D" w:rsidP="000F1DF9">
                <w:pPr>
                  <w:jc w:val="right"/>
                  <w:rPr>
                    <w:rFonts w:cs="Times New Roman"/>
                    <w:szCs w:val="24"/>
                  </w:rPr>
                </w:pPr>
                <w:r>
                  <w:rPr>
                    <w:rFonts w:cs="Times New Roman"/>
                    <w:szCs w:val="24"/>
                  </w:rPr>
                  <w:t>5/8/2017</w:t>
                </w:r>
              </w:p>
            </w:tc>
          </w:sdtContent>
        </w:sdt>
      </w:tr>
      <w:tr w:rsidR="00A2556D" w:rsidTr="000F1DF9">
        <w:tc>
          <w:tcPr>
            <w:tcW w:w="2718" w:type="dxa"/>
          </w:tcPr>
          <w:p w:rsidR="00A2556D" w:rsidRPr="00BC7495" w:rsidRDefault="00A2556D" w:rsidP="000F1DF9">
            <w:pPr>
              <w:rPr>
                <w:rFonts w:cs="Times New Roman"/>
                <w:szCs w:val="24"/>
              </w:rPr>
            </w:pPr>
          </w:p>
        </w:tc>
        <w:sdt>
          <w:sdtPr>
            <w:rPr>
              <w:rFonts w:cs="Times New Roman"/>
              <w:szCs w:val="24"/>
            </w:rPr>
            <w:alias w:val="BA Version"/>
            <w:tag w:val="BAVersion"/>
            <w:id w:val="-1685590809"/>
            <w:lock w:val="sdtContentLocked"/>
            <w:placeholder>
              <w:docPart w:val="E6EB06460B8D4B318396DD34A03D8D04"/>
            </w:placeholder>
          </w:sdtPr>
          <w:sdtContent>
            <w:tc>
              <w:tcPr>
                <w:tcW w:w="6858" w:type="dxa"/>
              </w:tcPr>
              <w:p w:rsidR="00A2556D" w:rsidRPr="00FF6471" w:rsidRDefault="00A2556D" w:rsidP="000F1DF9">
                <w:pPr>
                  <w:jc w:val="right"/>
                  <w:rPr>
                    <w:rFonts w:cs="Times New Roman"/>
                    <w:szCs w:val="24"/>
                  </w:rPr>
                </w:pPr>
                <w:r>
                  <w:rPr>
                    <w:rFonts w:cs="Times New Roman"/>
                    <w:szCs w:val="24"/>
                  </w:rPr>
                  <w:t>Engrossed</w:t>
                </w:r>
              </w:p>
            </w:tc>
          </w:sdtContent>
        </w:sdt>
      </w:tr>
    </w:tbl>
    <w:p w:rsidR="00A2556D" w:rsidRPr="00FF6471" w:rsidRDefault="00A2556D" w:rsidP="000F1DF9">
      <w:pPr>
        <w:spacing w:after="0" w:line="240" w:lineRule="auto"/>
        <w:rPr>
          <w:rFonts w:cs="Times New Roman"/>
          <w:szCs w:val="24"/>
        </w:rPr>
      </w:pPr>
    </w:p>
    <w:p w:rsidR="00A2556D" w:rsidRPr="00FF6471" w:rsidRDefault="00A2556D" w:rsidP="000F1DF9">
      <w:pPr>
        <w:spacing w:after="0" w:line="240" w:lineRule="auto"/>
        <w:rPr>
          <w:rFonts w:cs="Times New Roman"/>
          <w:szCs w:val="24"/>
        </w:rPr>
      </w:pPr>
    </w:p>
    <w:p w:rsidR="00A2556D" w:rsidRPr="00FF6471" w:rsidRDefault="00A255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728297D21D48B49B78B8FF1255F93A"/>
        </w:placeholder>
      </w:sdtPr>
      <w:sdtContent>
        <w:p w:rsidR="00A2556D" w:rsidRDefault="00A255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B952B60374429391EDA8DD65BEA3B8"/>
        </w:placeholder>
      </w:sdtPr>
      <w:sdtContent>
        <w:p w:rsidR="00A2556D" w:rsidRPr="003C0664" w:rsidRDefault="00A2556D" w:rsidP="00A2556D">
          <w:pPr>
            <w:pStyle w:val="NormalWeb"/>
            <w:spacing w:before="0" w:beforeAutospacing="0" w:after="0" w:afterAutospacing="0"/>
            <w:jc w:val="both"/>
            <w:divId w:val="2022853097"/>
            <w:rPr>
              <w:color w:val="000000"/>
            </w:rPr>
          </w:pPr>
        </w:p>
        <w:p w:rsidR="00A2556D" w:rsidRDefault="00A2556D" w:rsidP="00A2556D">
          <w:pPr>
            <w:pStyle w:val="NormalWeb"/>
            <w:spacing w:before="0" w:beforeAutospacing="0" w:after="0" w:afterAutospacing="0"/>
            <w:jc w:val="both"/>
            <w:divId w:val="2022853097"/>
            <w:rPr>
              <w:color w:val="000000"/>
            </w:rPr>
          </w:pPr>
          <w:r w:rsidRPr="003C0664">
            <w:rPr>
              <w:color w:val="000000"/>
            </w:rPr>
            <w:t xml:space="preserve">The Louisiana Citizens Property Insurance Corporation (LCPIC) is Louisiana's equivalent to the Texas Windstorm Insurance Association (TWIA) which functions as an insurer of last resort for windstorm and hail </w:t>
          </w:r>
          <w:r>
            <w:rPr>
              <w:color w:val="000000"/>
            </w:rPr>
            <w:t>insurance. In 2016, Louisiana'</w:t>
          </w:r>
          <w:r w:rsidRPr="003C0664">
            <w:rPr>
              <w:color w:val="000000"/>
            </w:rPr>
            <w:t>s legislature enacted a law that limits access to the LCPIC to only resident licensed agents. Agents in Texas have been notified by LCPIC that they must provide v</w:t>
          </w:r>
          <w:r>
            <w:rPr>
              <w:color w:val="000000"/>
            </w:rPr>
            <w:t>erification of their Louisiana state l</w:t>
          </w:r>
          <w:r w:rsidRPr="003C0664">
            <w:rPr>
              <w:color w:val="000000"/>
            </w:rPr>
            <w:t xml:space="preserve">icense or their agency appointment will be deactivated and their policies will be set to roll to LCPIC. This means that Texas resident agents are no longer authorized to write policies with LCPIC but Louisiana resident agents are able to continue offering or selling insurance policies issued by TWIA. </w:t>
          </w:r>
        </w:p>
        <w:p w:rsidR="00A2556D" w:rsidRPr="003C0664" w:rsidRDefault="00A2556D" w:rsidP="00A2556D">
          <w:pPr>
            <w:pStyle w:val="NormalWeb"/>
            <w:spacing w:before="0" w:beforeAutospacing="0" w:after="0" w:afterAutospacing="0"/>
            <w:jc w:val="both"/>
            <w:divId w:val="2022853097"/>
            <w:rPr>
              <w:color w:val="000000"/>
            </w:rPr>
          </w:pPr>
        </w:p>
        <w:p w:rsidR="00A2556D" w:rsidRDefault="00A2556D" w:rsidP="00A2556D">
          <w:pPr>
            <w:pStyle w:val="NormalWeb"/>
            <w:spacing w:before="0" w:beforeAutospacing="0" w:after="0" w:afterAutospacing="0"/>
            <w:jc w:val="both"/>
            <w:divId w:val="2022853097"/>
            <w:rPr>
              <w:color w:val="000000"/>
            </w:rPr>
          </w:pPr>
          <w:r>
            <w:rPr>
              <w:color w:val="000000"/>
            </w:rPr>
            <w:t>H.B.</w:t>
          </w:r>
          <w:r w:rsidRPr="003C0664">
            <w:rPr>
              <w:color w:val="000000"/>
            </w:rPr>
            <w:t xml:space="preserve"> 3018 addresses this discrepancy by establishing a reciprocity requirement that will allow non-resident licensed agents to access TWIA only if the nonresident's state allows Texas agents access to that state's insurer of last resort for windstorm and hail damage.</w:t>
          </w:r>
        </w:p>
        <w:p w:rsidR="00A2556D" w:rsidRPr="003C0664" w:rsidRDefault="00A2556D" w:rsidP="00A2556D">
          <w:pPr>
            <w:pStyle w:val="NormalWeb"/>
            <w:spacing w:before="0" w:beforeAutospacing="0" w:after="0" w:afterAutospacing="0"/>
            <w:jc w:val="both"/>
            <w:divId w:val="2022853097"/>
            <w:rPr>
              <w:color w:val="000000"/>
            </w:rPr>
          </w:pPr>
        </w:p>
        <w:p w:rsidR="00A2556D" w:rsidRPr="003C0664" w:rsidRDefault="00A2556D" w:rsidP="00A2556D">
          <w:pPr>
            <w:pStyle w:val="NormalWeb"/>
            <w:spacing w:before="0" w:beforeAutospacing="0" w:after="0" w:afterAutospacing="0"/>
            <w:jc w:val="both"/>
            <w:divId w:val="2022853097"/>
            <w:rPr>
              <w:color w:val="000000"/>
            </w:rPr>
          </w:pPr>
          <w:r>
            <w:rPr>
              <w:color w:val="000000"/>
            </w:rPr>
            <w:t>H.B.</w:t>
          </w:r>
          <w:r w:rsidRPr="003C0664">
            <w:rPr>
              <w:color w:val="000000"/>
            </w:rPr>
            <w:t xml:space="preserve"> 3018 amends Chapter 2210, Insurance Code</w:t>
          </w:r>
          <w:r>
            <w:rPr>
              <w:color w:val="000000"/>
            </w:rPr>
            <w:t>,</w:t>
          </w:r>
          <w:r w:rsidRPr="003C0664">
            <w:rPr>
              <w:color w:val="000000"/>
            </w:rPr>
            <w:t xml:space="preserve"> to require </w:t>
          </w:r>
          <w:r>
            <w:rPr>
              <w:color w:val="000000"/>
            </w:rPr>
            <w:t xml:space="preserve">TWIA's </w:t>
          </w:r>
          <w:r w:rsidRPr="003C0664">
            <w:rPr>
              <w:color w:val="000000"/>
            </w:rPr>
            <w:t>plan of operation to include a requirement that a nonresident agent is prohibited from offering or selling a Texas windstorm and hail insurance policy under the Texas Windstorm Insurance Association Act</w:t>
          </w:r>
          <w:r>
            <w:rPr>
              <w:color w:val="000000"/>
            </w:rPr>
            <w:t xml:space="preserve"> unless the nonresident agent'</w:t>
          </w:r>
          <w:r w:rsidRPr="003C0664">
            <w:rPr>
              <w:color w:val="000000"/>
            </w:rPr>
            <w:t>s state of residence authorizes a resident agent licensed in Texas to act in their sta</w:t>
          </w:r>
          <w:r>
            <w:rPr>
              <w:color w:val="000000"/>
            </w:rPr>
            <w:t>te as an agent for that state'</w:t>
          </w:r>
          <w:r w:rsidRPr="003C0664">
            <w:rPr>
              <w:color w:val="000000"/>
            </w:rPr>
            <w:t>s residual insurer of last resort for windstorm and hail insurance.</w:t>
          </w:r>
        </w:p>
        <w:p w:rsidR="00A2556D" w:rsidRPr="00D70925" w:rsidRDefault="00A2556D" w:rsidP="00A2556D">
          <w:pPr>
            <w:spacing w:after="0" w:line="240" w:lineRule="auto"/>
            <w:jc w:val="both"/>
            <w:rPr>
              <w:rFonts w:eastAsia="Times New Roman" w:cs="Times New Roman"/>
              <w:bCs/>
              <w:szCs w:val="24"/>
            </w:rPr>
          </w:pPr>
        </w:p>
      </w:sdtContent>
    </w:sdt>
    <w:p w:rsidR="00A2556D" w:rsidRDefault="00A255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3018 </w:t>
      </w:r>
      <w:bookmarkStart w:id="1" w:name="AmendsCurrentLaw"/>
      <w:bookmarkEnd w:id="1"/>
      <w:r>
        <w:rPr>
          <w:rFonts w:cs="Times New Roman"/>
          <w:szCs w:val="24"/>
        </w:rPr>
        <w:t>amends current law relating to reciprocity requirements for nonresident insurance agents to offer or sell insurance policies issued by the Texas Windstorm Insurance Association.</w:t>
      </w:r>
    </w:p>
    <w:p w:rsidR="00A2556D" w:rsidRPr="00A966AA" w:rsidRDefault="00A2556D" w:rsidP="000F1DF9">
      <w:pPr>
        <w:spacing w:after="0" w:line="240" w:lineRule="auto"/>
        <w:jc w:val="both"/>
        <w:rPr>
          <w:rFonts w:eastAsia="Times New Roman" w:cs="Times New Roman"/>
          <w:szCs w:val="24"/>
        </w:rPr>
      </w:pPr>
    </w:p>
    <w:p w:rsidR="00A2556D" w:rsidRPr="005C2A78" w:rsidRDefault="00A255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F46A0CE1E64EEE9BC5BC95B94210E2"/>
          </w:placeholder>
        </w:sdtPr>
        <w:sdtContent>
          <w:r>
            <w:rPr>
              <w:rFonts w:eastAsia="Times New Roman" w:cs="Times New Roman"/>
              <w:b/>
              <w:szCs w:val="24"/>
              <w:u w:val="single"/>
            </w:rPr>
            <w:t>RULEMAKING AUTHORITY</w:t>
          </w:r>
        </w:sdtContent>
      </w:sdt>
    </w:p>
    <w:p w:rsidR="00A2556D" w:rsidRPr="006529C4" w:rsidRDefault="00A2556D" w:rsidP="00774EC7">
      <w:pPr>
        <w:spacing w:after="0" w:line="240" w:lineRule="auto"/>
        <w:jc w:val="both"/>
        <w:rPr>
          <w:rFonts w:cs="Times New Roman"/>
          <w:szCs w:val="24"/>
        </w:rPr>
      </w:pPr>
    </w:p>
    <w:p w:rsidR="00A2556D" w:rsidRPr="006529C4" w:rsidRDefault="00A255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556D" w:rsidRPr="006529C4" w:rsidRDefault="00A2556D" w:rsidP="00774EC7">
      <w:pPr>
        <w:spacing w:after="0" w:line="240" w:lineRule="auto"/>
        <w:jc w:val="both"/>
        <w:rPr>
          <w:rFonts w:cs="Times New Roman"/>
          <w:szCs w:val="24"/>
        </w:rPr>
      </w:pPr>
    </w:p>
    <w:p w:rsidR="00A2556D" w:rsidRPr="005C2A78" w:rsidRDefault="00A255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B212B325124ECB8AE03AA99D7F3B3F"/>
          </w:placeholder>
        </w:sdtPr>
        <w:sdtContent>
          <w:r>
            <w:rPr>
              <w:rFonts w:eastAsia="Times New Roman" w:cs="Times New Roman"/>
              <w:b/>
              <w:szCs w:val="24"/>
              <w:u w:val="single"/>
            </w:rPr>
            <w:t>SECTION BY SECTION ANALYSIS</w:t>
          </w:r>
        </w:sdtContent>
      </w:sdt>
    </w:p>
    <w:p w:rsidR="00A2556D" w:rsidRPr="005C2A78" w:rsidRDefault="00A2556D" w:rsidP="000F1DF9">
      <w:pPr>
        <w:spacing w:after="0" w:line="240" w:lineRule="auto"/>
        <w:jc w:val="both"/>
        <w:rPr>
          <w:rFonts w:eastAsia="Times New Roman" w:cs="Times New Roman"/>
          <w:szCs w:val="24"/>
        </w:rPr>
      </w:pPr>
    </w:p>
    <w:p w:rsidR="00A2556D" w:rsidRDefault="00A2556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2210.152(a), Insurance Code, as follows:</w:t>
      </w:r>
    </w:p>
    <w:p w:rsidR="00A2556D" w:rsidRDefault="00A2556D" w:rsidP="000F1DF9">
      <w:pPr>
        <w:spacing w:after="0" w:line="240" w:lineRule="auto"/>
        <w:jc w:val="both"/>
        <w:rPr>
          <w:rFonts w:eastAsia="Times New Roman" w:cs="Times New Roman"/>
          <w:szCs w:val="24"/>
        </w:rPr>
      </w:pPr>
    </w:p>
    <w:p w:rsidR="00A2556D" w:rsidRPr="005C2A78" w:rsidRDefault="00A2556D" w:rsidP="00A2556D">
      <w:pPr>
        <w:spacing w:after="0" w:line="240" w:lineRule="auto"/>
        <w:ind w:left="720"/>
        <w:jc w:val="both"/>
        <w:rPr>
          <w:rFonts w:eastAsia="Times New Roman" w:cs="Times New Roman"/>
          <w:szCs w:val="24"/>
        </w:rPr>
      </w:pPr>
      <w:r>
        <w:rPr>
          <w:rFonts w:eastAsia="Times New Roman" w:cs="Times New Roman"/>
          <w:szCs w:val="24"/>
        </w:rPr>
        <w:t xml:space="preserve">(a) Requires that the plan of operation include among other requirements, a requirement that a nonresident agent licensed under </w:t>
      </w:r>
      <w:r w:rsidRPr="00A966AA">
        <w:rPr>
          <w:rFonts w:eastAsia="Times New Roman" w:cs="Times New Roman"/>
          <w:szCs w:val="24"/>
        </w:rPr>
        <w:t>Section 4056.052</w:t>
      </w:r>
      <w:r>
        <w:rPr>
          <w:rFonts w:eastAsia="Times New Roman" w:cs="Times New Roman"/>
          <w:szCs w:val="24"/>
        </w:rPr>
        <w:t xml:space="preserve"> (Issuance of License to Nonresident Agent Licensed in Other State)</w:t>
      </w:r>
      <w:r w:rsidRPr="00A966AA">
        <w:rPr>
          <w:rFonts w:eastAsia="Times New Roman" w:cs="Times New Roman"/>
          <w:szCs w:val="24"/>
        </w:rPr>
        <w:t xml:space="preserve"> may not offer or sell a Texas windstorm and hail insurance policy under this chapter unless the nonresident agent's state of residence authorizes a resident agent licensed in this state to act in the nonresident agent's state as an agent for that state's residual insurer of last resort for windstorm and hail insurance</w:t>
      </w:r>
      <w:r>
        <w:rPr>
          <w:rFonts w:eastAsia="Times New Roman" w:cs="Times New Roman"/>
          <w:szCs w:val="24"/>
        </w:rPr>
        <w:t xml:space="preserve">. Makes nonsubstantive changes. </w:t>
      </w:r>
    </w:p>
    <w:p w:rsidR="00A2556D" w:rsidRPr="005C2A78" w:rsidRDefault="00A2556D" w:rsidP="000F1DF9">
      <w:pPr>
        <w:spacing w:after="0" w:line="240" w:lineRule="auto"/>
        <w:jc w:val="both"/>
        <w:rPr>
          <w:rFonts w:eastAsia="Times New Roman" w:cs="Times New Roman"/>
          <w:szCs w:val="24"/>
        </w:rPr>
      </w:pPr>
    </w:p>
    <w:p w:rsidR="00A2556D" w:rsidRPr="005C2A78" w:rsidRDefault="00A2556D" w:rsidP="00A966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 </w:t>
      </w:r>
    </w:p>
    <w:p w:rsidR="00A2556D" w:rsidRPr="006529C4" w:rsidRDefault="00A2556D" w:rsidP="00774EC7">
      <w:pPr>
        <w:spacing w:after="0" w:line="240" w:lineRule="auto"/>
        <w:jc w:val="both"/>
        <w:rPr>
          <w:rFonts w:cs="Times New Roman"/>
          <w:szCs w:val="24"/>
        </w:rPr>
      </w:pPr>
    </w:p>
    <w:p w:rsidR="00A2556D" w:rsidRPr="006529C4" w:rsidRDefault="00A2556D" w:rsidP="00774EC7">
      <w:pPr>
        <w:spacing w:after="0" w:line="240" w:lineRule="auto"/>
        <w:jc w:val="both"/>
      </w:pPr>
    </w:p>
    <w:sectPr w:rsidR="00A2556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74" w:rsidRDefault="009A6874" w:rsidP="000F1DF9">
      <w:pPr>
        <w:spacing w:after="0" w:line="240" w:lineRule="auto"/>
      </w:pPr>
      <w:r>
        <w:separator/>
      </w:r>
    </w:p>
  </w:endnote>
  <w:endnote w:type="continuationSeparator" w:id="0">
    <w:p w:rsidR="009A6874" w:rsidRDefault="009A68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68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556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556D">
                <w:rPr>
                  <w:sz w:val="20"/>
                  <w:szCs w:val="20"/>
                </w:rPr>
                <w:t>H.B. 3018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556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68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55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55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74" w:rsidRDefault="009A6874" w:rsidP="000F1DF9">
      <w:pPr>
        <w:spacing w:after="0" w:line="240" w:lineRule="auto"/>
      </w:pPr>
      <w:r>
        <w:separator/>
      </w:r>
    </w:p>
  </w:footnote>
  <w:footnote w:type="continuationSeparator" w:id="0">
    <w:p w:rsidR="009A6874" w:rsidRDefault="009A68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6874"/>
    <w:rsid w:val="00A2556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2556D"/>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25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2556D"/>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2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5A99" w:rsidP="00A25A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32C4EE6AAF4EF499425A67900E7682"/>
        <w:category>
          <w:name w:val="General"/>
          <w:gallery w:val="placeholder"/>
        </w:category>
        <w:types>
          <w:type w:val="bbPlcHdr"/>
        </w:types>
        <w:behaviors>
          <w:behavior w:val="content"/>
        </w:behaviors>
        <w:guid w:val="{13EF011D-99BC-408C-BD9A-09806F214798}"/>
      </w:docPartPr>
      <w:docPartBody>
        <w:p w:rsidR="00000000" w:rsidRDefault="00C74103"/>
      </w:docPartBody>
    </w:docPart>
    <w:docPart>
      <w:docPartPr>
        <w:name w:val="EBFE371865684F2984E8F34716349CD4"/>
        <w:category>
          <w:name w:val="General"/>
          <w:gallery w:val="placeholder"/>
        </w:category>
        <w:types>
          <w:type w:val="bbPlcHdr"/>
        </w:types>
        <w:behaviors>
          <w:behavior w:val="content"/>
        </w:behaviors>
        <w:guid w:val="{C469449C-B094-4C94-B6D0-7DCE5C28362B}"/>
      </w:docPartPr>
      <w:docPartBody>
        <w:p w:rsidR="00000000" w:rsidRDefault="00C74103"/>
      </w:docPartBody>
    </w:docPart>
    <w:docPart>
      <w:docPartPr>
        <w:name w:val="F90B07366C4B41BB8B5B8CBB45CBB030"/>
        <w:category>
          <w:name w:val="General"/>
          <w:gallery w:val="placeholder"/>
        </w:category>
        <w:types>
          <w:type w:val="bbPlcHdr"/>
        </w:types>
        <w:behaviors>
          <w:behavior w:val="content"/>
        </w:behaviors>
        <w:guid w:val="{C4820922-0C09-4F17-9DDE-8B0600E36A3C}"/>
      </w:docPartPr>
      <w:docPartBody>
        <w:p w:rsidR="00000000" w:rsidRDefault="00C74103"/>
      </w:docPartBody>
    </w:docPart>
    <w:docPart>
      <w:docPartPr>
        <w:name w:val="0617DE74D95B4C5D995CC8A1E5037EEE"/>
        <w:category>
          <w:name w:val="General"/>
          <w:gallery w:val="placeholder"/>
        </w:category>
        <w:types>
          <w:type w:val="bbPlcHdr"/>
        </w:types>
        <w:behaviors>
          <w:behavior w:val="content"/>
        </w:behaviors>
        <w:guid w:val="{0D8E9F19-53BE-42E9-89BB-B0537893B73D}"/>
      </w:docPartPr>
      <w:docPartBody>
        <w:p w:rsidR="00000000" w:rsidRDefault="00C74103"/>
      </w:docPartBody>
    </w:docPart>
    <w:docPart>
      <w:docPartPr>
        <w:name w:val="E7E07AC58E994C0C8DF3B2634971151E"/>
        <w:category>
          <w:name w:val="General"/>
          <w:gallery w:val="placeholder"/>
        </w:category>
        <w:types>
          <w:type w:val="bbPlcHdr"/>
        </w:types>
        <w:behaviors>
          <w:behavior w:val="content"/>
        </w:behaviors>
        <w:guid w:val="{AF424484-E236-4594-B7A6-A196CAD66F32}"/>
      </w:docPartPr>
      <w:docPartBody>
        <w:p w:rsidR="00000000" w:rsidRDefault="00C74103"/>
      </w:docPartBody>
    </w:docPart>
    <w:docPart>
      <w:docPartPr>
        <w:name w:val="21739AFA28844318BD56CE85777FBCDA"/>
        <w:category>
          <w:name w:val="General"/>
          <w:gallery w:val="placeholder"/>
        </w:category>
        <w:types>
          <w:type w:val="bbPlcHdr"/>
        </w:types>
        <w:behaviors>
          <w:behavior w:val="content"/>
        </w:behaviors>
        <w:guid w:val="{205B73F9-59D2-4C2F-BC12-27DBF34DDA56}"/>
      </w:docPartPr>
      <w:docPartBody>
        <w:p w:rsidR="00000000" w:rsidRDefault="00C74103"/>
      </w:docPartBody>
    </w:docPart>
    <w:docPart>
      <w:docPartPr>
        <w:name w:val="090B810C1A9644BEB17977E442BD639F"/>
        <w:category>
          <w:name w:val="General"/>
          <w:gallery w:val="placeholder"/>
        </w:category>
        <w:types>
          <w:type w:val="bbPlcHdr"/>
        </w:types>
        <w:behaviors>
          <w:behavior w:val="content"/>
        </w:behaviors>
        <w:guid w:val="{4A31B32F-2851-47F4-B5A6-E796DF423FDF}"/>
      </w:docPartPr>
      <w:docPartBody>
        <w:p w:rsidR="00000000" w:rsidRDefault="00C74103"/>
      </w:docPartBody>
    </w:docPart>
    <w:docPart>
      <w:docPartPr>
        <w:name w:val="29B6F5AE8ABC414D9F72C2745FBCE674"/>
        <w:category>
          <w:name w:val="General"/>
          <w:gallery w:val="placeholder"/>
        </w:category>
        <w:types>
          <w:type w:val="bbPlcHdr"/>
        </w:types>
        <w:behaviors>
          <w:behavior w:val="content"/>
        </w:behaviors>
        <w:guid w:val="{8B4CE6CD-056D-4605-87BF-F4E15C0B4F21}"/>
      </w:docPartPr>
      <w:docPartBody>
        <w:p w:rsidR="00000000" w:rsidRDefault="00C74103"/>
      </w:docPartBody>
    </w:docPart>
    <w:docPart>
      <w:docPartPr>
        <w:name w:val="E492673307A341CC879655215ADD5AAF"/>
        <w:category>
          <w:name w:val="General"/>
          <w:gallery w:val="placeholder"/>
        </w:category>
        <w:types>
          <w:type w:val="bbPlcHdr"/>
        </w:types>
        <w:behaviors>
          <w:behavior w:val="content"/>
        </w:behaviors>
        <w:guid w:val="{A61DD9CE-771B-47E9-8828-14B1EF1DBB3E}"/>
      </w:docPartPr>
      <w:docPartBody>
        <w:p w:rsidR="00000000" w:rsidRDefault="00A25A99" w:rsidP="00A25A99">
          <w:pPr>
            <w:pStyle w:val="E492673307A341CC879655215ADD5AAF"/>
          </w:pPr>
          <w:r w:rsidRPr="00A30DD1">
            <w:rPr>
              <w:rStyle w:val="PlaceholderText"/>
            </w:rPr>
            <w:t>Click here to enter a date.</w:t>
          </w:r>
        </w:p>
      </w:docPartBody>
    </w:docPart>
    <w:docPart>
      <w:docPartPr>
        <w:name w:val="E6EB06460B8D4B318396DD34A03D8D04"/>
        <w:category>
          <w:name w:val="General"/>
          <w:gallery w:val="placeholder"/>
        </w:category>
        <w:types>
          <w:type w:val="bbPlcHdr"/>
        </w:types>
        <w:behaviors>
          <w:behavior w:val="content"/>
        </w:behaviors>
        <w:guid w:val="{77935B57-49CD-4312-84BF-ABA69AFC797B}"/>
      </w:docPartPr>
      <w:docPartBody>
        <w:p w:rsidR="00000000" w:rsidRDefault="00C74103"/>
      </w:docPartBody>
    </w:docPart>
    <w:docPart>
      <w:docPartPr>
        <w:name w:val="70728297D21D48B49B78B8FF1255F93A"/>
        <w:category>
          <w:name w:val="General"/>
          <w:gallery w:val="placeholder"/>
        </w:category>
        <w:types>
          <w:type w:val="bbPlcHdr"/>
        </w:types>
        <w:behaviors>
          <w:behavior w:val="content"/>
        </w:behaviors>
        <w:guid w:val="{54353751-B580-4E74-9D8D-AE910B65076E}"/>
      </w:docPartPr>
      <w:docPartBody>
        <w:p w:rsidR="00000000" w:rsidRDefault="00C74103"/>
      </w:docPartBody>
    </w:docPart>
    <w:docPart>
      <w:docPartPr>
        <w:name w:val="92B952B60374429391EDA8DD65BEA3B8"/>
        <w:category>
          <w:name w:val="General"/>
          <w:gallery w:val="placeholder"/>
        </w:category>
        <w:types>
          <w:type w:val="bbPlcHdr"/>
        </w:types>
        <w:behaviors>
          <w:behavior w:val="content"/>
        </w:behaviors>
        <w:guid w:val="{A22FFE80-90A3-4F83-9B91-A82754D5EF3A}"/>
      </w:docPartPr>
      <w:docPartBody>
        <w:p w:rsidR="00000000" w:rsidRDefault="00A25A99" w:rsidP="00A25A99">
          <w:pPr>
            <w:pStyle w:val="92B952B60374429391EDA8DD65BEA3B8"/>
          </w:pPr>
          <w:r>
            <w:rPr>
              <w:rFonts w:eastAsia="Times New Roman" w:cs="Times New Roman"/>
              <w:bCs/>
              <w:szCs w:val="24"/>
            </w:rPr>
            <w:t xml:space="preserve"> </w:t>
          </w:r>
        </w:p>
      </w:docPartBody>
    </w:docPart>
    <w:docPart>
      <w:docPartPr>
        <w:name w:val="E3F46A0CE1E64EEE9BC5BC95B94210E2"/>
        <w:category>
          <w:name w:val="General"/>
          <w:gallery w:val="placeholder"/>
        </w:category>
        <w:types>
          <w:type w:val="bbPlcHdr"/>
        </w:types>
        <w:behaviors>
          <w:behavior w:val="content"/>
        </w:behaviors>
        <w:guid w:val="{F21BEA0C-E1FD-4BE0-92CC-A08980DCA1A4}"/>
      </w:docPartPr>
      <w:docPartBody>
        <w:p w:rsidR="00000000" w:rsidRDefault="00C74103"/>
      </w:docPartBody>
    </w:docPart>
    <w:docPart>
      <w:docPartPr>
        <w:name w:val="5AB212B325124ECB8AE03AA99D7F3B3F"/>
        <w:category>
          <w:name w:val="General"/>
          <w:gallery w:val="placeholder"/>
        </w:category>
        <w:types>
          <w:type w:val="bbPlcHdr"/>
        </w:types>
        <w:behaviors>
          <w:behavior w:val="content"/>
        </w:behaviors>
        <w:guid w:val="{FF77AB58-315E-4ABF-978C-55CA00B65CB3}"/>
      </w:docPartPr>
      <w:docPartBody>
        <w:p w:rsidR="00000000" w:rsidRDefault="00C741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5A99"/>
    <w:rsid w:val="00A54AD6"/>
    <w:rsid w:val="00A57564"/>
    <w:rsid w:val="00B252A4"/>
    <w:rsid w:val="00B5530B"/>
    <w:rsid w:val="00C129E8"/>
    <w:rsid w:val="00C7410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5A99"/>
    <w:rPr>
      <w:rFonts w:ascii="Times New Roman" w:hAnsi="Times New Roman"/>
      <w:sz w:val="24"/>
    </w:rPr>
  </w:style>
  <w:style w:type="paragraph" w:customStyle="1" w:styleId="487D89B4F8B34DB4967D41FE18F7F88D7">
    <w:name w:val="487D89B4F8B34DB4967D41FE18F7F88D7"/>
    <w:rsid w:val="00A25A99"/>
    <w:rPr>
      <w:rFonts w:ascii="Times New Roman" w:hAnsi="Times New Roman"/>
      <w:sz w:val="24"/>
    </w:rPr>
  </w:style>
  <w:style w:type="paragraph" w:customStyle="1" w:styleId="AE2570ED5D764CD7AF9686706F550F4620">
    <w:name w:val="AE2570ED5D764CD7AF9686706F550F4620"/>
    <w:rsid w:val="00A25A99"/>
    <w:pPr>
      <w:tabs>
        <w:tab w:val="center" w:pos="4680"/>
        <w:tab w:val="right" w:pos="9360"/>
      </w:tabs>
      <w:spacing w:after="0" w:line="240" w:lineRule="auto"/>
    </w:pPr>
    <w:rPr>
      <w:rFonts w:ascii="Times New Roman" w:hAnsi="Times New Roman"/>
      <w:sz w:val="24"/>
    </w:rPr>
  </w:style>
  <w:style w:type="paragraph" w:customStyle="1" w:styleId="E492673307A341CC879655215ADD5AAF">
    <w:name w:val="E492673307A341CC879655215ADD5AAF"/>
    <w:rsid w:val="00A25A99"/>
  </w:style>
  <w:style w:type="paragraph" w:customStyle="1" w:styleId="92B952B60374429391EDA8DD65BEA3B8">
    <w:name w:val="92B952B60374429391EDA8DD65BEA3B8"/>
    <w:rsid w:val="00A25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5A99"/>
    <w:rPr>
      <w:rFonts w:ascii="Times New Roman" w:hAnsi="Times New Roman"/>
      <w:sz w:val="24"/>
    </w:rPr>
  </w:style>
  <w:style w:type="paragraph" w:customStyle="1" w:styleId="487D89B4F8B34DB4967D41FE18F7F88D7">
    <w:name w:val="487D89B4F8B34DB4967D41FE18F7F88D7"/>
    <w:rsid w:val="00A25A99"/>
    <w:rPr>
      <w:rFonts w:ascii="Times New Roman" w:hAnsi="Times New Roman"/>
      <w:sz w:val="24"/>
    </w:rPr>
  </w:style>
  <w:style w:type="paragraph" w:customStyle="1" w:styleId="AE2570ED5D764CD7AF9686706F550F4620">
    <w:name w:val="AE2570ED5D764CD7AF9686706F550F4620"/>
    <w:rsid w:val="00A25A99"/>
    <w:pPr>
      <w:tabs>
        <w:tab w:val="center" w:pos="4680"/>
        <w:tab w:val="right" w:pos="9360"/>
      </w:tabs>
      <w:spacing w:after="0" w:line="240" w:lineRule="auto"/>
    </w:pPr>
    <w:rPr>
      <w:rFonts w:ascii="Times New Roman" w:hAnsi="Times New Roman"/>
      <w:sz w:val="24"/>
    </w:rPr>
  </w:style>
  <w:style w:type="paragraph" w:customStyle="1" w:styleId="E492673307A341CC879655215ADD5AAF">
    <w:name w:val="E492673307A341CC879655215ADD5AAF"/>
    <w:rsid w:val="00A25A99"/>
  </w:style>
  <w:style w:type="paragraph" w:customStyle="1" w:styleId="92B952B60374429391EDA8DD65BEA3B8">
    <w:name w:val="92B952B60374429391EDA8DD65BEA3B8"/>
    <w:rsid w:val="00A25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C2C3D-EF81-49DE-941B-D454D6AB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408</Words>
  <Characters>2327</Characters>
  <Application>Microsoft Office Word</Application>
  <DocSecurity>0</DocSecurity>
  <Lines>19</Lines>
  <Paragraphs>5</Paragraphs>
  <ScaleCrop>false</ScaleCrop>
  <Company>Texas Legislative Council</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2017-05-08T21:42:00Z</cp:lastPrinted>
  <dcterms:created xsi:type="dcterms:W3CDTF">2015-05-29T14:24:00Z</dcterms:created>
  <dcterms:modified xsi:type="dcterms:W3CDTF">2017-05-08T21:43:00Z</dcterms:modified>
</cp:coreProperties>
</file>

<file path=docProps/custom.xml><?xml version="1.0" encoding="utf-8"?>
<op:Properties xmlns:vt="http://schemas.openxmlformats.org/officeDocument/2006/docPropsVTypes" xmlns:op="http://schemas.openxmlformats.org/officeDocument/2006/custom-properties"/>
</file>