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9A" w:rsidRDefault="000B789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00085911B414294ABE8FFD8EAA8541D"/>
          </w:placeholder>
        </w:sdtPr>
        <w:sdtContent>
          <w:r w:rsidRPr="005C2A78">
            <w:rPr>
              <w:rFonts w:cs="Times New Roman"/>
              <w:b/>
              <w:szCs w:val="24"/>
              <w:u w:val="single"/>
            </w:rPr>
            <w:t>BILL ANALYSIS</w:t>
          </w:r>
        </w:sdtContent>
      </w:sdt>
    </w:p>
    <w:p w:rsidR="000B789A" w:rsidRPr="00585C31" w:rsidRDefault="000B789A" w:rsidP="000F1DF9">
      <w:pPr>
        <w:spacing w:after="0" w:line="240" w:lineRule="auto"/>
        <w:rPr>
          <w:rFonts w:cs="Times New Roman"/>
          <w:szCs w:val="24"/>
        </w:rPr>
      </w:pPr>
    </w:p>
    <w:p w:rsidR="000B789A" w:rsidRPr="00585C31" w:rsidRDefault="000B789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B789A" w:rsidTr="000F1DF9">
        <w:tc>
          <w:tcPr>
            <w:tcW w:w="2718" w:type="dxa"/>
          </w:tcPr>
          <w:p w:rsidR="000B789A" w:rsidRPr="005C2A78" w:rsidRDefault="000B789A" w:rsidP="006D756B">
            <w:pPr>
              <w:rPr>
                <w:rFonts w:cs="Times New Roman"/>
                <w:szCs w:val="24"/>
              </w:rPr>
            </w:pPr>
            <w:sdt>
              <w:sdtPr>
                <w:rPr>
                  <w:rFonts w:cs="Times New Roman"/>
                  <w:szCs w:val="24"/>
                </w:rPr>
                <w:alias w:val="Agency Title"/>
                <w:tag w:val="AgencyTitleContentControl"/>
                <w:id w:val="1920747753"/>
                <w:lock w:val="sdtContentLocked"/>
                <w:placeholder>
                  <w:docPart w:val="3ACDFB8DDE0546CAB495420B3D783891"/>
                </w:placeholder>
              </w:sdtPr>
              <w:sdtEndPr>
                <w:rPr>
                  <w:rFonts w:cstheme="minorBidi"/>
                  <w:szCs w:val="22"/>
                </w:rPr>
              </w:sdtEndPr>
              <w:sdtContent>
                <w:r>
                  <w:rPr>
                    <w:rFonts w:cs="Times New Roman"/>
                    <w:szCs w:val="24"/>
                  </w:rPr>
                  <w:t>Senate Research Center</w:t>
                </w:r>
              </w:sdtContent>
            </w:sdt>
          </w:p>
        </w:tc>
        <w:tc>
          <w:tcPr>
            <w:tcW w:w="6858" w:type="dxa"/>
          </w:tcPr>
          <w:p w:rsidR="000B789A" w:rsidRPr="00FF6471" w:rsidRDefault="000B789A" w:rsidP="000F1DF9">
            <w:pPr>
              <w:jc w:val="right"/>
              <w:rPr>
                <w:rFonts w:cs="Times New Roman"/>
                <w:szCs w:val="24"/>
              </w:rPr>
            </w:pPr>
            <w:sdt>
              <w:sdtPr>
                <w:rPr>
                  <w:rFonts w:cs="Times New Roman"/>
                  <w:szCs w:val="24"/>
                </w:rPr>
                <w:alias w:val="Bill Number"/>
                <w:tag w:val="BillNumberOne"/>
                <w:id w:val="-410784069"/>
                <w:lock w:val="sdtContentLocked"/>
                <w:placeholder>
                  <w:docPart w:val="46C9C64D129A427788A52987BA4CDAF3"/>
                </w:placeholder>
              </w:sdtPr>
              <w:sdtContent>
                <w:r>
                  <w:rPr>
                    <w:rFonts w:cs="Times New Roman"/>
                    <w:szCs w:val="24"/>
                  </w:rPr>
                  <w:t>H.B. 3103</w:t>
                </w:r>
              </w:sdtContent>
            </w:sdt>
          </w:p>
        </w:tc>
      </w:tr>
      <w:tr w:rsidR="000B789A" w:rsidTr="000F1DF9">
        <w:sdt>
          <w:sdtPr>
            <w:rPr>
              <w:rFonts w:cs="Times New Roman"/>
              <w:szCs w:val="24"/>
            </w:rPr>
            <w:alias w:val="TLCNumber"/>
            <w:tag w:val="TLCNumber"/>
            <w:id w:val="-542600604"/>
            <w:lock w:val="sdtLocked"/>
            <w:placeholder>
              <w:docPart w:val="220F4537BA4140A583DC8407424012D4"/>
            </w:placeholder>
          </w:sdtPr>
          <w:sdtContent>
            <w:tc>
              <w:tcPr>
                <w:tcW w:w="2718" w:type="dxa"/>
              </w:tcPr>
              <w:p w:rsidR="000B789A" w:rsidRPr="000F1DF9" w:rsidRDefault="000B789A" w:rsidP="00C65088">
                <w:pPr>
                  <w:rPr>
                    <w:rFonts w:cs="Times New Roman"/>
                    <w:szCs w:val="24"/>
                  </w:rPr>
                </w:pPr>
                <w:r>
                  <w:rPr>
                    <w:rFonts w:cs="Times New Roman"/>
                    <w:szCs w:val="24"/>
                  </w:rPr>
                  <w:t>85R12160 SMH-F</w:t>
                </w:r>
              </w:p>
            </w:tc>
          </w:sdtContent>
        </w:sdt>
        <w:tc>
          <w:tcPr>
            <w:tcW w:w="6858" w:type="dxa"/>
          </w:tcPr>
          <w:p w:rsidR="000B789A" w:rsidRPr="005C2A78" w:rsidRDefault="000B789A" w:rsidP="006D756B">
            <w:pPr>
              <w:jc w:val="right"/>
              <w:rPr>
                <w:rFonts w:cs="Times New Roman"/>
                <w:szCs w:val="24"/>
              </w:rPr>
            </w:pPr>
            <w:sdt>
              <w:sdtPr>
                <w:rPr>
                  <w:rFonts w:cs="Times New Roman"/>
                  <w:szCs w:val="24"/>
                </w:rPr>
                <w:alias w:val="Author Label"/>
                <w:tag w:val="By"/>
                <w:id w:val="72399597"/>
                <w:lock w:val="sdtLocked"/>
                <w:placeholder>
                  <w:docPart w:val="BB12AFD3DF68480681D39161DD79E44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AA95A08B20549CFB35EF81CFB0406C1"/>
                </w:placeholder>
              </w:sdtPr>
              <w:sdtContent>
                <w:r>
                  <w:rPr>
                    <w:rFonts w:cs="Times New Roman"/>
                    <w:szCs w:val="24"/>
                  </w:rPr>
                  <w:t>Darby</w:t>
                </w:r>
              </w:sdtContent>
            </w:sdt>
            <w:sdt>
              <w:sdtPr>
                <w:rPr>
                  <w:rFonts w:cs="Times New Roman"/>
                  <w:szCs w:val="24"/>
                </w:rPr>
                <w:alias w:val="Sponsor"/>
                <w:tag w:val="Sponsor"/>
                <w:id w:val="-2039656131"/>
                <w:lock w:val="sdtContentLocked"/>
                <w:placeholder>
                  <w:docPart w:val="BCF95D837236453C871A24B17E508A81"/>
                </w:placeholder>
              </w:sdtPr>
              <w:sdtContent>
                <w:r>
                  <w:rPr>
                    <w:rFonts w:cs="Times New Roman"/>
                    <w:szCs w:val="24"/>
                  </w:rPr>
                  <w:t xml:space="preserve"> (Bettencourt)</w:t>
                </w:r>
              </w:sdtContent>
            </w:sdt>
          </w:p>
        </w:tc>
      </w:tr>
      <w:tr w:rsidR="000B789A" w:rsidTr="000F1DF9">
        <w:tc>
          <w:tcPr>
            <w:tcW w:w="2718" w:type="dxa"/>
          </w:tcPr>
          <w:p w:rsidR="000B789A" w:rsidRPr="00BC7495" w:rsidRDefault="000B789A" w:rsidP="000F1DF9">
            <w:pPr>
              <w:rPr>
                <w:rFonts w:cs="Times New Roman"/>
                <w:szCs w:val="24"/>
              </w:rPr>
            </w:pPr>
          </w:p>
        </w:tc>
        <w:sdt>
          <w:sdtPr>
            <w:rPr>
              <w:rFonts w:cs="Times New Roman"/>
              <w:szCs w:val="24"/>
            </w:rPr>
            <w:alias w:val="Committee"/>
            <w:tag w:val="Committee"/>
            <w:id w:val="1914272295"/>
            <w:lock w:val="sdtContentLocked"/>
            <w:placeholder>
              <w:docPart w:val="2E85F0B758E54952AB63F4F3F4FA0A21"/>
            </w:placeholder>
          </w:sdtPr>
          <w:sdtContent>
            <w:tc>
              <w:tcPr>
                <w:tcW w:w="6858" w:type="dxa"/>
              </w:tcPr>
              <w:p w:rsidR="000B789A" w:rsidRPr="00FF6471" w:rsidRDefault="000B789A" w:rsidP="000F1DF9">
                <w:pPr>
                  <w:jc w:val="right"/>
                  <w:rPr>
                    <w:rFonts w:cs="Times New Roman"/>
                    <w:szCs w:val="24"/>
                  </w:rPr>
                </w:pPr>
                <w:r>
                  <w:rPr>
                    <w:rFonts w:cs="Times New Roman"/>
                    <w:szCs w:val="24"/>
                  </w:rPr>
                  <w:t>Finance</w:t>
                </w:r>
              </w:p>
            </w:tc>
          </w:sdtContent>
        </w:sdt>
      </w:tr>
      <w:tr w:rsidR="000B789A" w:rsidTr="000F1DF9">
        <w:tc>
          <w:tcPr>
            <w:tcW w:w="2718" w:type="dxa"/>
          </w:tcPr>
          <w:p w:rsidR="000B789A" w:rsidRPr="00BC7495" w:rsidRDefault="000B789A" w:rsidP="000F1DF9">
            <w:pPr>
              <w:rPr>
                <w:rFonts w:cs="Times New Roman"/>
                <w:szCs w:val="24"/>
              </w:rPr>
            </w:pPr>
          </w:p>
        </w:tc>
        <w:sdt>
          <w:sdtPr>
            <w:rPr>
              <w:rFonts w:cs="Times New Roman"/>
              <w:szCs w:val="24"/>
            </w:rPr>
            <w:alias w:val="Date"/>
            <w:tag w:val="DateContentControl"/>
            <w:id w:val="1178081906"/>
            <w:lock w:val="sdtLocked"/>
            <w:placeholder>
              <w:docPart w:val="0FF12F32138A48CBA7CFAB9215552DCB"/>
            </w:placeholder>
            <w:date w:fullDate="2017-05-17T00:00:00Z">
              <w:dateFormat w:val="M/d/yyyy"/>
              <w:lid w:val="en-US"/>
              <w:storeMappedDataAs w:val="dateTime"/>
              <w:calendar w:val="gregorian"/>
            </w:date>
          </w:sdtPr>
          <w:sdtContent>
            <w:tc>
              <w:tcPr>
                <w:tcW w:w="6858" w:type="dxa"/>
              </w:tcPr>
              <w:p w:rsidR="000B789A" w:rsidRPr="00FF6471" w:rsidRDefault="000B789A" w:rsidP="000F1DF9">
                <w:pPr>
                  <w:jc w:val="right"/>
                  <w:rPr>
                    <w:rFonts w:cs="Times New Roman"/>
                    <w:szCs w:val="24"/>
                  </w:rPr>
                </w:pPr>
                <w:r>
                  <w:rPr>
                    <w:rFonts w:cs="Times New Roman"/>
                    <w:szCs w:val="24"/>
                  </w:rPr>
                  <w:t>5/17/2017</w:t>
                </w:r>
              </w:p>
            </w:tc>
          </w:sdtContent>
        </w:sdt>
      </w:tr>
      <w:tr w:rsidR="000B789A" w:rsidTr="000F1DF9">
        <w:tc>
          <w:tcPr>
            <w:tcW w:w="2718" w:type="dxa"/>
          </w:tcPr>
          <w:p w:rsidR="000B789A" w:rsidRPr="00BC7495" w:rsidRDefault="000B789A" w:rsidP="000F1DF9">
            <w:pPr>
              <w:rPr>
                <w:rFonts w:cs="Times New Roman"/>
                <w:szCs w:val="24"/>
              </w:rPr>
            </w:pPr>
          </w:p>
        </w:tc>
        <w:sdt>
          <w:sdtPr>
            <w:rPr>
              <w:rFonts w:cs="Times New Roman"/>
              <w:szCs w:val="24"/>
            </w:rPr>
            <w:alias w:val="BA Version"/>
            <w:tag w:val="BAVersion"/>
            <w:id w:val="-1685590809"/>
            <w:lock w:val="sdtContentLocked"/>
            <w:placeholder>
              <w:docPart w:val="94844573FA8A46FC8BA492C6AC818C31"/>
            </w:placeholder>
          </w:sdtPr>
          <w:sdtContent>
            <w:tc>
              <w:tcPr>
                <w:tcW w:w="6858" w:type="dxa"/>
              </w:tcPr>
              <w:p w:rsidR="000B789A" w:rsidRPr="00FF6471" w:rsidRDefault="000B789A" w:rsidP="000F1DF9">
                <w:pPr>
                  <w:jc w:val="right"/>
                  <w:rPr>
                    <w:rFonts w:cs="Times New Roman"/>
                    <w:szCs w:val="24"/>
                  </w:rPr>
                </w:pPr>
                <w:r>
                  <w:rPr>
                    <w:rFonts w:cs="Times New Roman"/>
                    <w:szCs w:val="24"/>
                  </w:rPr>
                  <w:t>Engrossed</w:t>
                </w:r>
              </w:p>
            </w:tc>
          </w:sdtContent>
        </w:sdt>
      </w:tr>
    </w:tbl>
    <w:p w:rsidR="000B789A" w:rsidRPr="00FF6471" w:rsidRDefault="000B789A" w:rsidP="000F1DF9">
      <w:pPr>
        <w:spacing w:after="0" w:line="240" w:lineRule="auto"/>
        <w:rPr>
          <w:rFonts w:cs="Times New Roman"/>
          <w:szCs w:val="24"/>
        </w:rPr>
      </w:pPr>
    </w:p>
    <w:p w:rsidR="000B789A" w:rsidRPr="00FF6471" w:rsidRDefault="000B789A" w:rsidP="000F1DF9">
      <w:pPr>
        <w:spacing w:after="0" w:line="240" w:lineRule="auto"/>
        <w:rPr>
          <w:rFonts w:cs="Times New Roman"/>
          <w:szCs w:val="24"/>
        </w:rPr>
      </w:pPr>
    </w:p>
    <w:p w:rsidR="000B789A" w:rsidRPr="00FF6471" w:rsidRDefault="000B789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B41E7CE98A441FBAEFC8A939AD9D5B3"/>
        </w:placeholder>
      </w:sdtPr>
      <w:sdtContent>
        <w:p w:rsidR="000B789A" w:rsidRDefault="000B789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90B461977BA48ED82655A750738F58A"/>
        </w:placeholder>
      </w:sdtPr>
      <w:sdtContent>
        <w:p w:rsidR="000B789A" w:rsidRDefault="000B789A" w:rsidP="00A36753">
          <w:pPr>
            <w:pStyle w:val="NormalWeb"/>
            <w:spacing w:before="0" w:beforeAutospacing="0" w:after="0" w:afterAutospacing="0"/>
            <w:jc w:val="both"/>
            <w:divId w:val="1667393184"/>
            <w:rPr>
              <w:rFonts w:eastAsia="Times New Roman"/>
              <w:bCs/>
            </w:rPr>
          </w:pPr>
        </w:p>
        <w:p w:rsidR="000B789A" w:rsidRPr="00A36753" w:rsidRDefault="000B789A" w:rsidP="00A36753">
          <w:pPr>
            <w:pStyle w:val="NormalWeb"/>
            <w:spacing w:before="0" w:beforeAutospacing="0" w:after="0" w:afterAutospacing="0"/>
            <w:jc w:val="both"/>
            <w:divId w:val="1667393184"/>
            <w:rPr>
              <w:color w:val="000000"/>
            </w:rPr>
          </w:pPr>
          <w:r w:rsidRPr="00A36753">
            <w:rPr>
              <w:color w:val="000000"/>
            </w:rPr>
            <w:t xml:space="preserve">Interested parties note confusion regarding the state's jurisdiction to tax tangible personal property in relation to trucking companies that operate their tractors and trailers throughout the United States. H.B. 3103 </w:t>
          </w:r>
          <w:r>
            <w:rPr>
              <w:color w:val="000000"/>
            </w:rPr>
            <w:t>clarifies</w:t>
          </w:r>
          <w:r w:rsidRPr="00A36753">
            <w:rPr>
              <w:color w:val="000000"/>
            </w:rPr>
            <w:t xml:space="preserve"> that taxing jurisdiction by specifying circumstances under which property is considered to be used continually, whether regularly or irregularly, in Texas. </w:t>
          </w:r>
        </w:p>
        <w:p w:rsidR="000B789A" w:rsidRPr="00D70925" w:rsidRDefault="000B789A" w:rsidP="00A36753">
          <w:pPr>
            <w:spacing w:after="0" w:line="240" w:lineRule="auto"/>
            <w:jc w:val="both"/>
            <w:rPr>
              <w:rFonts w:eastAsia="Times New Roman" w:cs="Times New Roman"/>
              <w:bCs/>
              <w:szCs w:val="24"/>
            </w:rPr>
          </w:pPr>
        </w:p>
      </w:sdtContent>
    </w:sdt>
    <w:p w:rsidR="000B789A" w:rsidRDefault="000B789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3103 </w:t>
      </w:r>
      <w:bookmarkStart w:id="1" w:name="AmendsCurrentLaw"/>
      <w:bookmarkEnd w:id="1"/>
      <w:r>
        <w:rPr>
          <w:rFonts w:cs="Times New Roman"/>
          <w:szCs w:val="24"/>
        </w:rPr>
        <w:t>amends current law relating to the jurisdiction of this state to tax tangible personal property that is used continually in this state.</w:t>
      </w:r>
    </w:p>
    <w:p w:rsidR="000B789A" w:rsidRPr="00A04BD6" w:rsidRDefault="000B789A" w:rsidP="000F1DF9">
      <w:pPr>
        <w:spacing w:after="0" w:line="240" w:lineRule="auto"/>
        <w:jc w:val="both"/>
        <w:rPr>
          <w:rFonts w:eastAsia="Times New Roman" w:cs="Times New Roman"/>
          <w:szCs w:val="24"/>
        </w:rPr>
      </w:pPr>
    </w:p>
    <w:p w:rsidR="000B789A" w:rsidRPr="005C2A78" w:rsidRDefault="000B789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5E2BF418F964BA88F4AD87559A144D6"/>
          </w:placeholder>
        </w:sdtPr>
        <w:sdtContent>
          <w:r>
            <w:rPr>
              <w:rFonts w:eastAsia="Times New Roman" w:cs="Times New Roman"/>
              <w:b/>
              <w:szCs w:val="24"/>
              <w:u w:val="single"/>
            </w:rPr>
            <w:t>RULEMAKING AUTHORITY</w:t>
          </w:r>
        </w:sdtContent>
      </w:sdt>
    </w:p>
    <w:p w:rsidR="000B789A" w:rsidRPr="006529C4" w:rsidRDefault="000B789A" w:rsidP="00774EC7">
      <w:pPr>
        <w:spacing w:after="0" w:line="240" w:lineRule="auto"/>
        <w:jc w:val="both"/>
        <w:rPr>
          <w:rFonts w:cs="Times New Roman"/>
          <w:szCs w:val="24"/>
        </w:rPr>
      </w:pPr>
    </w:p>
    <w:p w:rsidR="000B789A" w:rsidRPr="006529C4" w:rsidRDefault="000B789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B789A" w:rsidRPr="006529C4" w:rsidRDefault="000B789A" w:rsidP="00774EC7">
      <w:pPr>
        <w:spacing w:after="0" w:line="240" w:lineRule="auto"/>
        <w:jc w:val="both"/>
        <w:rPr>
          <w:rFonts w:cs="Times New Roman"/>
          <w:szCs w:val="24"/>
        </w:rPr>
      </w:pPr>
    </w:p>
    <w:p w:rsidR="000B789A" w:rsidRPr="005C2A78" w:rsidRDefault="000B789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2FACE163D2B4B9F918A1E585AAFC6D1"/>
          </w:placeholder>
        </w:sdtPr>
        <w:sdtContent>
          <w:r>
            <w:rPr>
              <w:rFonts w:eastAsia="Times New Roman" w:cs="Times New Roman"/>
              <w:b/>
              <w:szCs w:val="24"/>
              <w:u w:val="single"/>
            </w:rPr>
            <w:t>SECTION BY SECTION ANALYSIS</w:t>
          </w:r>
        </w:sdtContent>
      </w:sdt>
    </w:p>
    <w:p w:rsidR="000B789A" w:rsidRPr="005C2A78" w:rsidRDefault="000B789A" w:rsidP="000F1DF9">
      <w:pPr>
        <w:spacing w:after="0" w:line="240" w:lineRule="auto"/>
        <w:jc w:val="both"/>
        <w:rPr>
          <w:rFonts w:eastAsia="Times New Roman" w:cs="Times New Roman"/>
          <w:szCs w:val="24"/>
        </w:rPr>
      </w:pPr>
    </w:p>
    <w:p w:rsidR="000B789A" w:rsidRDefault="000B789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11.01, Tax Code, by adding Subsection (e), as follows:</w:t>
      </w:r>
    </w:p>
    <w:p w:rsidR="000B789A" w:rsidRDefault="000B789A" w:rsidP="000F1DF9">
      <w:pPr>
        <w:spacing w:after="0" w:line="240" w:lineRule="auto"/>
        <w:jc w:val="both"/>
        <w:rPr>
          <w:rFonts w:eastAsia="Times New Roman" w:cs="Times New Roman"/>
          <w:szCs w:val="24"/>
        </w:rPr>
      </w:pPr>
    </w:p>
    <w:p w:rsidR="000B789A" w:rsidRPr="005C2A78" w:rsidRDefault="000B789A" w:rsidP="00A04BD6">
      <w:pPr>
        <w:spacing w:after="0" w:line="240" w:lineRule="auto"/>
        <w:ind w:left="720"/>
        <w:jc w:val="both"/>
        <w:rPr>
          <w:rFonts w:eastAsia="Times New Roman" w:cs="Times New Roman"/>
          <w:szCs w:val="24"/>
        </w:rPr>
      </w:pPr>
      <w:r>
        <w:rPr>
          <w:rFonts w:eastAsia="Times New Roman" w:cs="Times New Roman"/>
          <w:szCs w:val="24"/>
        </w:rPr>
        <w:t>(e) Provides that, for purposes of Subsection (c)(3) (relating to providing that this state has jurisdiction to tax tangible personal property if the property is used continually, whether regularly or irregularly, in this state), property is considered to be used continually, whether regularly or irregularly, in this state if the property is used in this state three or more times on regular routes or for three or more completed assignments occurring in close succession throughout the year. Provides that, for purposes of this subsection, a series of events are considered to occur in close succession throughout the year if they occur in sequence within a short period at intervals from the beginning to the end of the year.</w:t>
      </w:r>
    </w:p>
    <w:p w:rsidR="000B789A" w:rsidRPr="005C2A78" w:rsidRDefault="000B789A" w:rsidP="000F1DF9">
      <w:pPr>
        <w:spacing w:after="0" w:line="240" w:lineRule="auto"/>
        <w:jc w:val="both"/>
        <w:rPr>
          <w:rFonts w:eastAsia="Times New Roman" w:cs="Times New Roman"/>
          <w:szCs w:val="24"/>
        </w:rPr>
      </w:pPr>
    </w:p>
    <w:p w:rsidR="000B789A" w:rsidRPr="005C2A78" w:rsidRDefault="000B789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amendments made by this Act are a clarification of existing law and do not imply that existing law may be construed as inconsistent with the law as amended by this Act.</w:t>
      </w:r>
    </w:p>
    <w:p w:rsidR="000B789A" w:rsidRPr="005C2A78" w:rsidRDefault="000B789A" w:rsidP="000F1DF9">
      <w:pPr>
        <w:spacing w:after="0" w:line="240" w:lineRule="auto"/>
        <w:jc w:val="both"/>
        <w:rPr>
          <w:rFonts w:eastAsia="Times New Roman" w:cs="Times New Roman"/>
          <w:szCs w:val="24"/>
        </w:rPr>
      </w:pPr>
    </w:p>
    <w:p w:rsidR="000B789A" w:rsidRPr="005C2A78" w:rsidRDefault="000B789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0B789A" w:rsidRPr="006529C4" w:rsidRDefault="000B789A" w:rsidP="00774EC7">
      <w:pPr>
        <w:spacing w:after="0" w:line="240" w:lineRule="auto"/>
        <w:jc w:val="both"/>
        <w:rPr>
          <w:rFonts w:cs="Times New Roman"/>
          <w:szCs w:val="24"/>
        </w:rPr>
      </w:pPr>
    </w:p>
    <w:p w:rsidR="000B789A" w:rsidRPr="006529C4" w:rsidRDefault="000B789A" w:rsidP="00774EC7">
      <w:pPr>
        <w:spacing w:after="0" w:line="240" w:lineRule="auto"/>
        <w:jc w:val="both"/>
      </w:pPr>
    </w:p>
    <w:sectPr w:rsidR="000B789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4AE" w:rsidRDefault="004714AE" w:rsidP="000F1DF9">
      <w:pPr>
        <w:spacing w:after="0" w:line="240" w:lineRule="auto"/>
      </w:pPr>
      <w:r>
        <w:separator/>
      </w:r>
    </w:p>
  </w:endnote>
  <w:endnote w:type="continuationSeparator" w:id="0">
    <w:p w:rsidR="004714AE" w:rsidRDefault="004714A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714A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B789A">
                <w:rPr>
                  <w:sz w:val="20"/>
                  <w:szCs w:val="20"/>
                </w:rPr>
                <w:t>LLM,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B789A">
                <w:rPr>
                  <w:sz w:val="20"/>
                  <w:szCs w:val="20"/>
                </w:rPr>
                <w:t>H.B. 3103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B789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714A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789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789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4AE" w:rsidRDefault="004714AE" w:rsidP="000F1DF9">
      <w:pPr>
        <w:spacing w:after="0" w:line="240" w:lineRule="auto"/>
      </w:pPr>
      <w:r>
        <w:separator/>
      </w:r>
    </w:p>
  </w:footnote>
  <w:footnote w:type="continuationSeparator" w:id="0">
    <w:p w:rsidR="004714AE" w:rsidRDefault="004714A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B789A"/>
    <w:rsid w:val="000E552E"/>
    <w:rsid w:val="000F1DF9"/>
    <w:rsid w:val="002355A9"/>
    <w:rsid w:val="00257C49"/>
    <w:rsid w:val="00305C27"/>
    <w:rsid w:val="00330BDA"/>
    <w:rsid w:val="0034346C"/>
    <w:rsid w:val="00376DD2"/>
    <w:rsid w:val="00382704"/>
    <w:rsid w:val="003A2368"/>
    <w:rsid w:val="003D3676"/>
    <w:rsid w:val="00404760"/>
    <w:rsid w:val="0045110C"/>
    <w:rsid w:val="004714AE"/>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B789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B789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A29E1" w:rsidP="00BA29E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00085911B414294ABE8FFD8EAA8541D"/>
        <w:category>
          <w:name w:val="General"/>
          <w:gallery w:val="placeholder"/>
        </w:category>
        <w:types>
          <w:type w:val="bbPlcHdr"/>
        </w:types>
        <w:behaviors>
          <w:behavior w:val="content"/>
        </w:behaviors>
        <w:guid w:val="{65482AE8-E1C2-44CF-A9B2-8EBAF53726E9}"/>
      </w:docPartPr>
      <w:docPartBody>
        <w:p w:rsidR="00000000" w:rsidRDefault="00995E32"/>
      </w:docPartBody>
    </w:docPart>
    <w:docPart>
      <w:docPartPr>
        <w:name w:val="3ACDFB8DDE0546CAB495420B3D783891"/>
        <w:category>
          <w:name w:val="General"/>
          <w:gallery w:val="placeholder"/>
        </w:category>
        <w:types>
          <w:type w:val="bbPlcHdr"/>
        </w:types>
        <w:behaviors>
          <w:behavior w:val="content"/>
        </w:behaviors>
        <w:guid w:val="{0A0E2697-5040-4F95-9930-047691A653DD}"/>
      </w:docPartPr>
      <w:docPartBody>
        <w:p w:rsidR="00000000" w:rsidRDefault="00995E32"/>
      </w:docPartBody>
    </w:docPart>
    <w:docPart>
      <w:docPartPr>
        <w:name w:val="46C9C64D129A427788A52987BA4CDAF3"/>
        <w:category>
          <w:name w:val="General"/>
          <w:gallery w:val="placeholder"/>
        </w:category>
        <w:types>
          <w:type w:val="bbPlcHdr"/>
        </w:types>
        <w:behaviors>
          <w:behavior w:val="content"/>
        </w:behaviors>
        <w:guid w:val="{8727929F-C871-4D18-BE07-C07B126FF615}"/>
      </w:docPartPr>
      <w:docPartBody>
        <w:p w:rsidR="00000000" w:rsidRDefault="00995E32"/>
      </w:docPartBody>
    </w:docPart>
    <w:docPart>
      <w:docPartPr>
        <w:name w:val="220F4537BA4140A583DC8407424012D4"/>
        <w:category>
          <w:name w:val="General"/>
          <w:gallery w:val="placeholder"/>
        </w:category>
        <w:types>
          <w:type w:val="bbPlcHdr"/>
        </w:types>
        <w:behaviors>
          <w:behavior w:val="content"/>
        </w:behaviors>
        <w:guid w:val="{84300F6F-3E40-4B9E-907C-D480CE7BD86B}"/>
      </w:docPartPr>
      <w:docPartBody>
        <w:p w:rsidR="00000000" w:rsidRDefault="00995E32"/>
      </w:docPartBody>
    </w:docPart>
    <w:docPart>
      <w:docPartPr>
        <w:name w:val="BB12AFD3DF68480681D39161DD79E44F"/>
        <w:category>
          <w:name w:val="General"/>
          <w:gallery w:val="placeholder"/>
        </w:category>
        <w:types>
          <w:type w:val="bbPlcHdr"/>
        </w:types>
        <w:behaviors>
          <w:behavior w:val="content"/>
        </w:behaviors>
        <w:guid w:val="{E6655C43-A8F6-4FBD-AECC-A279512C0DC9}"/>
      </w:docPartPr>
      <w:docPartBody>
        <w:p w:rsidR="00000000" w:rsidRDefault="00995E32"/>
      </w:docPartBody>
    </w:docPart>
    <w:docPart>
      <w:docPartPr>
        <w:name w:val="3AA95A08B20549CFB35EF81CFB0406C1"/>
        <w:category>
          <w:name w:val="General"/>
          <w:gallery w:val="placeholder"/>
        </w:category>
        <w:types>
          <w:type w:val="bbPlcHdr"/>
        </w:types>
        <w:behaviors>
          <w:behavior w:val="content"/>
        </w:behaviors>
        <w:guid w:val="{86702DC4-0A0F-4E5E-8475-4CC1AAE196B6}"/>
      </w:docPartPr>
      <w:docPartBody>
        <w:p w:rsidR="00000000" w:rsidRDefault="00995E32"/>
      </w:docPartBody>
    </w:docPart>
    <w:docPart>
      <w:docPartPr>
        <w:name w:val="BCF95D837236453C871A24B17E508A81"/>
        <w:category>
          <w:name w:val="General"/>
          <w:gallery w:val="placeholder"/>
        </w:category>
        <w:types>
          <w:type w:val="bbPlcHdr"/>
        </w:types>
        <w:behaviors>
          <w:behavior w:val="content"/>
        </w:behaviors>
        <w:guid w:val="{A856A4B5-384A-4437-9696-8E3CE711F62E}"/>
      </w:docPartPr>
      <w:docPartBody>
        <w:p w:rsidR="00000000" w:rsidRDefault="00995E32"/>
      </w:docPartBody>
    </w:docPart>
    <w:docPart>
      <w:docPartPr>
        <w:name w:val="2E85F0B758E54952AB63F4F3F4FA0A21"/>
        <w:category>
          <w:name w:val="General"/>
          <w:gallery w:val="placeholder"/>
        </w:category>
        <w:types>
          <w:type w:val="bbPlcHdr"/>
        </w:types>
        <w:behaviors>
          <w:behavior w:val="content"/>
        </w:behaviors>
        <w:guid w:val="{793AE8B5-9995-4B46-836E-F98DE142A096}"/>
      </w:docPartPr>
      <w:docPartBody>
        <w:p w:rsidR="00000000" w:rsidRDefault="00995E32"/>
      </w:docPartBody>
    </w:docPart>
    <w:docPart>
      <w:docPartPr>
        <w:name w:val="0FF12F32138A48CBA7CFAB9215552DCB"/>
        <w:category>
          <w:name w:val="General"/>
          <w:gallery w:val="placeholder"/>
        </w:category>
        <w:types>
          <w:type w:val="bbPlcHdr"/>
        </w:types>
        <w:behaviors>
          <w:behavior w:val="content"/>
        </w:behaviors>
        <w:guid w:val="{8130C6A4-44A2-48FE-B868-36417D8AA19E}"/>
      </w:docPartPr>
      <w:docPartBody>
        <w:p w:rsidR="00000000" w:rsidRDefault="00BA29E1" w:rsidP="00BA29E1">
          <w:pPr>
            <w:pStyle w:val="0FF12F32138A48CBA7CFAB9215552DCB"/>
          </w:pPr>
          <w:r w:rsidRPr="00A30DD1">
            <w:rPr>
              <w:rStyle w:val="PlaceholderText"/>
            </w:rPr>
            <w:t>Click here to enter a date.</w:t>
          </w:r>
        </w:p>
      </w:docPartBody>
    </w:docPart>
    <w:docPart>
      <w:docPartPr>
        <w:name w:val="94844573FA8A46FC8BA492C6AC818C31"/>
        <w:category>
          <w:name w:val="General"/>
          <w:gallery w:val="placeholder"/>
        </w:category>
        <w:types>
          <w:type w:val="bbPlcHdr"/>
        </w:types>
        <w:behaviors>
          <w:behavior w:val="content"/>
        </w:behaviors>
        <w:guid w:val="{6115F5B5-2B51-4C66-97E1-109F12C75071}"/>
      </w:docPartPr>
      <w:docPartBody>
        <w:p w:rsidR="00000000" w:rsidRDefault="00995E32"/>
      </w:docPartBody>
    </w:docPart>
    <w:docPart>
      <w:docPartPr>
        <w:name w:val="EB41E7CE98A441FBAEFC8A939AD9D5B3"/>
        <w:category>
          <w:name w:val="General"/>
          <w:gallery w:val="placeholder"/>
        </w:category>
        <w:types>
          <w:type w:val="bbPlcHdr"/>
        </w:types>
        <w:behaviors>
          <w:behavior w:val="content"/>
        </w:behaviors>
        <w:guid w:val="{771D1D75-0D30-4EB0-A5E8-D52DA64EDA66}"/>
      </w:docPartPr>
      <w:docPartBody>
        <w:p w:rsidR="00000000" w:rsidRDefault="00995E32"/>
      </w:docPartBody>
    </w:docPart>
    <w:docPart>
      <w:docPartPr>
        <w:name w:val="290B461977BA48ED82655A750738F58A"/>
        <w:category>
          <w:name w:val="General"/>
          <w:gallery w:val="placeholder"/>
        </w:category>
        <w:types>
          <w:type w:val="bbPlcHdr"/>
        </w:types>
        <w:behaviors>
          <w:behavior w:val="content"/>
        </w:behaviors>
        <w:guid w:val="{16841FC9-4508-475A-8D8F-AF9E05EA4765}"/>
      </w:docPartPr>
      <w:docPartBody>
        <w:p w:rsidR="00000000" w:rsidRDefault="00BA29E1" w:rsidP="00BA29E1">
          <w:pPr>
            <w:pStyle w:val="290B461977BA48ED82655A750738F58A"/>
          </w:pPr>
          <w:r>
            <w:rPr>
              <w:rFonts w:eastAsia="Times New Roman" w:cs="Times New Roman"/>
              <w:bCs/>
              <w:szCs w:val="24"/>
            </w:rPr>
            <w:t xml:space="preserve"> </w:t>
          </w:r>
        </w:p>
      </w:docPartBody>
    </w:docPart>
    <w:docPart>
      <w:docPartPr>
        <w:name w:val="A5E2BF418F964BA88F4AD87559A144D6"/>
        <w:category>
          <w:name w:val="General"/>
          <w:gallery w:val="placeholder"/>
        </w:category>
        <w:types>
          <w:type w:val="bbPlcHdr"/>
        </w:types>
        <w:behaviors>
          <w:behavior w:val="content"/>
        </w:behaviors>
        <w:guid w:val="{48319EC9-A873-483B-8477-C30A981AB64C}"/>
      </w:docPartPr>
      <w:docPartBody>
        <w:p w:rsidR="00000000" w:rsidRDefault="00995E32"/>
      </w:docPartBody>
    </w:docPart>
    <w:docPart>
      <w:docPartPr>
        <w:name w:val="B2FACE163D2B4B9F918A1E585AAFC6D1"/>
        <w:category>
          <w:name w:val="General"/>
          <w:gallery w:val="placeholder"/>
        </w:category>
        <w:types>
          <w:type w:val="bbPlcHdr"/>
        </w:types>
        <w:behaviors>
          <w:behavior w:val="content"/>
        </w:behaviors>
        <w:guid w:val="{2E94FCA2-6178-41FF-BC60-44F6BC87EA6B}"/>
      </w:docPartPr>
      <w:docPartBody>
        <w:p w:rsidR="00000000" w:rsidRDefault="00995E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95E32"/>
    <w:rsid w:val="00A54AD6"/>
    <w:rsid w:val="00A57564"/>
    <w:rsid w:val="00B252A4"/>
    <w:rsid w:val="00B5530B"/>
    <w:rsid w:val="00BA29E1"/>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29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A29E1"/>
    <w:rPr>
      <w:rFonts w:ascii="Times New Roman" w:hAnsi="Times New Roman"/>
      <w:sz w:val="24"/>
    </w:rPr>
  </w:style>
  <w:style w:type="paragraph" w:customStyle="1" w:styleId="487D89B4F8B34DB4967D41FE18F7F88D7">
    <w:name w:val="487D89B4F8B34DB4967D41FE18F7F88D7"/>
    <w:rsid w:val="00BA29E1"/>
    <w:rPr>
      <w:rFonts w:ascii="Times New Roman" w:hAnsi="Times New Roman"/>
      <w:sz w:val="24"/>
    </w:rPr>
  </w:style>
  <w:style w:type="paragraph" w:customStyle="1" w:styleId="AE2570ED5D764CD7AF9686706F550F4620">
    <w:name w:val="AE2570ED5D764CD7AF9686706F550F4620"/>
    <w:rsid w:val="00BA29E1"/>
    <w:pPr>
      <w:tabs>
        <w:tab w:val="center" w:pos="4680"/>
        <w:tab w:val="right" w:pos="9360"/>
      </w:tabs>
      <w:spacing w:after="0" w:line="240" w:lineRule="auto"/>
    </w:pPr>
    <w:rPr>
      <w:rFonts w:ascii="Times New Roman" w:hAnsi="Times New Roman"/>
      <w:sz w:val="24"/>
    </w:rPr>
  </w:style>
  <w:style w:type="paragraph" w:customStyle="1" w:styleId="0FF12F32138A48CBA7CFAB9215552DCB">
    <w:name w:val="0FF12F32138A48CBA7CFAB9215552DCB"/>
    <w:rsid w:val="00BA29E1"/>
  </w:style>
  <w:style w:type="paragraph" w:customStyle="1" w:styleId="290B461977BA48ED82655A750738F58A">
    <w:name w:val="290B461977BA48ED82655A750738F58A"/>
    <w:rsid w:val="00BA29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29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A29E1"/>
    <w:rPr>
      <w:rFonts w:ascii="Times New Roman" w:hAnsi="Times New Roman"/>
      <w:sz w:val="24"/>
    </w:rPr>
  </w:style>
  <w:style w:type="paragraph" w:customStyle="1" w:styleId="487D89B4F8B34DB4967D41FE18F7F88D7">
    <w:name w:val="487D89B4F8B34DB4967D41FE18F7F88D7"/>
    <w:rsid w:val="00BA29E1"/>
    <w:rPr>
      <w:rFonts w:ascii="Times New Roman" w:hAnsi="Times New Roman"/>
      <w:sz w:val="24"/>
    </w:rPr>
  </w:style>
  <w:style w:type="paragraph" w:customStyle="1" w:styleId="AE2570ED5D764CD7AF9686706F550F4620">
    <w:name w:val="AE2570ED5D764CD7AF9686706F550F4620"/>
    <w:rsid w:val="00BA29E1"/>
    <w:pPr>
      <w:tabs>
        <w:tab w:val="center" w:pos="4680"/>
        <w:tab w:val="right" w:pos="9360"/>
      </w:tabs>
      <w:spacing w:after="0" w:line="240" w:lineRule="auto"/>
    </w:pPr>
    <w:rPr>
      <w:rFonts w:ascii="Times New Roman" w:hAnsi="Times New Roman"/>
      <w:sz w:val="24"/>
    </w:rPr>
  </w:style>
  <w:style w:type="paragraph" w:customStyle="1" w:styleId="0FF12F32138A48CBA7CFAB9215552DCB">
    <w:name w:val="0FF12F32138A48CBA7CFAB9215552DCB"/>
    <w:rsid w:val="00BA29E1"/>
  </w:style>
  <w:style w:type="paragraph" w:customStyle="1" w:styleId="290B461977BA48ED82655A750738F58A">
    <w:name w:val="290B461977BA48ED82655A750738F58A"/>
    <w:rsid w:val="00BA29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B215502-72CB-4BDE-BCE5-51EF8F3C2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294</Words>
  <Characters>1679</Characters>
  <Application>Microsoft Office Word</Application>
  <DocSecurity>0</DocSecurity>
  <Lines>13</Lines>
  <Paragraphs>3</Paragraphs>
  <ScaleCrop>false</ScaleCrop>
  <Company>Texas Legislative Council</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2017-05-17T13:30:00Z</cp:lastPrinted>
  <dcterms:created xsi:type="dcterms:W3CDTF">2015-05-29T14:24:00Z</dcterms:created>
  <dcterms:modified xsi:type="dcterms:W3CDTF">2017-05-17T13:30:00Z</dcterms:modified>
</cp:coreProperties>
</file>

<file path=docProps/custom.xml><?xml version="1.0" encoding="utf-8"?>
<op:Properties xmlns:vt="http://schemas.openxmlformats.org/officeDocument/2006/docPropsVTypes" xmlns:op="http://schemas.openxmlformats.org/officeDocument/2006/custom-properties"/>
</file>