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0C7" w:rsidRDefault="00AC70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D0EF8AF08E44A881BE2242682DA36F"/>
          </w:placeholder>
        </w:sdtPr>
        <w:sdtContent>
          <w:r w:rsidRPr="005C2A78">
            <w:rPr>
              <w:rFonts w:cs="Times New Roman"/>
              <w:b/>
              <w:szCs w:val="24"/>
              <w:u w:val="single"/>
            </w:rPr>
            <w:t>BILL ANALYSIS</w:t>
          </w:r>
        </w:sdtContent>
      </w:sdt>
    </w:p>
    <w:p w:rsidR="00AC70C7" w:rsidRPr="00585C31" w:rsidRDefault="00AC70C7" w:rsidP="000F1DF9">
      <w:pPr>
        <w:spacing w:after="0" w:line="240" w:lineRule="auto"/>
        <w:rPr>
          <w:rFonts w:cs="Times New Roman"/>
          <w:szCs w:val="24"/>
        </w:rPr>
      </w:pPr>
    </w:p>
    <w:p w:rsidR="00AC70C7" w:rsidRPr="00585C31" w:rsidRDefault="00AC70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70C7" w:rsidTr="000F1DF9">
        <w:tc>
          <w:tcPr>
            <w:tcW w:w="2718" w:type="dxa"/>
          </w:tcPr>
          <w:p w:rsidR="00AC70C7" w:rsidRPr="005C2A78" w:rsidRDefault="00AC70C7" w:rsidP="006D756B">
            <w:pPr>
              <w:rPr>
                <w:rFonts w:cs="Times New Roman"/>
                <w:szCs w:val="24"/>
              </w:rPr>
            </w:pPr>
            <w:sdt>
              <w:sdtPr>
                <w:rPr>
                  <w:rFonts w:cs="Times New Roman"/>
                  <w:szCs w:val="24"/>
                </w:rPr>
                <w:alias w:val="Agency Title"/>
                <w:tag w:val="AgencyTitleContentControl"/>
                <w:id w:val="1920747753"/>
                <w:lock w:val="sdtContentLocked"/>
                <w:placeholder>
                  <w:docPart w:val="47F8B774E5F04ABD9429F6736B289B19"/>
                </w:placeholder>
              </w:sdtPr>
              <w:sdtEndPr>
                <w:rPr>
                  <w:rFonts w:cstheme="minorBidi"/>
                  <w:szCs w:val="22"/>
                </w:rPr>
              </w:sdtEndPr>
              <w:sdtContent>
                <w:r>
                  <w:rPr>
                    <w:rFonts w:cs="Times New Roman"/>
                    <w:szCs w:val="24"/>
                  </w:rPr>
                  <w:t>Senate Research Center</w:t>
                </w:r>
              </w:sdtContent>
            </w:sdt>
          </w:p>
        </w:tc>
        <w:tc>
          <w:tcPr>
            <w:tcW w:w="6858" w:type="dxa"/>
          </w:tcPr>
          <w:p w:rsidR="00AC70C7" w:rsidRPr="00FF6471" w:rsidRDefault="00AC70C7" w:rsidP="000F1DF9">
            <w:pPr>
              <w:jc w:val="right"/>
              <w:rPr>
                <w:rFonts w:cs="Times New Roman"/>
                <w:szCs w:val="24"/>
              </w:rPr>
            </w:pPr>
            <w:sdt>
              <w:sdtPr>
                <w:rPr>
                  <w:rFonts w:cs="Times New Roman"/>
                  <w:szCs w:val="24"/>
                </w:rPr>
                <w:alias w:val="Bill Number"/>
                <w:tag w:val="BillNumberOne"/>
                <w:id w:val="-410784069"/>
                <w:lock w:val="sdtContentLocked"/>
                <w:placeholder>
                  <w:docPart w:val="DAB2477555784683A0EF91FB66311785"/>
                </w:placeholder>
              </w:sdtPr>
              <w:sdtContent>
                <w:r>
                  <w:rPr>
                    <w:rFonts w:cs="Times New Roman"/>
                    <w:szCs w:val="24"/>
                  </w:rPr>
                  <w:t>H.B. 3157</w:t>
                </w:r>
              </w:sdtContent>
            </w:sdt>
          </w:p>
        </w:tc>
      </w:tr>
      <w:tr w:rsidR="00AC70C7" w:rsidTr="000F1DF9">
        <w:sdt>
          <w:sdtPr>
            <w:rPr>
              <w:rFonts w:cs="Times New Roman"/>
              <w:szCs w:val="24"/>
            </w:rPr>
            <w:alias w:val="TLCNumber"/>
            <w:tag w:val="TLCNumber"/>
            <w:id w:val="-542600604"/>
            <w:lock w:val="sdtLocked"/>
            <w:placeholder>
              <w:docPart w:val="186E4BB2E0AC41A8AD77B6A66FF955E5"/>
            </w:placeholder>
          </w:sdtPr>
          <w:sdtContent>
            <w:tc>
              <w:tcPr>
                <w:tcW w:w="2718" w:type="dxa"/>
              </w:tcPr>
              <w:p w:rsidR="00AC70C7" w:rsidRPr="000F1DF9" w:rsidRDefault="00AC70C7" w:rsidP="00C65088">
                <w:pPr>
                  <w:rPr>
                    <w:rFonts w:cs="Times New Roman"/>
                    <w:szCs w:val="24"/>
                  </w:rPr>
                </w:pPr>
                <w:r>
                  <w:rPr>
                    <w:rFonts w:cs="Times New Roman"/>
                    <w:szCs w:val="24"/>
                  </w:rPr>
                  <w:t>85R9181 JG-D</w:t>
                </w:r>
              </w:p>
            </w:tc>
          </w:sdtContent>
        </w:sdt>
        <w:tc>
          <w:tcPr>
            <w:tcW w:w="6858" w:type="dxa"/>
          </w:tcPr>
          <w:p w:rsidR="00AC70C7" w:rsidRPr="005C2A78" w:rsidRDefault="00AC70C7" w:rsidP="006D756B">
            <w:pPr>
              <w:jc w:val="right"/>
              <w:rPr>
                <w:rFonts w:cs="Times New Roman"/>
                <w:szCs w:val="24"/>
              </w:rPr>
            </w:pPr>
            <w:sdt>
              <w:sdtPr>
                <w:rPr>
                  <w:rFonts w:cs="Times New Roman"/>
                  <w:szCs w:val="24"/>
                </w:rPr>
                <w:alias w:val="Author Label"/>
                <w:tag w:val="By"/>
                <w:id w:val="72399597"/>
                <w:lock w:val="sdtLocked"/>
                <w:placeholder>
                  <w:docPart w:val="F0991CF71E4F46008833AFE8C2268D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B726899B92F487E815E3BDAA411D93D"/>
                </w:placeholder>
              </w:sdtPr>
              <w:sdtContent>
                <w:r>
                  <w:rPr>
                    <w:rFonts w:cs="Times New Roman"/>
                    <w:szCs w:val="24"/>
                  </w:rPr>
                  <w:t>Bonnen, Dennis</w:t>
                </w:r>
              </w:sdtContent>
            </w:sdt>
            <w:sdt>
              <w:sdtPr>
                <w:rPr>
                  <w:rFonts w:cs="Times New Roman"/>
                  <w:szCs w:val="24"/>
                </w:rPr>
                <w:alias w:val="Sponsor"/>
                <w:tag w:val="Sponsor"/>
                <w:id w:val="-2039656131"/>
                <w:lock w:val="sdtContentLocked"/>
                <w:placeholder>
                  <w:docPart w:val="6C6D13944CDF493D8EC8D90316E73F89"/>
                </w:placeholder>
              </w:sdtPr>
              <w:sdtContent>
                <w:r>
                  <w:rPr>
                    <w:rFonts w:cs="Times New Roman"/>
                    <w:szCs w:val="24"/>
                  </w:rPr>
                  <w:t xml:space="preserve"> (Huffman)</w:t>
                </w:r>
              </w:sdtContent>
            </w:sdt>
          </w:p>
        </w:tc>
      </w:tr>
      <w:tr w:rsidR="00AC70C7" w:rsidTr="000F1DF9">
        <w:tc>
          <w:tcPr>
            <w:tcW w:w="2718" w:type="dxa"/>
          </w:tcPr>
          <w:p w:rsidR="00AC70C7" w:rsidRPr="00BC7495" w:rsidRDefault="00AC70C7" w:rsidP="000F1DF9">
            <w:pPr>
              <w:rPr>
                <w:rFonts w:cs="Times New Roman"/>
                <w:szCs w:val="24"/>
              </w:rPr>
            </w:pPr>
          </w:p>
        </w:tc>
        <w:sdt>
          <w:sdtPr>
            <w:rPr>
              <w:rFonts w:cs="Times New Roman"/>
              <w:szCs w:val="24"/>
            </w:rPr>
            <w:alias w:val="Committee"/>
            <w:tag w:val="Committee"/>
            <w:id w:val="1914272295"/>
            <w:lock w:val="sdtContentLocked"/>
            <w:placeholder>
              <w:docPart w:val="2245B5C27C344454BE8DDC41BE22BB12"/>
            </w:placeholder>
          </w:sdtPr>
          <w:sdtContent>
            <w:tc>
              <w:tcPr>
                <w:tcW w:w="6858" w:type="dxa"/>
              </w:tcPr>
              <w:p w:rsidR="00AC70C7" w:rsidRPr="00FF6471" w:rsidRDefault="00AC70C7" w:rsidP="000F1DF9">
                <w:pPr>
                  <w:jc w:val="right"/>
                  <w:rPr>
                    <w:rFonts w:cs="Times New Roman"/>
                    <w:szCs w:val="24"/>
                  </w:rPr>
                </w:pPr>
                <w:r>
                  <w:rPr>
                    <w:rFonts w:cs="Times New Roman"/>
                    <w:szCs w:val="24"/>
                  </w:rPr>
                  <w:t>Education</w:t>
                </w:r>
              </w:p>
            </w:tc>
          </w:sdtContent>
        </w:sdt>
      </w:tr>
      <w:tr w:rsidR="00AC70C7" w:rsidTr="000F1DF9">
        <w:tc>
          <w:tcPr>
            <w:tcW w:w="2718" w:type="dxa"/>
          </w:tcPr>
          <w:p w:rsidR="00AC70C7" w:rsidRPr="00BC7495" w:rsidRDefault="00AC70C7" w:rsidP="000F1DF9">
            <w:pPr>
              <w:rPr>
                <w:rFonts w:cs="Times New Roman"/>
                <w:szCs w:val="24"/>
              </w:rPr>
            </w:pPr>
          </w:p>
        </w:tc>
        <w:sdt>
          <w:sdtPr>
            <w:rPr>
              <w:rFonts w:cs="Times New Roman"/>
              <w:szCs w:val="24"/>
            </w:rPr>
            <w:alias w:val="Date"/>
            <w:tag w:val="DateContentControl"/>
            <w:id w:val="1178081906"/>
            <w:lock w:val="sdtLocked"/>
            <w:placeholder>
              <w:docPart w:val="3D12238C74BB45879D5929AACEBC99E7"/>
            </w:placeholder>
            <w:date w:fullDate="2017-05-10T00:00:00Z">
              <w:dateFormat w:val="M/d/yyyy"/>
              <w:lid w:val="en-US"/>
              <w:storeMappedDataAs w:val="dateTime"/>
              <w:calendar w:val="gregorian"/>
            </w:date>
          </w:sdtPr>
          <w:sdtContent>
            <w:tc>
              <w:tcPr>
                <w:tcW w:w="6858" w:type="dxa"/>
              </w:tcPr>
              <w:p w:rsidR="00AC70C7" w:rsidRPr="00FF6471" w:rsidRDefault="00AC70C7" w:rsidP="00176F3A">
                <w:pPr>
                  <w:jc w:val="right"/>
                  <w:rPr>
                    <w:rFonts w:cs="Times New Roman"/>
                    <w:szCs w:val="24"/>
                  </w:rPr>
                </w:pPr>
                <w:r>
                  <w:rPr>
                    <w:rFonts w:cs="Times New Roman"/>
                    <w:szCs w:val="24"/>
                  </w:rPr>
                  <w:t>5/10/2017</w:t>
                </w:r>
              </w:p>
            </w:tc>
          </w:sdtContent>
        </w:sdt>
      </w:tr>
      <w:tr w:rsidR="00AC70C7" w:rsidTr="000F1DF9">
        <w:tc>
          <w:tcPr>
            <w:tcW w:w="2718" w:type="dxa"/>
          </w:tcPr>
          <w:p w:rsidR="00AC70C7" w:rsidRPr="00BC7495" w:rsidRDefault="00AC70C7" w:rsidP="000F1DF9">
            <w:pPr>
              <w:rPr>
                <w:rFonts w:cs="Times New Roman"/>
                <w:szCs w:val="24"/>
              </w:rPr>
            </w:pPr>
          </w:p>
        </w:tc>
        <w:sdt>
          <w:sdtPr>
            <w:rPr>
              <w:rFonts w:cs="Times New Roman"/>
              <w:szCs w:val="24"/>
            </w:rPr>
            <w:alias w:val="BA Version"/>
            <w:tag w:val="BAVersion"/>
            <w:id w:val="-1685590809"/>
            <w:lock w:val="sdtContentLocked"/>
            <w:placeholder>
              <w:docPart w:val="71560A95E7D34FCF9E25CB56C60F8729"/>
            </w:placeholder>
          </w:sdtPr>
          <w:sdtContent>
            <w:tc>
              <w:tcPr>
                <w:tcW w:w="6858" w:type="dxa"/>
              </w:tcPr>
              <w:p w:rsidR="00AC70C7" w:rsidRPr="00FF6471" w:rsidRDefault="00AC70C7" w:rsidP="000F1DF9">
                <w:pPr>
                  <w:jc w:val="right"/>
                  <w:rPr>
                    <w:rFonts w:cs="Times New Roman"/>
                    <w:szCs w:val="24"/>
                  </w:rPr>
                </w:pPr>
                <w:r>
                  <w:rPr>
                    <w:rFonts w:cs="Times New Roman"/>
                    <w:szCs w:val="24"/>
                  </w:rPr>
                  <w:t>Engrossed</w:t>
                </w:r>
              </w:p>
            </w:tc>
          </w:sdtContent>
        </w:sdt>
      </w:tr>
    </w:tbl>
    <w:p w:rsidR="00AC70C7" w:rsidRPr="00FF6471" w:rsidRDefault="00AC70C7" w:rsidP="000F1DF9">
      <w:pPr>
        <w:spacing w:after="0" w:line="240" w:lineRule="auto"/>
        <w:rPr>
          <w:rFonts w:cs="Times New Roman"/>
          <w:szCs w:val="24"/>
        </w:rPr>
      </w:pPr>
    </w:p>
    <w:p w:rsidR="00AC70C7" w:rsidRPr="00FF6471" w:rsidRDefault="00AC70C7" w:rsidP="000F1DF9">
      <w:pPr>
        <w:spacing w:after="0" w:line="240" w:lineRule="auto"/>
        <w:rPr>
          <w:rFonts w:cs="Times New Roman"/>
          <w:szCs w:val="24"/>
        </w:rPr>
      </w:pPr>
    </w:p>
    <w:p w:rsidR="00AC70C7" w:rsidRPr="00FF6471" w:rsidRDefault="00AC70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78568D2FE34C3089AC07A9BAE51D37"/>
        </w:placeholder>
      </w:sdtPr>
      <w:sdtContent>
        <w:p w:rsidR="00AC70C7" w:rsidRDefault="00AC70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3A58917D52146BF929AA39A482A0FAF"/>
        </w:placeholder>
      </w:sdtPr>
      <w:sdtContent>
        <w:p w:rsidR="00AC70C7" w:rsidRDefault="00AC70C7" w:rsidP="00AC70C7">
          <w:pPr>
            <w:pStyle w:val="NormalWeb"/>
            <w:spacing w:before="0" w:beforeAutospacing="0" w:after="0" w:afterAutospacing="0"/>
            <w:jc w:val="both"/>
            <w:divId w:val="838538759"/>
            <w:rPr>
              <w:rFonts w:eastAsia="Times New Roman"/>
              <w:bCs/>
            </w:rPr>
          </w:pPr>
        </w:p>
        <w:p w:rsidR="00AC70C7" w:rsidRDefault="00AC70C7" w:rsidP="00AC70C7">
          <w:pPr>
            <w:pStyle w:val="NormalWeb"/>
            <w:spacing w:before="0" w:beforeAutospacing="0" w:after="0" w:afterAutospacing="0"/>
            <w:jc w:val="both"/>
            <w:divId w:val="838538759"/>
            <w:rPr>
              <w:color w:val="000000"/>
            </w:rPr>
          </w:pPr>
          <w:r w:rsidRPr="00176F3A">
            <w:rPr>
              <w:color w:val="000000"/>
            </w:rPr>
            <w:t xml:space="preserve">Interested parties have expressed concern that schools cannot use a photoscreening device to conduct the required vision screening of students and assert that this technology would provide a more efficient alternative in detecting vision disorders. </w:t>
          </w:r>
        </w:p>
        <w:p w:rsidR="00AC70C7" w:rsidRPr="00176F3A" w:rsidRDefault="00AC70C7" w:rsidP="00AC70C7">
          <w:pPr>
            <w:pStyle w:val="NormalWeb"/>
            <w:spacing w:before="0" w:beforeAutospacing="0" w:after="0" w:afterAutospacing="0"/>
            <w:jc w:val="both"/>
            <w:divId w:val="838538759"/>
            <w:rPr>
              <w:color w:val="000000"/>
            </w:rPr>
          </w:pPr>
        </w:p>
        <w:p w:rsidR="00AC70C7" w:rsidRPr="00176F3A" w:rsidRDefault="00AC70C7" w:rsidP="00AC70C7">
          <w:pPr>
            <w:pStyle w:val="NormalWeb"/>
            <w:spacing w:before="0" w:beforeAutospacing="0" w:after="0" w:afterAutospacing="0"/>
            <w:jc w:val="both"/>
            <w:divId w:val="838538759"/>
            <w:rPr>
              <w:color w:val="000000"/>
            </w:rPr>
          </w:pPr>
          <w:r w:rsidRPr="00176F3A">
            <w:rPr>
              <w:color w:val="000000"/>
            </w:rPr>
            <w:t>The goal of H.B. 3157 is to allow the use of a photoscreening device in Texas schools to detect vision disorders.</w:t>
          </w:r>
        </w:p>
        <w:p w:rsidR="00AC70C7" w:rsidRPr="00D70925" w:rsidRDefault="00AC70C7" w:rsidP="00AC70C7">
          <w:pPr>
            <w:spacing w:after="0" w:line="240" w:lineRule="auto"/>
            <w:jc w:val="both"/>
            <w:rPr>
              <w:rFonts w:eastAsia="Times New Roman" w:cs="Times New Roman"/>
              <w:bCs/>
              <w:szCs w:val="24"/>
            </w:rPr>
          </w:pPr>
        </w:p>
      </w:sdtContent>
    </w:sdt>
    <w:p w:rsidR="00AC70C7" w:rsidRDefault="00AC70C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3157 </w:t>
      </w:r>
      <w:bookmarkStart w:id="1" w:name="AmendsCurrentLaw"/>
      <w:bookmarkEnd w:id="1"/>
      <w:r>
        <w:rPr>
          <w:rFonts w:cs="Times New Roman"/>
          <w:szCs w:val="24"/>
        </w:rPr>
        <w:t>amends current law relating to requirements for screenings in public or private schools to detect vision disorders of students.</w:t>
      </w:r>
    </w:p>
    <w:p w:rsidR="00AC70C7" w:rsidRPr="00A058B0" w:rsidRDefault="00AC70C7" w:rsidP="000F1DF9">
      <w:pPr>
        <w:spacing w:after="0" w:line="240" w:lineRule="auto"/>
        <w:jc w:val="both"/>
        <w:rPr>
          <w:rFonts w:eastAsia="Times New Roman" w:cs="Times New Roman"/>
          <w:szCs w:val="24"/>
        </w:rPr>
      </w:pPr>
    </w:p>
    <w:p w:rsidR="00AC70C7" w:rsidRPr="005C2A78" w:rsidRDefault="00AC70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3CF2C9B4484BBDB4FAF213EDCACB9D"/>
          </w:placeholder>
        </w:sdtPr>
        <w:sdtContent>
          <w:r>
            <w:rPr>
              <w:rFonts w:eastAsia="Times New Roman" w:cs="Times New Roman"/>
              <w:b/>
              <w:szCs w:val="24"/>
              <w:u w:val="single"/>
            </w:rPr>
            <w:t>RULEMAKING AUTHORITY</w:t>
          </w:r>
        </w:sdtContent>
      </w:sdt>
    </w:p>
    <w:p w:rsidR="00AC70C7" w:rsidRPr="006529C4" w:rsidRDefault="00AC70C7" w:rsidP="00774EC7">
      <w:pPr>
        <w:spacing w:after="0" w:line="240" w:lineRule="auto"/>
        <w:jc w:val="both"/>
        <w:rPr>
          <w:rFonts w:cs="Times New Roman"/>
          <w:szCs w:val="24"/>
        </w:rPr>
      </w:pPr>
    </w:p>
    <w:p w:rsidR="00AC70C7" w:rsidRPr="006529C4" w:rsidRDefault="00AC70C7" w:rsidP="00774EC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modified in SECTION 1 (Section 36.004, Health and Safety Code) of this bill.</w:t>
      </w:r>
    </w:p>
    <w:p w:rsidR="00AC70C7" w:rsidRPr="006529C4" w:rsidRDefault="00AC70C7" w:rsidP="00774EC7">
      <w:pPr>
        <w:spacing w:after="0" w:line="240" w:lineRule="auto"/>
        <w:jc w:val="both"/>
        <w:rPr>
          <w:rFonts w:cs="Times New Roman"/>
          <w:szCs w:val="24"/>
        </w:rPr>
      </w:pPr>
    </w:p>
    <w:p w:rsidR="00AC70C7" w:rsidRPr="005C2A78" w:rsidRDefault="00AC70C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1D872BA3F4F43CEAC2740AA643D2D8D"/>
          </w:placeholder>
        </w:sdtPr>
        <w:sdtContent>
          <w:r>
            <w:rPr>
              <w:rFonts w:eastAsia="Times New Roman" w:cs="Times New Roman"/>
              <w:b/>
              <w:szCs w:val="24"/>
              <w:u w:val="single"/>
            </w:rPr>
            <w:t>SECTION BY SECTION ANALYSIS</w:t>
          </w:r>
        </w:sdtContent>
      </w:sdt>
    </w:p>
    <w:p w:rsidR="00AC70C7" w:rsidRPr="005C2A78" w:rsidRDefault="00AC70C7" w:rsidP="000F1DF9">
      <w:pPr>
        <w:spacing w:after="0" w:line="240" w:lineRule="auto"/>
        <w:jc w:val="both"/>
        <w:rPr>
          <w:rFonts w:eastAsia="Times New Roman" w:cs="Times New Roman"/>
          <w:szCs w:val="24"/>
        </w:rPr>
      </w:pPr>
    </w:p>
    <w:p w:rsidR="00AC70C7" w:rsidRPr="005C2A78" w:rsidRDefault="00AC70C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36.004, Health and Safety Code, by adding Subsection (b-1) to require that the rules allow an individual who attends a public or private school to be screened using photoscreening to detect vision disorders. </w:t>
      </w:r>
    </w:p>
    <w:p w:rsidR="00AC70C7" w:rsidRPr="005C2A78" w:rsidRDefault="00AC70C7" w:rsidP="000F1DF9">
      <w:pPr>
        <w:spacing w:after="0" w:line="240" w:lineRule="auto"/>
        <w:jc w:val="both"/>
        <w:rPr>
          <w:rFonts w:eastAsia="Times New Roman" w:cs="Times New Roman"/>
          <w:szCs w:val="24"/>
        </w:rPr>
      </w:pPr>
    </w:p>
    <w:p w:rsidR="00AC70C7" w:rsidRPr="005C2A78" w:rsidRDefault="00AC70C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of the Health and Human Services Commission, as soon as practicable after the effective date of this Act, to adopt the rules necessary to implement the changes in law made by this Act.</w:t>
      </w:r>
    </w:p>
    <w:p w:rsidR="00AC70C7" w:rsidRPr="005C2A78" w:rsidRDefault="00AC70C7" w:rsidP="000F1DF9">
      <w:pPr>
        <w:spacing w:after="0" w:line="240" w:lineRule="auto"/>
        <w:jc w:val="both"/>
        <w:rPr>
          <w:rFonts w:eastAsia="Times New Roman" w:cs="Times New Roman"/>
          <w:szCs w:val="24"/>
        </w:rPr>
      </w:pPr>
    </w:p>
    <w:p w:rsidR="00AC70C7" w:rsidRPr="005C2A78" w:rsidRDefault="00AC70C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AC70C7" w:rsidRPr="006529C4" w:rsidRDefault="00AC70C7" w:rsidP="00774EC7">
      <w:pPr>
        <w:spacing w:after="0" w:line="240" w:lineRule="auto"/>
        <w:jc w:val="both"/>
        <w:rPr>
          <w:rFonts w:cs="Times New Roman"/>
          <w:szCs w:val="24"/>
        </w:rPr>
      </w:pPr>
    </w:p>
    <w:p w:rsidR="00AC70C7" w:rsidRPr="006529C4" w:rsidRDefault="00AC70C7" w:rsidP="00774EC7">
      <w:pPr>
        <w:spacing w:after="0" w:line="240" w:lineRule="auto"/>
        <w:jc w:val="both"/>
      </w:pPr>
    </w:p>
    <w:sectPr w:rsidR="00AC70C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EF6" w:rsidRDefault="00214EF6" w:rsidP="000F1DF9">
      <w:pPr>
        <w:spacing w:after="0" w:line="240" w:lineRule="auto"/>
      </w:pPr>
      <w:r>
        <w:separator/>
      </w:r>
    </w:p>
  </w:endnote>
  <w:endnote w:type="continuationSeparator" w:id="0">
    <w:p w:rsidR="00214EF6" w:rsidRDefault="00214EF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4EF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70C7">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C70C7">
                <w:rPr>
                  <w:sz w:val="20"/>
                  <w:szCs w:val="20"/>
                </w:rPr>
                <w:t>H.B. 3157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C70C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4EF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70C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70C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EF6" w:rsidRDefault="00214EF6" w:rsidP="000F1DF9">
      <w:pPr>
        <w:spacing w:after="0" w:line="240" w:lineRule="auto"/>
      </w:pPr>
      <w:r>
        <w:separator/>
      </w:r>
    </w:p>
  </w:footnote>
  <w:footnote w:type="continuationSeparator" w:id="0">
    <w:p w:rsidR="00214EF6" w:rsidRDefault="00214EF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4EF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C70C7"/>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70C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70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53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55F57" w:rsidP="00E55F5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D0EF8AF08E44A881BE2242682DA36F"/>
        <w:category>
          <w:name w:val="General"/>
          <w:gallery w:val="placeholder"/>
        </w:category>
        <w:types>
          <w:type w:val="bbPlcHdr"/>
        </w:types>
        <w:behaviors>
          <w:behavior w:val="content"/>
        </w:behaviors>
        <w:guid w:val="{A08BD404-A928-4BBB-AB1D-C835043719AF}"/>
      </w:docPartPr>
      <w:docPartBody>
        <w:p w:rsidR="00000000" w:rsidRDefault="00C60880"/>
      </w:docPartBody>
    </w:docPart>
    <w:docPart>
      <w:docPartPr>
        <w:name w:val="47F8B774E5F04ABD9429F6736B289B19"/>
        <w:category>
          <w:name w:val="General"/>
          <w:gallery w:val="placeholder"/>
        </w:category>
        <w:types>
          <w:type w:val="bbPlcHdr"/>
        </w:types>
        <w:behaviors>
          <w:behavior w:val="content"/>
        </w:behaviors>
        <w:guid w:val="{A5B9604C-E3D5-4B7F-A970-F32B2AE158B7}"/>
      </w:docPartPr>
      <w:docPartBody>
        <w:p w:rsidR="00000000" w:rsidRDefault="00C60880"/>
      </w:docPartBody>
    </w:docPart>
    <w:docPart>
      <w:docPartPr>
        <w:name w:val="DAB2477555784683A0EF91FB66311785"/>
        <w:category>
          <w:name w:val="General"/>
          <w:gallery w:val="placeholder"/>
        </w:category>
        <w:types>
          <w:type w:val="bbPlcHdr"/>
        </w:types>
        <w:behaviors>
          <w:behavior w:val="content"/>
        </w:behaviors>
        <w:guid w:val="{4481DD8C-CEBA-42F6-9D88-4DB751CB8135}"/>
      </w:docPartPr>
      <w:docPartBody>
        <w:p w:rsidR="00000000" w:rsidRDefault="00C60880"/>
      </w:docPartBody>
    </w:docPart>
    <w:docPart>
      <w:docPartPr>
        <w:name w:val="186E4BB2E0AC41A8AD77B6A66FF955E5"/>
        <w:category>
          <w:name w:val="General"/>
          <w:gallery w:val="placeholder"/>
        </w:category>
        <w:types>
          <w:type w:val="bbPlcHdr"/>
        </w:types>
        <w:behaviors>
          <w:behavior w:val="content"/>
        </w:behaviors>
        <w:guid w:val="{6E52E8BC-6048-4D88-9203-CC29F3A28924}"/>
      </w:docPartPr>
      <w:docPartBody>
        <w:p w:rsidR="00000000" w:rsidRDefault="00C60880"/>
      </w:docPartBody>
    </w:docPart>
    <w:docPart>
      <w:docPartPr>
        <w:name w:val="F0991CF71E4F46008833AFE8C2268D36"/>
        <w:category>
          <w:name w:val="General"/>
          <w:gallery w:val="placeholder"/>
        </w:category>
        <w:types>
          <w:type w:val="bbPlcHdr"/>
        </w:types>
        <w:behaviors>
          <w:behavior w:val="content"/>
        </w:behaviors>
        <w:guid w:val="{BB66E1CB-BA79-4A42-BE31-B15E5AF6E328}"/>
      </w:docPartPr>
      <w:docPartBody>
        <w:p w:rsidR="00000000" w:rsidRDefault="00C60880"/>
      </w:docPartBody>
    </w:docPart>
    <w:docPart>
      <w:docPartPr>
        <w:name w:val="5B726899B92F487E815E3BDAA411D93D"/>
        <w:category>
          <w:name w:val="General"/>
          <w:gallery w:val="placeholder"/>
        </w:category>
        <w:types>
          <w:type w:val="bbPlcHdr"/>
        </w:types>
        <w:behaviors>
          <w:behavior w:val="content"/>
        </w:behaviors>
        <w:guid w:val="{B367FFD1-561D-46EC-BEE0-BD8A3EC98F5D}"/>
      </w:docPartPr>
      <w:docPartBody>
        <w:p w:rsidR="00000000" w:rsidRDefault="00C60880"/>
      </w:docPartBody>
    </w:docPart>
    <w:docPart>
      <w:docPartPr>
        <w:name w:val="6C6D13944CDF493D8EC8D90316E73F89"/>
        <w:category>
          <w:name w:val="General"/>
          <w:gallery w:val="placeholder"/>
        </w:category>
        <w:types>
          <w:type w:val="bbPlcHdr"/>
        </w:types>
        <w:behaviors>
          <w:behavior w:val="content"/>
        </w:behaviors>
        <w:guid w:val="{3400C473-CBFF-4ABE-BF50-6285AEECE2C6}"/>
      </w:docPartPr>
      <w:docPartBody>
        <w:p w:rsidR="00000000" w:rsidRDefault="00C60880"/>
      </w:docPartBody>
    </w:docPart>
    <w:docPart>
      <w:docPartPr>
        <w:name w:val="2245B5C27C344454BE8DDC41BE22BB12"/>
        <w:category>
          <w:name w:val="General"/>
          <w:gallery w:val="placeholder"/>
        </w:category>
        <w:types>
          <w:type w:val="bbPlcHdr"/>
        </w:types>
        <w:behaviors>
          <w:behavior w:val="content"/>
        </w:behaviors>
        <w:guid w:val="{B16B2DD3-2513-49D5-96E1-A6D80F842064}"/>
      </w:docPartPr>
      <w:docPartBody>
        <w:p w:rsidR="00000000" w:rsidRDefault="00C60880"/>
      </w:docPartBody>
    </w:docPart>
    <w:docPart>
      <w:docPartPr>
        <w:name w:val="3D12238C74BB45879D5929AACEBC99E7"/>
        <w:category>
          <w:name w:val="General"/>
          <w:gallery w:val="placeholder"/>
        </w:category>
        <w:types>
          <w:type w:val="bbPlcHdr"/>
        </w:types>
        <w:behaviors>
          <w:behavior w:val="content"/>
        </w:behaviors>
        <w:guid w:val="{7DFED526-5184-496A-A89A-98C5383425E2}"/>
      </w:docPartPr>
      <w:docPartBody>
        <w:p w:rsidR="00000000" w:rsidRDefault="00E55F57" w:rsidP="00E55F57">
          <w:pPr>
            <w:pStyle w:val="3D12238C74BB45879D5929AACEBC99E7"/>
          </w:pPr>
          <w:r w:rsidRPr="00A30DD1">
            <w:rPr>
              <w:rStyle w:val="PlaceholderText"/>
            </w:rPr>
            <w:t>Click here to enter a date.</w:t>
          </w:r>
        </w:p>
      </w:docPartBody>
    </w:docPart>
    <w:docPart>
      <w:docPartPr>
        <w:name w:val="71560A95E7D34FCF9E25CB56C60F8729"/>
        <w:category>
          <w:name w:val="General"/>
          <w:gallery w:val="placeholder"/>
        </w:category>
        <w:types>
          <w:type w:val="bbPlcHdr"/>
        </w:types>
        <w:behaviors>
          <w:behavior w:val="content"/>
        </w:behaviors>
        <w:guid w:val="{6A07BE0E-DC1D-4ED5-ABC7-E7115BCC9AC6}"/>
      </w:docPartPr>
      <w:docPartBody>
        <w:p w:rsidR="00000000" w:rsidRDefault="00C60880"/>
      </w:docPartBody>
    </w:docPart>
    <w:docPart>
      <w:docPartPr>
        <w:name w:val="8478568D2FE34C3089AC07A9BAE51D37"/>
        <w:category>
          <w:name w:val="General"/>
          <w:gallery w:val="placeholder"/>
        </w:category>
        <w:types>
          <w:type w:val="bbPlcHdr"/>
        </w:types>
        <w:behaviors>
          <w:behavior w:val="content"/>
        </w:behaviors>
        <w:guid w:val="{801B3C6E-185F-432D-A804-9464AA9088EB}"/>
      </w:docPartPr>
      <w:docPartBody>
        <w:p w:rsidR="00000000" w:rsidRDefault="00C60880"/>
      </w:docPartBody>
    </w:docPart>
    <w:docPart>
      <w:docPartPr>
        <w:name w:val="03A58917D52146BF929AA39A482A0FAF"/>
        <w:category>
          <w:name w:val="General"/>
          <w:gallery w:val="placeholder"/>
        </w:category>
        <w:types>
          <w:type w:val="bbPlcHdr"/>
        </w:types>
        <w:behaviors>
          <w:behavior w:val="content"/>
        </w:behaviors>
        <w:guid w:val="{5A7B312D-F3D0-4ACB-8974-9E6BDB5BDF6D}"/>
      </w:docPartPr>
      <w:docPartBody>
        <w:p w:rsidR="00000000" w:rsidRDefault="00E55F57" w:rsidP="00E55F57">
          <w:pPr>
            <w:pStyle w:val="03A58917D52146BF929AA39A482A0FAF"/>
          </w:pPr>
          <w:r>
            <w:rPr>
              <w:rFonts w:eastAsia="Times New Roman" w:cs="Times New Roman"/>
              <w:bCs/>
              <w:szCs w:val="24"/>
            </w:rPr>
            <w:t xml:space="preserve"> </w:t>
          </w:r>
        </w:p>
      </w:docPartBody>
    </w:docPart>
    <w:docPart>
      <w:docPartPr>
        <w:name w:val="BB3CF2C9B4484BBDB4FAF213EDCACB9D"/>
        <w:category>
          <w:name w:val="General"/>
          <w:gallery w:val="placeholder"/>
        </w:category>
        <w:types>
          <w:type w:val="bbPlcHdr"/>
        </w:types>
        <w:behaviors>
          <w:behavior w:val="content"/>
        </w:behaviors>
        <w:guid w:val="{BB9A1FD4-FFA3-4926-A9B2-D30FF3F949F0}"/>
      </w:docPartPr>
      <w:docPartBody>
        <w:p w:rsidR="00000000" w:rsidRDefault="00C60880"/>
      </w:docPartBody>
    </w:docPart>
    <w:docPart>
      <w:docPartPr>
        <w:name w:val="B1D872BA3F4F43CEAC2740AA643D2D8D"/>
        <w:category>
          <w:name w:val="General"/>
          <w:gallery w:val="placeholder"/>
        </w:category>
        <w:types>
          <w:type w:val="bbPlcHdr"/>
        </w:types>
        <w:behaviors>
          <w:behavior w:val="content"/>
        </w:behaviors>
        <w:guid w:val="{5161B8B8-FACE-4D1B-946F-DECA1A3424EE}"/>
      </w:docPartPr>
      <w:docPartBody>
        <w:p w:rsidR="00000000" w:rsidRDefault="00C608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0880"/>
    <w:rsid w:val="00C968BA"/>
    <w:rsid w:val="00D63E87"/>
    <w:rsid w:val="00D705C9"/>
    <w:rsid w:val="00E35A8C"/>
    <w:rsid w:val="00E55F5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F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5F57"/>
    <w:rPr>
      <w:rFonts w:ascii="Times New Roman" w:hAnsi="Times New Roman"/>
      <w:sz w:val="24"/>
    </w:rPr>
  </w:style>
  <w:style w:type="paragraph" w:customStyle="1" w:styleId="487D89B4F8B34DB4967D41FE18F7F88D7">
    <w:name w:val="487D89B4F8B34DB4967D41FE18F7F88D7"/>
    <w:rsid w:val="00E55F57"/>
    <w:rPr>
      <w:rFonts w:ascii="Times New Roman" w:hAnsi="Times New Roman"/>
      <w:sz w:val="24"/>
    </w:rPr>
  </w:style>
  <w:style w:type="paragraph" w:customStyle="1" w:styleId="AE2570ED5D764CD7AF9686706F550F4620">
    <w:name w:val="AE2570ED5D764CD7AF9686706F550F4620"/>
    <w:rsid w:val="00E55F57"/>
    <w:pPr>
      <w:tabs>
        <w:tab w:val="center" w:pos="4680"/>
        <w:tab w:val="right" w:pos="9360"/>
      </w:tabs>
      <w:spacing w:after="0" w:line="240" w:lineRule="auto"/>
    </w:pPr>
    <w:rPr>
      <w:rFonts w:ascii="Times New Roman" w:hAnsi="Times New Roman"/>
      <w:sz w:val="24"/>
    </w:rPr>
  </w:style>
  <w:style w:type="paragraph" w:customStyle="1" w:styleId="3D12238C74BB45879D5929AACEBC99E7">
    <w:name w:val="3D12238C74BB45879D5929AACEBC99E7"/>
    <w:rsid w:val="00E55F57"/>
  </w:style>
  <w:style w:type="paragraph" w:customStyle="1" w:styleId="03A58917D52146BF929AA39A482A0FAF">
    <w:name w:val="03A58917D52146BF929AA39A482A0FAF"/>
    <w:rsid w:val="00E55F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F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5F57"/>
    <w:rPr>
      <w:rFonts w:ascii="Times New Roman" w:hAnsi="Times New Roman"/>
      <w:sz w:val="24"/>
    </w:rPr>
  </w:style>
  <w:style w:type="paragraph" w:customStyle="1" w:styleId="487D89B4F8B34DB4967D41FE18F7F88D7">
    <w:name w:val="487D89B4F8B34DB4967D41FE18F7F88D7"/>
    <w:rsid w:val="00E55F57"/>
    <w:rPr>
      <w:rFonts w:ascii="Times New Roman" w:hAnsi="Times New Roman"/>
      <w:sz w:val="24"/>
    </w:rPr>
  </w:style>
  <w:style w:type="paragraph" w:customStyle="1" w:styleId="AE2570ED5D764CD7AF9686706F550F4620">
    <w:name w:val="AE2570ED5D764CD7AF9686706F550F4620"/>
    <w:rsid w:val="00E55F57"/>
    <w:pPr>
      <w:tabs>
        <w:tab w:val="center" w:pos="4680"/>
        <w:tab w:val="right" w:pos="9360"/>
      </w:tabs>
      <w:spacing w:after="0" w:line="240" w:lineRule="auto"/>
    </w:pPr>
    <w:rPr>
      <w:rFonts w:ascii="Times New Roman" w:hAnsi="Times New Roman"/>
      <w:sz w:val="24"/>
    </w:rPr>
  </w:style>
  <w:style w:type="paragraph" w:customStyle="1" w:styleId="3D12238C74BB45879D5929AACEBC99E7">
    <w:name w:val="3D12238C74BB45879D5929AACEBC99E7"/>
    <w:rsid w:val="00E55F57"/>
  </w:style>
  <w:style w:type="paragraph" w:customStyle="1" w:styleId="03A58917D52146BF929AA39A482A0FAF">
    <w:name w:val="03A58917D52146BF929AA39A482A0FAF"/>
    <w:rsid w:val="00E55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5E5F523-0AFC-4961-957D-6D857F15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219</Words>
  <Characters>1251</Characters>
  <Application>Microsoft Office Word</Application>
  <DocSecurity>0</DocSecurity>
  <Lines>10</Lines>
  <Paragraphs>2</Paragraphs>
  <ScaleCrop>false</ScaleCrop>
  <Company>Texas Legislative Council</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2017-05-11T00:07:00Z</cp:lastPrinted>
  <dcterms:created xsi:type="dcterms:W3CDTF">2015-05-29T14:24:00Z</dcterms:created>
  <dcterms:modified xsi:type="dcterms:W3CDTF">2017-05-11T00:07:00Z</dcterms:modified>
</cp:coreProperties>
</file>

<file path=docProps/custom.xml><?xml version="1.0" encoding="utf-8"?>
<op:Properties xmlns:vt="http://schemas.openxmlformats.org/officeDocument/2006/docPropsVTypes" xmlns:op="http://schemas.openxmlformats.org/officeDocument/2006/custom-properties"/>
</file>