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52211" w:rsidTr="00345119">
        <w:tc>
          <w:tcPr>
            <w:tcW w:w="9576" w:type="dxa"/>
            <w:noWrap/>
          </w:tcPr>
          <w:p w:rsidR="008423E4" w:rsidRPr="0022177D" w:rsidRDefault="002D6207" w:rsidP="00345119">
            <w:pPr>
              <w:pStyle w:val="Heading1"/>
            </w:pPr>
            <w:bookmarkStart w:id="0" w:name="_GoBack"/>
            <w:bookmarkEnd w:id="0"/>
            <w:r w:rsidRPr="00631897">
              <w:t>BILL ANALYSIS</w:t>
            </w:r>
          </w:p>
        </w:tc>
      </w:tr>
    </w:tbl>
    <w:p w:rsidR="008423E4" w:rsidRPr="0022177D" w:rsidRDefault="002D6207" w:rsidP="008423E4">
      <w:pPr>
        <w:jc w:val="center"/>
      </w:pPr>
    </w:p>
    <w:p w:rsidR="008423E4" w:rsidRPr="00B31F0E" w:rsidRDefault="002D6207" w:rsidP="008423E4"/>
    <w:p w:rsidR="008423E4" w:rsidRPr="00742794" w:rsidRDefault="002D6207" w:rsidP="008423E4">
      <w:pPr>
        <w:tabs>
          <w:tab w:val="right" w:pos="9360"/>
        </w:tabs>
      </w:pPr>
    </w:p>
    <w:tbl>
      <w:tblPr>
        <w:tblW w:w="0" w:type="auto"/>
        <w:tblLayout w:type="fixed"/>
        <w:tblLook w:val="01E0" w:firstRow="1" w:lastRow="1" w:firstColumn="1" w:lastColumn="1" w:noHBand="0" w:noVBand="0"/>
      </w:tblPr>
      <w:tblGrid>
        <w:gridCol w:w="9576"/>
      </w:tblGrid>
      <w:tr w:rsidR="00052211" w:rsidTr="00345119">
        <w:tc>
          <w:tcPr>
            <w:tcW w:w="9576" w:type="dxa"/>
          </w:tcPr>
          <w:p w:rsidR="008423E4" w:rsidRPr="00861995" w:rsidRDefault="002D6207" w:rsidP="00345119">
            <w:pPr>
              <w:jc w:val="right"/>
            </w:pPr>
            <w:r>
              <w:t>C.S.H.B. 3177</w:t>
            </w:r>
          </w:p>
        </w:tc>
      </w:tr>
      <w:tr w:rsidR="00052211" w:rsidTr="00345119">
        <w:tc>
          <w:tcPr>
            <w:tcW w:w="9576" w:type="dxa"/>
          </w:tcPr>
          <w:p w:rsidR="008423E4" w:rsidRPr="00861995" w:rsidRDefault="002D6207" w:rsidP="002B01A6">
            <w:pPr>
              <w:jc w:val="right"/>
            </w:pPr>
            <w:r>
              <w:t xml:space="preserve">By: </w:t>
            </w:r>
            <w:r>
              <w:t>Lucio III</w:t>
            </w:r>
          </w:p>
        </w:tc>
      </w:tr>
      <w:tr w:rsidR="00052211" w:rsidTr="00345119">
        <w:tc>
          <w:tcPr>
            <w:tcW w:w="9576" w:type="dxa"/>
          </w:tcPr>
          <w:p w:rsidR="008423E4" w:rsidRPr="00861995" w:rsidRDefault="002D6207" w:rsidP="00345119">
            <w:pPr>
              <w:jc w:val="right"/>
            </w:pPr>
            <w:r>
              <w:t>Natural Resources</w:t>
            </w:r>
          </w:p>
        </w:tc>
      </w:tr>
      <w:tr w:rsidR="00052211" w:rsidTr="00345119">
        <w:tc>
          <w:tcPr>
            <w:tcW w:w="9576" w:type="dxa"/>
          </w:tcPr>
          <w:p w:rsidR="008423E4" w:rsidRDefault="002D6207" w:rsidP="00345119">
            <w:pPr>
              <w:jc w:val="right"/>
            </w:pPr>
            <w:r>
              <w:t>Committee Report (Substituted)</w:t>
            </w:r>
          </w:p>
        </w:tc>
      </w:tr>
    </w:tbl>
    <w:p w:rsidR="008423E4" w:rsidRDefault="002D6207" w:rsidP="008423E4">
      <w:pPr>
        <w:tabs>
          <w:tab w:val="right" w:pos="9360"/>
        </w:tabs>
      </w:pPr>
    </w:p>
    <w:p w:rsidR="008423E4" w:rsidRDefault="002D6207" w:rsidP="008423E4"/>
    <w:p w:rsidR="008423E4" w:rsidRDefault="002D6207" w:rsidP="008423E4"/>
    <w:tbl>
      <w:tblPr>
        <w:tblW w:w="0" w:type="auto"/>
        <w:tblCellMar>
          <w:left w:w="115" w:type="dxa"/>
          <w:right w:w="115" w:type="dxa"/>
        </w:tblCellMar>
        <w:tblLook w:val="01E0" w:firstRow="1" w:lastRow="1" w:firstColumn="1" w:lastColumn="1" w:noHBand="0" w:noVBand="0"/>
      </w:tblPr>
      <w:tblGrid>
        <w:gridCol w:w="9582"/>
      </w:tblGrid>
      <w:tr w:rsidR="00052211" w:rsidTr="002B01A6">
        <w:tc>
          <w:tcPr>
            <w:tcW w:w="9582" w:type="dxa"/>
          </w:tcPr>
          <w:p w:rsidR="008423E4" w:rsidRPr="00A8133F" w:rsidRDefault="002D6207" w:rsidP="00987BA6">
            <w:pPr>
              <w:rPr>
                <w:b/>
              </w:rPr>
            </w:pPr>
            <w:r w:rsidRPr="009C1E9A">
              <w:rPr>
                <w:b/>
                <w:u w:val="single"/>
              </w:rPr>
              <w:t>BACKGROUND AND PURPOSE</w:t>
            </w:r>
            <w:r>
              <w:rPr>
                <w:b/>
              </w:rPr>
              <w:t xml:space="preserve"> </w:t>
            </w:r>
          </w:p>
          <w:p w:rsidR="008423E4" w:rsidRDefault="002D6207" w:rsidP="00987BA6"/>
          <w:p w:rsidR="0042206A" w:rsidRDefault="002D6207" w:rsidP="00987BA6">
            <w:pPr>
              <w:pStyle w:val="Header"/>
              <w:jc w:val="both"/>
            </w:pPr>
            <w:r>
              <w:t xml:space="preserve">Interested parties contend that </w:t>
            </w:r>
            <w:r>
              <w:t xml:space="preserve">there is </w:t>
            </w:r>
            <w:r>
              <w:t xml:space="preserve">inefficiency in the </w:t>
            </w:r>
            <w:r>
              <w:t xml:space="preserve">process for addressing </w:t>
            </w:r>
            <w:r>
              <w:t xml:space="preserve">certain applications or requests that have become </w:t>
            </w:r>
            <w:r w:rsidRPr="00795472">
              <w:t>uncontested before parties are named</w:t>
            </w:r>
            <w:r>
              <w:t>.</w:t>
            </w:r>
            <w:r>
              <w:t xml:space="preserve"> </w:t>
            </w:r>
            <w:r>
              <w:t>C.S.</w:t>
            </w:r>
            <w:r>
              <w:t>H.B. 3177 seeks to address this issue</w:t>
            </w:r>
            <w:r>
              <w:t xml:space="preserve"> in order to</w:t>
            </w:r>
            <w:r>
              <w:t xml:space="preserve"> streamline the permit</w:t>
            </w:r>
            <w:r>
              <w:t>ting process</w:t>
            </w:r>
            <w:r>
              <w:t xml:space="preserve"> by delegating uncontested matters to the executive director of the Texas Commiss</w:t>
            </w:r>
            <w:r>
              <w:t>ion on Environmental Quality under certain conditions.</w:t>
            </w:r>
          </w:p>
          <w:p w:rsidR="008423E4" w:rsidRPr="00E26B13" w:rsidRDefault="002D6207" w:rsidP="00987BA6">
            <w:pPr>
              <w:rPr>
                <w:b/>
              </w:rPr>
            </w:pPr>
          </w:p>
        </w:tc>
      </w:tr>
      <w:tr w:rsidR="00052211" w:rsidTr="002B01A6">
        <w:tc>
          <w:tcPr>
            <w:tcW w:w="9582" w:type="dxa"/>
          </w:tcPr>
          <w:p w:rsidR="0017725B" w:rsidRDefault="002D6207" w:rsidP="00987BA6">
            <w:pPr>
              <w:rPr>
                <w:b/>
                <w:u w:val="single"/>
              </w:rPr>
            </w:pPr>
            <w:r>
              <w:rPr>
                <w:b/>
                <w:u w:val="single"/>
              </w:rPr>
              <w:t>CRIMINAL JUSTICE IMPACT</w:t>
            </w:r>
          </w:p>
          <w:p w:rsidR="0017725B" w:rsidRDefault="002D6207" w:rsidP="00987BA6">
            <w:pPr>
              <w:rPr>
                <w:b/>
                <w:u w:val="single"/>
              </w:rPr>
            </w:pPr>
          </w:p>
          <w:p w:rsidR="00222CC1" w:rsidRPr="00222CC1" w:rsidRDefault="002D6207" w:rsidP="00987BA6">
            <w:pPr>
              <w:jc w:val="both"/>
            </w:pPr>
            <w:r>
              <w:t>It is the committee's opinion that this bill does not expressly create a criminal offense, increase the punishment for an existing criminal offense or category of offenses, o</w:t>
            </w:r>
            <w:r>
              <w:t>r change the eligibility of a person for community supervision, parole, or mandatory supervision.</w:t>
            </w:r>
          </w:p>
          <w:p w:rsidR="0017725B" w:rsidRPr="0017725B" w:rsidRDefault="002D6207" w:rsidP="00987BA6">
            <w:pPr>
              <w:rPr>
                <w:b/>
                <w:u w:val="single"/>
              </w:rPr>
            </w:pPr>
          </w:p>
        </w:tc>
      </w:tr>
      <w:tr w:rsidR="00052211" w:rsidTr="002B01A6">
        <w:tc>
          <w:tcPr>
            <w:tcW w:w="9582" w:type="dxa"/>
          </w:tcPr>
          <w:p w:rsidR="008423E4" w:rsidRPr="00A8133F" w:rsidRDefault="002D6207" w:rsidP="00987BA6">
            <w:pPr>
              <w:rPr>
                <w:b/>
              </w:rPr>
            </w:pPr>
            <w:r w:rsidRPr="009C1E9A">
              <w:rPr>
                <w:b/>
                <w:u w:val="single"/>
              </w:rPr>
              <w:t>RULEMAKING AUTHORITY</w:t>
            </w:r>
            <w:r>
              <w:rPr>
                <w:b/>
              </w:rPr>
              <w:t xml:space="preserve"> </w:t>
            </w:r>
          </w:p>
          <w:p w:rsidR="008423E4" w:rsidRDefault="002D6207" w:rsidP="00987BA6"/>
          <w:p w:rsidR="00222CC1" w:rsidRDefault="002D6207" w:rsidP="00987BA6">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2D6207" w:rsidP="00987BA6">
            <w:pPr>
              <w:rPr>
                <w:b/>
              </w:rPr>
            </w:pPr>
          </w:p>
        </w:tc>
      </w:tr>
      <w:tr w:rsidR="00052211" w:rsidTr="002B01A6">
        <w:tc>
          <w:tcPr>
            <w:tcW w:w="9582" w:type="dxa"/>
          </w:tcPr>
          <w:p w:rsidR="008423E4" w:rsidRPr="00A8133F" w:rsidRDefault="002D6207" w:rsidP="00987BA6">
            <w:pPr>
              <w:rPr>
                <w:b/>
              </w:rPr>
            </w:pPr>
            <w:r w:rsidRPr="009C1E9A">
              <w:rPr>
                <w:b/>
                <w:u w:val="single"/>
              </w:rPr>
              <w:t>ANALYSIS</w:t>
            </w:r>
            <w:r>
              <w:rPr>
                <w:b/>
              </w:rPr>
              <w:t xml:space="preserve"> </w:t>
            </w:r>
          </w:p>
          <w:p w:rsidR="008423E4" w:rsidRDefault="002D6207" w:rsidP="00987BA6"/>
          <w:p w:rsidR="008423E4" w:rsidRDefault="002D6207" w:rsidP="00987BA6">
            <w:pPr>
              <w:pStyle w:val="Header"/>
              <w:jc w:val="both"/>
            </w:pPr>
            <w:r>
              <w:t>C.S.</w:t>
            </w:r>
            <w:r>
              <w:t>H.B. 3177 amends the Water Code to add</w:t>
            </w:r>
            <w:r>
              <w:t xml:space="preserve"> as</w:t>
            </w:r>
            <w:r>
              <w:t xml:space="preserve"> an application or request relating to an authorization or approval</w:t>
            </w:r>
            <w:r>
              <w:t xml:space="preserve"> for which</w:t>
            </w:r>
            <w:r>
              <w:t xml:space="preserve"> the </w:t>
            </w:r>
            <w:r>
              <w:t>Texas Commission on Environmental Quality (TCEQ)</w:t>
            </w:r>
            <w:r>
              <w:t xml:space="preserve"> </w:t>
            </w:r>
            <w:r>
              <w:t>may</w:t>
            </w:r>
            <w:r>
              <w:t xml:space="preserve"> delegate to the executive d</w:t>
            </w:r>
            <w:r>
              <w:t xml:space="preserve">irector of </w:t>
            </w:r>
            <w:r>
              <w:t>TCEQ</w:t>
            </w:r>
            <w:r>
              <w:t xml:space="preserve"> the</w:t>
            </w:r>
            <w:r>
              <w:t xml:space="preserve"> authority to act</w:t>
            </w:r>
            <w:r>
              <w:t xml:space="preserve"> </w:t>
            </w:r>
            <w:r>
              <w:t xml:space="preserve">on </w:t>
            </w:r>
            <w:r>
              <w:t>an</w:t>
            </w:r>
            <w:r>
              <w:t xml:space="preserve"> application or request </w:t>
            </w:r>
            <w:r>
              <w:t xml:space="preserve">that </w:t>
            </w:r>
            <w:r>
              <w:t xml:space="preserve">has become uncontested before parties are named because each person who requested a contested case hearing within the time allowed by law has withdrawn the request without condition, </w:t>
            </w:r>
            <w:r>
              <w:t>ha</w:t>
            </w:r>
            <w:r>
              <w:t xml:space="preserve">s </w:t>
            </w:r>
            <w:r>
              <w:t xml:space="preserve">withdrawn the request conditioned only on the withdrawal of all other hearing requests, or </w:t>
            </w:r>
            <w:r>
              <w:t xml:space="preserve">has </w:t>
            </w:r>
            <w:r>
              <w:t>agreed in writing to the action to be taken by the executive director.</w:t>
            </w:r>
          </w:p>
          <w:p w:rsidR="00584BC6" w:rsidRDefault="002D6207" w:rsidP="00987BA6">
            <w:pPr>
              <w:pStyle w:val="Header"/>
              <w:jc w:val="both"/>
            </w:pPr>
          </w:p>
          <w:p w:rsidR="00584BC6" w:rsidRDefault="002D6207" w:rsidP="00987BA6">
            <w:pPr>
              <w:pStyle w:val="Header"/>
              <w:jc w:val="both"/>
            </w:pPr>
            <w:r>
              <w:t>C.S.H.B. 3177 authorizes a person affected by a ruling, order, or decision on a</w:t>
            </w:r>
            <w:r>
              <w:t>n uncont</w:t>
            </w:r>
            <w:r>
              <w:t>ested</w:t>
            </w:r>
            <w:r>
              <w:t xml:space="preserve"> matter delegated to the executive director to file a petition to review, set </w:t>
            </w:r>
            <w:r>
              <w:t>asi</w:t>
            </w:r>
            <w:r>
              <w:t>de</w:t>
            </w:r>
            <w:r>
              <w:t>,</w:t>
            </w:r>
            <w:r>
              <w:t xml:space="preserve"> modify, or suspend the ruling, order, or decision not later than the 30th day after the </w:t>
            </w:r>
            <w:r>
              <w:t>following</w:t>
            </w:r>
            <w:r>
              <w:t xml:space="preserve"> dates</w:t>
            </w:r>
            <w:r>
              <w:t xml:space="preserve">: the </w:t>
            </w:r>
            <w:r>
              <w:t>effective date of the ruling, order, or decision or</w:t>
            </w:r>
            <w:r>
              <w:t>,</w:t>
            </w:r>
            <w:r>
              <w:t xml:space="preserve"> if t</w:t>
            </w:r>
            <w:r>
              <w:t xml:space="preserve">he executive director's ruling, order, or decision is appealed to TCEQ, the earlier of the date TCEQ denies the appeal or the date the appeal is overruled by operation of law in accordance with TCEQ rules. </w:t>
            </w:r>
            <w:r>
              <w:t xml:space="preserve">  </w:t>
            </w:r>
          </w:p>
          <w:p w:rsidR="008423E4" w:rsidRPr="00835628" w:rsidRDefault="002D6207" w:rsidP="00987BA6">
            <w:pPr>
              <w:rPr>
                <w:b/>
              </w:rPr>
            </w:pPr>
          </w:p>
        </w:tc>
      </w:tr>
      <w:tr w:rsidR="00052211" w:rsidTr="002B01A6">
        <w:tc>
          <w:tcPr>
            <w:tcW w:w="9582" w:type="dxa"/>
          </w:tcPr>
          <w:p w:rsidR="008423E4" w:rsidRPr="00A8133F" w:rsidRDefault="002D6207" w:rsidP="00987BA6">
            <w:pPr>
              <w:rPr>
                <w:b/>
              </w:rPr>
            </w:pPr>
            <w:r w:rsidRPr="009C1E9A">
              <w:rPr>
                <w:b/>
                <w:u w:val="single"/>
              </w:rPr>
              <w:t>EFFECTIVE DATE</w:t>
            </w:r>
            <w:r>
              <w:rPr>
                <w:b/>
              </w:rPr>
              <w:t xml:space="preserve"> </w:t>
            </w:r>
          </w:p>
          <w:p w:rsidR="008423E4" w:rsidRDefault="002D6207" w:rsidP="00987BA6"/>
          <w:p w:rsidR="008423E4" w:rsidRDefault="002D6207" w:rsidP="00987BA6">
            <w:pPr>
              <w:pStyle w:val="Header"/>
              <w:tabs>
                <w:tab w:val="clear" w:pos="4320"/>
                <w:tab w:val="clear" w:pos="8640"/>
              </w:tabs>
              <w:jc w:val="both"/>
            </w:pPr>
            <w:r>
              <w:t>September 1, 2017.</w:t>
            </w:r>
          </w:p>
          <w:p w:rsidR="008423E4" w:rsidRPr="00233FDB" w:rsidRDefault="002D6207" w:rsidP="00987BA6">
            <w:pPr>
              <w:rPr>
                <w:b/>
              </w:rPr>
            </w:pPr>
          </w:p>
        </w:tc>
      </w:tr>
      <w:tr w:rsidR="00052211" w:rsidTr="002B01A6">
        <w:tc>
          <w:tcPr>
            <w:tcW w:w="9582" w:type="dxa"/>
          </w:tcPr>
          <w:p w:rsidR="002B01A6" w:rsidRDefault="002D6207" w:rsidP="00987BA6">
            <w:pPr>
              <w:jc w:val="both"/>
              <w:rPr>
                <w:b/>
                <w:u w:val="single"/>
              </w:rPr>
            </w:pPr>
            <w:r>
              <w:rPr>
                <w:b/>
                <w:u w:val="single"/>
              </w:rPr>
              <w:t>COMPARI</w:t>
            </w:r>
            <w:r>
              <w:rPr>
                <w:b/>
                <w:u w:val="single"/>
              </w:rPr>
              <w:t>SON OF ORIGINAL AND SUBSTITUTE</w:t>
            </w:r>
          </w:p>
          <w:p w:rsidR="000D05E7" w:rsidRDefault="002D6207" w:rsidP="00987BA6">
            <w:pPr>
              <w:jc w:val="both"/>
            </w:pPr>
          </w:p>
          <w:p w:rsidR="000D05E7" w:rsidRDefault="002D6207" w:rsidP="00987BA6">
            <w:pPr>
              <w:jc w:val="both"/>
            </w:pPr>
            <w:r>
              <w:t xml:space="preserve">While C.S.H.B. 3177 may differ from the original in minor or nonsubstantive ways, the following comparison is organized and formatted in a manner that indicates the substantial differences between the introduced and </w:t>
            </w:r>
            <w:r>
              <w:t>committee substitute versions of the bill.</w:t>
            </w:r>
          </w:p>
          <w:p w:rsidR="000D05E7" w:rsidRPr="00C32989" w:rsidRDefault="002D6207" w:rsidP="00987BA6">
            <w:pPr>
              <w:jc w:val="both"/>
            </w:pPr>
          </w:p>
        </w:tc>
      </w:tr>
      <w:tr w:rsidR="00052211" w:rsidTr="002B01A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52211" w:rsidTr="002B01A6">
              <w:trPr>
                <w:cantSplit/>
                <w:tblHeader/>
              </w:trPr>
              <w:tc>
                <w:tcPr>
                  <w:tcW w:w="4673" w:type="dxa"/>
                  <w:tcMar>
                    <w:bottom w:w="188" w:type="dxa"/>
                  </w:tcMar>
                </w:tcPr>
                <w:p w:rsidR="002B01A6" w:rsidRDefault="002D6207" w:rsidP="00987BA6">
                  <w:pPr>
                    <w:jc w:val="center"/>
                  </w:pPr>
                  <w:r>
                    <w:lastRenderedPageBreak/>
                    <w:t>INTRODUCED</w:t>
                  </w:r>
                </w:p>
              </w:tc>
              <w:tc>
                <w:tcPr>
                  <w:tcW w:w="4673" w:type="dxa"/>
                  <w:tcMar>
                    <w:bottom w:w="188" w:type="dxa"/>
                  </w:tcMar>
                </w:tcPr>
                <w:p w:rsidR="002B01A6" w:rsidRDefault="002D6207" w:rsidP="00987BA6">
                  <w:pPr>
                    <w:jc w:val="center"/>
                  </w:pPr>
                  <w:r>
                    <w:t>HOUSE COMMITTEE SUBSTITUTE</w:t>
                  </w:r>
                </w:p>
              </w:tc>
            </w:tr>
            <w:tr w:rsidR="00052211" w:rsidTr="002B01A6">
              <w:tc>
                <w:tcPr>
                  <w:tcW w:w="4673" w:type="dxa"/>
                  <w:tcMar>
                    <w:right w:w="360" w:type="dxa"/>
                  </w:tcMar>
                </w:tcPr>
                <w:p w:rsidR="002B01A6" w:rsidRDefault="002D6207" w:rsidP="00987BA6">
                  <w:pPr>
                    <w:jc w:val="both"/>
                  </w:pPr>
                  <w:r>
                    <w:t>SECTION 1.  Section 5</w:t>
                  </w:r>
                  <w:r>
                    <w:t>.122(a), Water Code, is amended.</w:t>
                  </w:r>
                </w:p>
              </w:tc>
              <w:tc>
                <w:tcPr>
                  <w:tcW w:w="4673" w:type="dxa"/>
                  <w:tcMar>
                    <w:left w:w="360" w:type="dxa"/>
                  </w:tcMar>
                </w:tcPr>
                <w:p w:rsidR="002B01A6" w:rsidRDefault="002D6207" w:rsidP="00987BA6">
                  <w:pPr>
                    <w:jc w:val="both"/>
                  </w:pPr>
                  <w:r>
                    <w:t>SECTION 1. Same as introduced version.</w:t>
                  </w:r>
                </w:p>
                <w:p w:rsidR="002B01A6" w:rsidRDefault="002D6207" w:rsidP="00987BA6">
                  <w:pPr>
                    <w:jc w:val="both"/>
                  </w:pPr>
                </w:p>
              </w:tc>
            </w:tr>
            <w:tr w:rsidR="00052211" w:rsidTr="002B01A6">
              <w:tc>
                <w:tcPr>
                  <w:tcW w:w="4673" w:type="dxa"/>
                  <w:tcMar>
                    <w:right w:w="360" w:type="dxa"/>
                  </w:tcMar>
                </w:tcPr>
                <w:p w:rsidR="002B01A6" w:rsidRDefault="002D6207" w:rsidP="00987BA6">
                  <w:pPr>
                    <w:jc w:val="both"/>
                  </w:pPr>
                  <w:r>
                    <w:t>SECTION 2.  Section 5.351, Water Code, is amended by adding Subsection (c) to</w:t>
                  </w:r>
                  <w:r>
                    <w:t xml:space="preserve"> read as follows:</w:t>
                  </w:r>
                </w:p>
                <w:p w:rsidR="002B01A6" w:rsidRDefault="002D6207" w:rsidP="00987BA6">
                  <w:pPr>
                    <w:jc w:val="both"/>
                  </w:pPr>
                  <w:r>
                    <w:rPr>
                      <w:u w:val="single"/>
                    </w:rPr>
                    <w:t xml:space="preserve">(c)  Notwithstanding Subsection (b), a person affected by a ruling, order, or decision on a matter delegated to the executive director under Section 5.122 may file a petition to review, set aside, modify, or suspend the ruling, order, or </w:t>
                  </w:r>
                  <w:r>
                    <w:rPr>
                      <w:u w:val="single"/>
                    </w:rPr>
                    <w:t>decision not later than:</w:t>
                  </w:r>
                </w:p>
                <w:p w:rsidR="002B01A6" w:rsidRDefault="002D6207" w:rsidP="00987BA6">
                  <w:pPr>
                    <w:jc w:val="both"/>
                  </w:pPr>
                  <w:r>
                    <w:rPr>
                      <w:u w:val="single"/>
                    </w:rPr>
                    <w:t xml:space="preserve">(1)  </w:t>
                  </w:r>
                  <w:r w:rsidRPr="000D05E7">
                    <w:rPr>
                      <w:highlight w:val="lightGray"/>
                      <w:u w:val="single"/>
                    </w:rPr>
                    <w:t>the 30th day after</w:t>
                  </w:r>
                  <w:r>
                    <w:rPr>
                      <w:u w:val="single"/>
                    </w:rPr>
                    <w:t xml:space="preserve"> the effective date of the ruling, order, or decision; or</w:t>
                  </w:r>
                </w:p>
                <w:p w:rsidR="002B01A6" w:rsidRDefault="002D6207" w:rsidP="00987BA6">
                  <w:pPr>
                    <w:jc w:val="both"/>
                  </w:pPr>
                  <w:r>
                    <w:rPr>
                      <w:u w:val="single"/>
                    </w:rPr>
                    <w:t>(2)  if the executive director's ruling, order, or decision is appealed to the commission as authorized by Section 5.122(b), the earlier of:</w:t>
                  </w:r>
                </w:p>
                <w:p w:rsidR="002B01A6" w:rsidRDefault="002D6207" w:rsidP="00987BA6">
                  <w:pPr>
                    <w:jc w:val="both"/>
                  </w:pPr>
                  <w:r>
                    <w:rPr>
                      <w:u w:val="single"/>
                    </w:rPr>
                    <w:t xml:space="preserve">(A)  the </w:t>
                  </w:r>
                  <w:r>
                    <w:rPr>
                      <w:u w:val="single"/>
                    </w:rPr>
                    <w:t>date the commission denies the appeal; or</w:t>
                  </w:r>
                </w:p>
                <w:p w:rsidR="002B01A6" w:rsidRDefault="002D6207" w:rsidP="00987BA6">
                  <w:pPr>
                    <w:jc w:val="both"/>
                  </w:pPr>
                  <w:r>
                    <w:rPr>
                      <w:u w:val="single"/>
                    </w:rPr>
                    <w:t>(B)  the date the appeal is overruled by operation of law in accordance with commission rules.</w:t>
                  </w:r>
                </w:p>
                <w:p w:rsidR="002B01A6" w:rsidRDefault="002D6207" w:rsidP="00987BA6">
                  <w:pPr>
                    <w:jc w:val="both"/>
                  </w:pPr>
                </w:p>
              </w:tc>
              <w:tc>
                <w:tcPr>
                  <w:tcW w:w="4673" w:type="dxa"/>
                  <w:tcMar>
                    <w:left w:w="360" w:type="dxa"/>
                  </w:tcMar>
                </w:tcPr>
                <w:p w:rsidR="002B01A6" w:rsidRDefault="002D6207" w:rsidP="00987BA6">
                  <w:pPr>
                    <w:jc w:val="both"/>
                  </w:pPr>
                  <w:r>
                    <w:t>SECTION 2.  Section 5.351, Water Code, is amended by adding Subsection (c) to read as follows:</w:t>
                  </w:r>
                </w:p>
                <w:p w:rsidR="002B01A6" w:rsidRDefault="002D6207" w:rsidP="00987BA6">
                  <w:pPr>
                    <w:jc w:val="both"/>
                  </w:pPr>
                  <w:r>
                    <w:rPr>
                      <w:u w:val="single"/>
                    </w:rPr>
                    <w:t>(c)  Notwithstanding Su</w:t>
                  </w:r>
                  <w:r>
                    <w:rPr>
                      <w:u w:val="single"/>
                    </w:rPr>
                    <w:t xml:space="preserve">bsection (b), a person affected by a ruling, order, or decision on a matter delegated to the executive director under Section 5.122 </w:t>
                  </w:r>
                  <w:r w:rsidRPr="000D05E7">
                    <w:rPr>
                      <w:highlight w:val="lightGray"/>
                      <w:u w:val="single"/>
                    </w:rPr>
                    <w:t>or other law</w:t>
                  </w:r>
                  <w:r>
                    <w:rPr>
                      <w:u w:val="single"/>
                    </w:rPr>
                    <w:t xml:space="preserve"> may file a petition to review, set aside, modify, or suspend the ruling, order, or decision not later than </w:t>
                  </w:r>
                  <w:r w:rsidRPr="000D05E7">
                    <w:rPr>
                      <w:highlight w:val="lightGray"/>
                      <w:u w:val="single"/>
                    </w:rPr>
                    <w:t xml:space="preserve">the </w:t>
                  </w:r>
                  <w:r w:rsidRPr="000D05E7">
                    <w:rPr>
                      <w:highlight w:val="lightGray"/>
                      <w:u w:val="single"/>
                    </w:rPr>
                    <w:t>30th day after</w:t>
                  </w:r>
                  <w:r>
                    <w:rPr>
                      <w:u w:val="single"/>
                    </w:rPr>
                    <w:t>:</w:t>
                  </w:r>
                </w:p>
                <w:p w:rsidR="002B01A6" w:rsidRDefault="002D6207" w:rsidP="00987BA6">
                  <w:pPr>
                    <w:jc w:val="both"/>
                  </w:pPr>
                  <w:r>
                    <w:rPr>
                      <w:u w:val="single"/>
                    </w:rPr>
                    <w:t>(1)  the effective date of the ruling, order, or decision; or</w:t>
                  </w:r>
                </w:p>
                <w:p w:rsidR="002B01A6" w:rsidRDefault="002D6207" w:rsidP="00987BA6">
                  <w:pPr>
                    <w:jc w:val="both"/>
                  </w:pPr>
                  <w:r>
                    <w:rPr>
                      <w:u w:val="single"/>
                    </w:rPr>
                    <w:t xml:space="preserve">(2)  if the executive director's ruling, order, or decision is appealed to the commission as authorized by Section 5.122(b) </w:t>
                  </w:r>
                  <w:r w:rsidRPr="000D05E7">
                    <w:rPr>
                      <w:highlight w:val="lightGray"/>
                      <w:u w:val="single"/>
                    </w:rPr>
                    <w:t>or other law,</w:t>
                  </w:r>
                  <w:r>
                    <w:rPr>
                      <w:u w:val="single"/>
                    </w:rPr>
                    <w:t xml:space="preserve"> the earlier of:</w:t>
                  </w:r>
                </w:p>
                <w:p w:rsidR="002B01A6" w:rsidRDefault="002D6207" w:rsidP="00987BA6">
                  <w:pPr>
                    <w:jc w:val="both"/>
                  </w:pPr>
                  <w:r>
                    <w:rPr>
                      <w:u w:val="single"/>
                    </w:rPr>
                    <w:t>(A)  the date the commis</w:t>
                  </w:r>
                  <w:r>
                    <w:rPr>
                      <w:u w:val="single"/>
                    </w:rPr>
                    <w:t>sion denies the appeal; or</w:t>
                  </w:r>
                </w:p>
                <w:p w:rsidR="002B01A6" w:rsidRDefault="002D6207" w:rsidP="00987BA6">
                  <w:pPr>
                    <w:jc w:val="both"/>
                  </w:pPr>
                  <w:r>
                    <w:rPr>
                      <w:u w:val="single"/>
                    </w:rPr>
                    <w:t>(B)  the date the appeal is overruled by operation of law in accordance with commission rules.</w:t>
                  </w:r>
                </w:p>
                <w:p w:rsidR="002B01A6" w:rsidRDefault="002D6207" w:rsidP="00987BA6">
                  <w:pPr>
                    <w:jc w:val="both"/>
                  </w:pPr>
                </w:p>
              </w:tc>
            </w:tr>
            <w:tr w:rsidR="00052211" w:rsidTr="002B01A6">
              <w:tc>
                <w:tcPr>
                  <w:tcW w:w="4673" w:type="dxa"/>
                  <w:tcMar>
                    <w:right w:w="360" w:type="dxa"/>
                  </w:tcMar>
                </w:tcPr>
                <w:p w:rsidR="002B01A6" w:rsidRDefault="002D6207" w:rsidP="00987BA6">
                  <w:pPr>
                    <w:jc w:val="both"/>
                  </w:pPr>
                  <w:r>
                    <w:t>SECTION 3.  The changes in law made by this Act apply only to a matter delegated to the executive director of the Texas Commission o</w:t>
                  </w:r>
                  <w:r>
                    <w:t>n Environmental Quality under Section 5.122, Water Code, as amended by this Act, on or after the effective date of this Act.  A matter delegated before the effective date of this Act is governed by the law in effect at the time the matter was delegated, an</w:t>
                  </w:r>
                  <w:r>
                    <w:t>d the former law is continued in effect for that purpose.</w:t>
                  </w:r>
                </w:p>
              </w:tc>
              <w:tc>
                <w:tcPr>
                  <w:tcW w:w="4673" w:type="dxa"/>
                  <w:tcMar>
                    <w:left w:w="360" w:type="dxa"/>
                  </w:tcMar>
                </w:tcPr>
                <w:p w:rsidR="002B01A6" w:rsidRDefault="002D6207" w:rsidP="00987BA6">
                  <w:pPr>
                    <w:jc w:val="both"/>
                  </w:pPr>
                  <w:r>
                    <w:t>SECTION 3. Same as introduced version.</w:t>
                  </w:r>
                </w:p>
                <w:p w:rsidR="002B01A6" w:rsidRDefault="002D6207" w:rsidP="00987BA6">
                  <w:pPr>
                    <w:jc w:val="both"/>
                  </w:pPr>
                </w:p>
                <w:p w:rsidR="002B01A6" w:rsidRDefault="002D6207" w:rsidP="00987BA6">
                  <w:pPr>
                    <w:jc w:val="both"/>
                  </w:pPr>
                </w:p>
              </w:tc>
            </w:tr>
            <w:tr w:rsidR="00052211" w:rsidTr="002B01A6">
              <w:tc>
                <w:tcPr>
                  <w:tcW w:w="4673" w:type="dxa"/>
                  <w:tcMar>
                    <w:right w:w="360" w:type="dxa"/>
                  </w:tcMar>
                </w:tcPr>
                <w:p w:rsidR="002B01A6" w:rsidRDefault="002D6207" w:rsidP="00987BA6">
                  <w:pPr>
                    <w:jc w:val="both"/>
                  </w:pPr>
                  <w:r>
                    <w:t>SECTION 4.  This Act takes effect September 1, 2017.</w:t>
                  </w:r>
                </w:p>
              </w:tc>
              <w:tc>
                <w:tcPr>
                  <w:tcW w:w="4673" w:type="dxa"/>
                  <w:tcMar>
                    <w:left w:w="360" w:type="dxa"/>
                  </w:tcMar>
                </w:tcPr>
                <w:p w:rsidR="002B01A6" w:rsidRDefault="002D6207" w:rsidP="00987BA6">
                  <w:pPr>
                    <w:jc w:val="both"/>
                  </w:pPr>
                  <w:r>
                    <w:t>SECTION 4. Same as introduced version.</w:t>
                  </w:r>
                </w:p>
                <w:p w:rsidR="002B01A6" w:rsidRDefault="002D6207" w:rsidP="00987BA6">
                  <w:pPr>
                    <w:jc w:val="both"/>
                  </w:pPr>
                </w:p>
              </w:tc>
            </w:tr>
          </w:tbl>
          <w:p w:rsidR="002B01A6" w:rsidRDefault="002D6207" w:rsidP="00987BA6"/>
          <w:p w:rsidR="002B01A6" w:rsidRPr="009C1E9A" w:rsidRDefault="002D6207" w:rsidP="00987BA6">
            <w:pPr>
              <w:rPr>
                <w:b/>
                <w:u w:val="single"/>
              </w:rPr>
            </w:pPr>
          </w:p>
        </w:tc>
      </w:tr>
    </w:tbl>
    <w:p w:rsidR="008423E4" w:rsidRPr="00BE0E75" w:rsidRDefault="002D6207" w:rsidP="008423E4">
      <w:pPr>
        <w:spacing w:line="480" w:lineRule="auto"/>
        <w:jc w:val="both"/>
        <w:rPr>
          <w:rFonts w:ascii="Arial" w:hAnsi="Arial"/>
          <w:sz w:val="16"/>
          <w:szCs w:val="16"/>
        </w:rPr>
      </w:pPr>
    </w:p>
    <w:p w:rsidR="004108C3" w:rsidRPr="008423E4" w:rsidRDefault="002D620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6207">
      <w:r>
        <w:separator/>
      </w:r>
    </w:p>
  </w:endnote>
  <w:endnote w:type="continuationSeparator" w:id="0">
    <w:p w:rsidR="00000000" w:rsidRDefault="002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52211" w:rsidTr="009C1E9A">
      <w:trPr>
        <w:cantSplit/>
      </w:trPr>
      <w:tc>
        <w:tcPr>
          <w:tcW w:w="0" w:type="pct"/>
        </w:tcPr>
        <w:p w:rsidR="00137D90" w:rsidRDefault="002D6207" w:rsidP="009C1E9A">
          <w:pPr>
            <w:pStyle w:val="Footer"/>
            <w:tabs>
              <w:tab w:val="clear" w:pos="8640"/>
              <w:tab w:val="right" w:pos="9360"/>
            </w:tabs>
          </w:pPr>
        </w:p>
      </w:tc>
      <w:tc>
        <w:tcPr>
          <w:tcW w:w="2395" w:type="pct"/>
        </w:tcPr>
        <w:p w:rsidR="00137D90" w:rsidRDefault="002D6207" w:rsidP="009C1E9A">
          <w:pPr>
            <w:pStyle w:val="Footer"/>
            <w:tabs>
              <w:tab w:val="clear" w:pos="8640"/>
              <w:tab w:val="right" w:pos="9360"/>
            </w:tabs>
          </w:pPr>
        </w:p>
        <w:p w:rsidR="001A4310" w:rsidRDefault="002D6207" w:rsidP="009C1E9A">
          <w:pPr>
            <w:pStyle w:val="Footer"/>
            <w:tabs>
              <w:tab w:val="clear" w:pos="8640"/>
              <w:tab w:val="right" w:pos="9360"/>
            </w:tabs>
          </w:pPr>
        </w:p>
        <w:p w:rsidR="00137D90" w:rsidRDefault="002D6207" w:rsidP="009C1E9A">
          <w:pPr>
            <w:pStyle w:val="Footer"/>
            <w:tabs>
              <w:tab w:val="clear" w:pos="8640"/>
              <w:tab w:val="right" w:pos="9360"/>
            </w:tabs>
          </w:pPr>
        </w:p>
      </w:tc>
      <w:tc>
        <w:tcPr>
          <w:tcW w:w="2453" w:type="pct"/>
        </w:tcPr>
        <w:p w:rsidR="00137D90" w:rsidRDefault="002D6207" w:rsidP="009C1E9A">
          <w:pPr>
            <w:pStyle w:val="Footer"/>
            <w:tabs>
              <w:tab w:val="clear" w:pos="8640"/>
              <w:tab w:val="right" w:pos="9360"/>
            </w:tabs>
            <w:jc w:val="right"/>
          </w:pPr>
        </w:p>
      </w:tc>
    </w:tr>
    <w:tr w:rsidR="00052211" w:rsidTr="009C1E9A">
      <w:trPr>
        <w:cantSplit/>
      </w:trPr>
      <w:tc>
        <w:tcPr>
          <w:tcW w:w="0" w:type="pct"/>
        </w:tcPr>
        <w:p w:rsidR="00EC379B" w:rsidRDefault="002D6207" w:rsidP="009C1E9A">
          <w:pPr>
            <w:pStyle w:val="Footer"/>
            <w:tabs>
              <w:tab w:val="clear" w:pos="8640"/>
              <w:tab w:val="right" w:pos="9360"/>
            </w:tabs>
          </w:pPr>
        </w:p>
      </w:tc>
      <w:tc>
        <w:tcPr>
          <w:tcW w:w="2395" w:type="pct"/>
        </w:tcPr>
        <w:p w:rsidR="00EC379B" w:rsidRPr="009C1E9A" w:rsidRDefault="002D6207" w:rsidP="009C1E9A">
          <w:pPr>
            <w:pStyle w:val="Footer"/>
            <w:tabs>
              <w:tab w:val="clear" w:pos="8640"/>
              <w:tab w:val="right" w:pos="9360"/>
            </w:tabs>
            <w:rPr>
              <w:rFonts w:ascii="Shruti" w:hAnsi="Shruti"/>
              <w:sz w:val="22"/>
            </w:rPr>
          </w:pPr>
          <w:r>
            <w:rPr>
              <w:rFonts w:ascii="Shruti" w:hAnsi="Shruti"/>
              <w:sz w:val="22"/>
            </w:rPr>
            <w:t>85R 27240</w:t>
          </w:r>
        </w:p>
      </w:tc>
      <w:tc>
        <w:tcPr>
          <w:tcW w:w="2453" w:type="pct"/>
        </w:tcPr>
        <w:p w:rsidR="00EC379B" w:rsidRDefault="002D6207" w:rsidP="009C1E9A">
          <w:pPr>
            <w:pStyle w:val="Footer"/>
            <w:tabs>
              <w:tab w:val="clear" w:pos="8640"/>
              <w:tab w:val="right" w:pos="9360"/>
            </w:tabs>
            <w:jc w:val="right"/>
          </w:pPr>
          <w:r>
            <w:fldChar w:fldCharType="begin"/>
          </w:r>
          <w:r>
            <w:instrText xml:space="preserve"> DOCPROPERTY  OTID  \* MERGEFORMAT </w:instrText>
          </w:r>
          <w:r>
            <w:fldChar w:fldCharType="separate"/>
          </w:r>
          <w:r>
            <w:t>17.118.763</w:t>
          </w:r>
          <w:r>
            <w:fldChar w:fldCharType="end"/>
          </w:r>
        </w:p>
      </w:tc>
    </w:tr>
    <w:tr w:rsidR="00052211" w:rsidTr="009C1E9A">
      <w:trPr>
        <w:cantSplit/>
      </w:trPr>
      <w:tc>
        <w:tcPr>
          <w:tcW w:w="0" w:type="pct"/>
        </w:tcPr>
        <w:p w:rsidR="00EC379B" w:rsidRDefault="002D6207" w:rsidP="009C1E9A">
          <w:pPr>
            <w:pStyle w:val="Footer"/>
            <w:tabs>
              <w:tab w:val="clear" w:pos="4320"/>
              <w:tab w:val="clear" w:pos="8640"/>
              <w:tab w:val="left" w:pos="2865"/>
            </w:tabs>
          </w:pPr>
        </w:p>
      </w:tc>
      <w:tc>
        <w:tcPr>
          <w:tcW w:w="2395" w:type="pct"/>
        </w:tcPr>
        <w:p w:rsidR="00EC379B" w:rsidRPr="009C1E9A" w:rsidRDefault="002D6207" w:rsidP="009C1E9A">
          <w:pPr>
            <w:pStyle w:val="Footer"/>
            <w:tabs>
              <w:tab w:val="clear" w:pos="4320"/>
              <w:tab w:val="clear" w:pos="8640"/>
              <w:tab w:val="left" w:pos="2865"/>
            </w:tabs>
            <w:rPr>
              <w:rFonts w:ascii="Shruti" w:hAnsi="Shruti"/>
              <w:sz w:val="22"/>
            </w:rPr>
          </w:pPr>
          <w:r>
            <w:rPr>
              <w:rFonts w:ascii="Shruti" w:hAnsi="Shruti"/>
              <w:sz w:val="22"/>
            </w:rPr>
            <w:t>Substitute Document Number: 85R 24399</w:t>
          </w:r>
        </w:p>
      </w:tc>
      <w:tc>
        <w:tcPr>
          <w:tcW w:w="2453" w:type="pct"/>
        </w:tcPr>
        <w:p w:rsidR="00EC379B" w:rsidRDefault="002D6207" w:rsidP="006D504F">
          <w:pPr>
            <w:pStyle w:val="Footer"/>
            <w:rPr>
              <w:rStyle w:val="PageNumber"/>
            </w:rPr>
          </w:pPr>
        </w:p>
        <w:p w:rsidR="00EC379B" w:rsidRDefault="002D6207" w:rsidP="009C1E9A">
          <w:pPr>
            <w:pStyle w:val="Footer"/>
            <w:tabs>
              <w:tab w:val="clear" w:pos="8640"/>
              <w:tab w:val="right" w:pos="9360"/>
            </w:tabs>
            <w:jc w:val="right"/>
          </w:pPr>
        </w:p>
      </w:tc>
    </w:tr>
    <w:tr w:rsidR="00052211" w:rsidTr="009C1E9A">
      <w:trPr>
        <w:cantSplit/>
        <w:trHeight w:val="323"/>
      </w:trPr>
      <w:tc>
        <w:tcPr>
          <w:tcW w:w="0" w:type="pct"/>
          <w:gridSpan w:val="3"/>
        </w:tcPr>
        <w:p w:rsidR="00EC379B" w:rsidRDefault="002D62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D6207" w:rsidP="009C1E9A">
          <w:pPr>
            <w:pStyle w:val="Footer"/>
            <w:tabs>
              <w:tab w:val="clear" w:pos="8640"/>
              <w:tab w:val="right" w:pos="9360"/>
            </w:tabs>
            <w:jc w:val="center"/>
          </w:pPr>
        </w:p>
      </w:tc>
    </w:tr>
  </w:tbl>
  <w:p w:rsidR="00EC379B" w:rsidRPr="00FF6F72" w:rsidRDefault="002D620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6207">
      <w:r>
        <w:separator/>
      </w:r>
    </w:p>
  </w:footnote>
  <w:footnote w:type="continuationSeparator" w:id="0">
    <w:p w:rsidR="00000000" w:rsidRDefault="002D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11"/>
    <w:rsid w:val="00052211"/>
    <w:rsid w:val="002D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4BC6"/>
    <w:rPr>
      <w:sz w:val="16"/>
      <w:szCs w:val="16"/>
    </w:rPr>
  </w:style>
  <w:style w:type="paragraph" w:styleId="CommentText">
    <w:name w:val="annotation text"/>
    <w:basedOn w:val="Normal"/>
    <w:link w:val="CommentTextChar"/>
    <w:rsid w:val="00584BC6"/>
    <w:rPr>
      <w:sz w:val="20"/>
      <w:szCs w:val="20"/>
    </w:rPr>
  </w:style>
  <w:style w:type="character" w:customStyle="1" w:styleId="CommentTextChar">
    <w:name w:val="Comment Text Char"/>
    <w:basedOn w:val="DefaultParagraphFont"/>
    <w:link w:val="CommentText"/>
    <w:rsid w:val="00584BC6"/>
  </w:style>
  <w:style w:type="paragraph" w:styleId="CommentSubject">
    <w:name w:val="annotation subject"/>
    <w:basedOn w:val="CommentText"/>
    <w:next w:val="CommentText"/>
    <w:link w:val="CommentSubjectChar"/>
    <w:rsid w:val="00584BC6"/>
    <w:rPr>
      <w:b/>
      <w:bCs/>
    </w:rPr>
  </w:style>
  <w:style w:type="character" w:customStyle="1" w:styleId="CommentSubjectChar">
    <w:name w:val="Comment Subject Char"/>
    <w:basedOn w:val="CommentTextChar"/>
    <w:link w:val="CommentSubject"/>
    <w:rsid w:val="00584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4BC6"/>
    <w:rPr>
      <w:sz w:val="16"/>
      <w:szCs w:val="16"/>
    </w:rPr>
  </w:style>
  <w:style w:type="paragraph" w:styleId="CommentText">
    <w:name w:val="annotation text"/>
    <w:basedOn w:val="Normal"/>
    <w:link w:val="CommentTextChar"/>
    <w:rsid w:val="00584BC6"/>
    <w:rPr>
      <w:sz w:val="20"/>
      <w:szCs w:val="20"/>
    </w:rPr>
  </w:style>
  <w:style w:type="character" w:customStyle="1" w:styleId="CommentTextChar">
    <w:name w:val="Comment Text Char"/>
    <w:basedOn w:val="DefaultParagraphFont"/>
    <w:link w:val="CommentText"/>
    <w:rsid w:val="00584BC6"/>
  </w:style>
  <w:style w:type="paragraph" w:styleId="CommentSubject">
    <w:name w:val="annotation subject"/>
    <w:basedOn w:val="CommentText"/>
    <w:next w:val="CommentText"/>
    <w:link w:val="CommentSubjectChar"/>
    <w:rsid w:val="00584BC6"/>
    <w:rPr>
      <w:b/>
      <w:bCs/>
    </w:rPr>
  </w:style>
  <w:style w:type="character" w:customStyle="1" w:styleId="CommentSubjectChar">
    <w:name w:val="Comment Subject Char"/>
    <w:basedOn w:val="CommentTextChar"/>
    <w:link w:val="CommentSubject"/>
    <w:rsid w:val="00584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3923</Characters>
  <Application>Microsoft Office Word</Application>
  <DocSecurity>4</DocSecurity>
  <Lines>129</Lines>
  <Paragraphs>38</Paragraphs>
  <ScaleCrop>false</ScaleCrop>
  <HeadingPairs>
    <vt:vector size="2" baseType="variant">
      <vt:variant>
        <vt:lpstr>Title</vt:lpstr>
      </vt:variant>
      <vt:variant>
        <vt:i4>1</vt:i4>
      </vt:variant>
    </vt:vector>
  </HeadingPairs>
  <TitlesOfParts>
    <vt:vector size="1" baseType="lpstr">
      <vt:lpstr>BA - HB03177 (Committee Report (Substituted))</vt:lpstr>
    </vt:vector>
  </TitlesOfParts>
  <Company>State of Texas</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27240</dc:subject>
  <dc:creator>State of Texas</dc:creator>
  <dc:description>HB 3177 by Lucio III-(H)Natural Resources (Substitute Document Number: 85R 24399)</dc:description>
  <cp:lastModifiedBy>Alexander McMillan</cp:lastModifiedBy>
  <cp:revision>2</cp:revision>
  <cp:lastPrinted>2017-04-29T16:01:00Z</cp:lastPrinted>
  <dcterms:created xsi:type="dcterms:W3CDTF">2017-05-02T00:54:00Z</dcterms:created>
  <dcterms:modified xsi:type="dcterms:W3CDTF">2017-05-02T00:54:00Z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17.118.763</vt:lpwstr>
  </property>
</Properties>
</file>