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94" w:rsidRDefault="00711A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050809495A4CDA9BFE97D8C569BD84"/>
          </w:placeholder>
        </w:sdtPr>
        <w:sdtContent>
          <w:r w:rsidRPr="005C2A78">
            <w:rPr>
              <w:rFonts w:cs="Times New Roman"/>
              <w:b/>
              <w:szCs w:val="24"/>
              <w:u w:val="single"/>
            </w:rPr>
            <w:t>BILL ANALYSIS</w:t>
          </w:r>
        </w:sdtContent>
      </w:sdt>
    </w:p>
    <w:p w:rsidR="00711A94" w:rsidRPr="00585C31" w:rsidRDefault="00711A94" w:rsidP="000F1DF9">
      <w:pPr>
        <w:spacing w:after="0" w:line="240" w:lineRule="auto"/>
        <w:rPr>
          <w:rFonts w:cs="Times New Roman"/>
          <w:szCs w:val="24"/>
        </w:rPr>
      </w:pPr>
    </w:p>
    <w:p w:rsidR="00711A94" w:rsidRPr="00585C31" w:rsidRDefault="00711A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1A94" w:rsidTr="000F1DF9">
        <w:tc>
          <w:tcPr>
            <w:tcW w:w="2718" w:type="dxa"/>
          </w:tcPr>
          <w:p w:rsidR="00711A94" w:rsidRPr="005C2A78" w:rsidRDefault="00711A94" w:rsidP="006D756B">
            <w:pPr>
              <w:rPr>
                <w:rFonts w:cs="Times New Roman"/>
                <w:szCs w:val="24"/>
              </w:rPr>
            </w:pPr>
            <w:sdt>
              <w:sdtPr>
                <w:rPr>
                  <w:rFonts w:cs="Times New Roman"/>
                  <w:szCs w:val="24"/>
                </w:rPr>
                <w:alias w:val="Agency Title"/>
                <w:tag w:val="AgencyTitleContentControl"/>
                <w:id w:val="1920747753"/>
                <w:lock w:val="sdtContentLocked"/>
                <w:placeholder>
                  <w:docPart w:val="073E6EE3D07B4286B96D3E50BB59E78C"/>
                </w:placeholder>
              </w:sdtPr>
              <w:sdtEndPr>
                <w:rPr>
                  <w:rFonts w:cstheme="minorBidi"/>
                  <w:szCs w:val="22"/>
                </w:rPr>
              </w:sdtEndPr>
              <w:sdtContent>
                <w:r>
                  <w:rPr>
                    <w:rFonts w:cs="Times New Roman"/>
                    <w:szCs w:val="24"/>
                  </w:rPr>
                  <w:t>Senate Research Center</w:t>
                </w:r>
              </w:sdtContent>
            </w:sdt>
          </w:p>
        </w:tc>
        <w:tc>
          <w:tcPr>
            <w:tcW w:w="6858" w:type="dxa"/>
          </w:tcPr>
          <w:p w:rsidR="00711A94" w:rsidRPr="00FF6471" w:rsidRDefault="00711A94" w:rsidP="000F1DF9">
            <w:pPr>
              <w:jc w:val="right"/>
              <w:rPr>
                <w:rFonts w:cs="Times New Roman"/>
                <w:szCs w:val="24"/>
              </w:rPr>
            </w:pPr>
            <w:sdt>
              <w:sdtPr>
                <w:rPr>
                  <w:rFonts w:cs="Times New Roman"/>
                  <w:szCs w:val="24"/>
                </w:rPr>
                <w:alias w:val="Bill Number"/>
                <w:tag w:val="BillNumberOne"/>
                <w:id w:val="-410784069"/>
                <w:lock w:val="sdtContentLocked"/>
                <w:placeholder>
                  <w:docPart w:val="35AEE32CD3F74FCBBE216ACC4AD00BA1"/>
                </w:placeholder>
              </w:sdtPr>
              <w:sdtContent>
                <w:r>
                  <w:rPr>
                    <w:rFonts w:cs="Times New Roman"/>
                    <w:szCs w:val="24"/>
                  </w:rPr>
                  <w:t>H.B. 3254</w:t>
                </w:r>
              </w:sdtContent>
            </w:sdt>
          </w:p>
        </w:tc>
      </w:tr>
      <w:tr w:rsidR="00711A94" w:rsidTr="000F1DF9">
        <w:sdt>
          <w:sdtPr>
            <w:rPr>
              <w:rFonts w:cs="Times New Roman"/>
              <w:szCs w:val="24"/>
            </w:rPr>
            <w:alias w:val="TLCNumber"/>
            <w:tag w:val="TLCNumber"/>
            <w:id w:val="-542600604"/>
            <w:lock w:val="sdtLocked"/>
            <w:placeholder>
              <w:docPart w:val="278784CB395040BDBCA9A73613EE8646"/>
            </w:placeholder>
          </w:sdtPr>
          <w:sdtContent>
            <w:tc>
              <w:tcPr>
                <w:tcW w:w="2718" w:type="dxa"/>
              </w:tcPr>
              <w:p w:rsidR="00711A94" w:rsidRPr="000F1DF9" w:rsidRDefault="00711A94" w:rsidP="00C65088">
                <w:pPr>
                  <w:rPr>
                    <w:rFonts w:cs="Times New Roman"/>
                    <w:szCs w:val="24"/>
                  </w:rPr>
                </w:pPr>
                <w:r>
                  <w:rPr>
                    <w:rFonts w:cs="Times New Roman"/>
                    <w:szCs w:val="24"/>
                  </w:rPr>
                  <w:t>85R6668 JRR-F</w:t>
                </w:r>
              </w:p>
            </w:tc>
          </w:sdtContent>
        </w:sdt>
        <w:tc>
          <w:tcPr>
            <w:tcW w:w="6858" w:type="dxa"/>
          </w:tcPr>
          <w:p w:rsidR="00711A94" w:rsidRPr="005C2A78" w:rsidRDefault="00711A94" w:rsidP="006D756B">
            <w:pPr>
              <w:jc w:val="right"/>
              <w:rPr>
                <w:rFonts w:cs="Times New Roman"/>
                <w:szCs w:val="24"/>
              </w:rPr>
            </w:pPr>
            <w:sdt>
              <w:sdtPr>
                <w:rPr>
                  <w:rFonts w:cs="Times New Roman"/>
                  <w:szCs w:val="24"/>
                </w:rPr>
                <w:alias w:val="Author Label"/>
                <w:tag w:val="By"/>
                <w:id w:val="72399597"/>
                <w:lock w:val="sdtLocked"/>
                <w:placeholder>
                  <w:docPart w:val="66FA1E22387F4B4A939152A0CC58D9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3501F8197A48ED8A26E0651F9E888F"/>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E598F62FAF9A49EFBE4F2CE2BBE51A3C"/>
                </w:placeholder>
              </w:sdtPr>
              <w:sdtContent>
                <w:r>
                  <w:rPr>
                    <w:rFonts w:cs="Times New Roman"/>
                    <w:szCs w:val="24"/>
                  </w:rPr>
                  <w:t xml:space="preserve"> (Nichols)</w:t>
                </w:r>
              </w:sdtContent>
            </w:sdt>
          </w:p>
        </w:tc>
      </w:tr>
      <w:tr w:rsidR="00711A94" w:rsidTr="000F1DF9">
        <w:tc>
          <w:tcPr>
            <w:tcW w:w="2718" w:type="dxa"/>
          </w:tcPr>
          <w:p w:rsidR="00711A94" w:rsidRPr="00BC7495" w:rsidRDefault="00711A94" w:rsidP="000F1DF9">
            <w:pPr>
              <w:rPr>
                <w:rFonts w:cs="Times New Roman"/>
                <w:szCs w:val="24"/>
              </w:rPr>
            </w:pPr>
          </w:p>
        </w:tc>
        <w:sdt>
          <w:sdtPr>
            <w:rPr>
              <w:rFonts w:cs="Times New Roman"/>
              <w:szCs w:val="24"/>
            </w:rPr>
            <w:alias w:val="Committee"/>
            <w:tag w:val="Committee"/>
            <w:id w:val="1914272295"/>
            <w:lock w:val="sdtContentLocked"/>
            <w:placeholder>
              <w:docPart w:val="94B929AABE144E7AA07B122427236F01"/>
            </w:placeholder>
          </w:sdtPr>
          <w:sdtContent>
            <w:tc>
              <w:tcPr>
                <w:tcW w:w="6858" w:type="dxa"/>
              </w:tcPr>
              <w:p w:rsidR="00711A94" w:rsidRPr="00FF6471" w:rsidRDefault="00711A94" w:rsidP="000F1DF9">
                <w:pPr>
                  <w:jc w:val="right"/>
                  <w:rPr>
                    <w:rFonts w:cs="Times New Roman"/>
                    <w:szCs w:val="24"/>
                  </w:rPr>
                </w:pPr>
                <w:r>
                  <w:rPr>
                    <w:rFonts w:cs="Times New Roman"/>
                    <w:szCs w:val="24"/>
                  </w:rPr>
                  <w:t>Transportation</w:t>
                </w:r>
              </w:p>
            </w:tc>
          </w:sdtContent>
        </w:sdt>
      </w:tr>
      <w:tr w:rsidR="00711A94" w:rsidTr="000F1DF9">
        <w:tc>
          <w:tcPr>
            <w:tcW w:w="2718" w:type="dxa"/>
          </w:tcPr>
          <w:p w:rsidR="00711A94" w:rsidRPr="00BC7495" w:rsidRDefault="00711A94" w:rsidP="000F1DF9">
            <w:pPr>
              <w:rPr>
                <w:rFonts w:cs="Times New Roman"/>
                <w:szCs w:val="24"/>
              </w:rPr>
            </w:pPr>
          </w:p>
        </w:tc>
        <w:sdt>
          <w:sdtPr>
            <w:rPr>
              <w:rFonts w:cs="Times New Roman"/>
              <w:szCs w:val="24"/>
            </w:rPr>
            <w:alias w:val="Date"/>
            <w:tag w:val="DateContentControl"/>
            <w:id w:val="1178081906"/>
            <w:lock w:val="sdtLocked"/>
            <w:placeholder>
              <w:docPart w:val="6FDB9D4A78ED4C76ACFE042A2BECE07B"/>
            </w:placeholder>
            <w:date w:fullDate="2017-05-11T00:00:00Z">
              <w:dateFormat w:val="M/d/yyyy"/>
              <w:lid w:val="en-US"/>
              <w:storeMappedDataAs w:val="dateTime"/>
              <w:calendar w:val="gregorian"/>
            </w:date>
          </w:sdtPr>
          <w:sdtContent>
            <w:tc>
              <w:tcPr>
                <w:tcW w:w="6858" w:type="dxa"/>
              </w:tcPr>
              <w:p w:rsidR="00711A94" w:rsidRPr="00FF6471" w:rsidRDefault="00711A94" w:rsidP="000F1DF9">
                <w:pPr>
                  <w:jc w:val="right"/>
                  <w:rPr>
                    <w:rFonts w:cs="Times New Roman"/>
                    <w:szCs w:val="24"/>
                  </w:rPr>
                </w:pPr>
                <w:r>
                  <w:rPr>
                    <w:rFonts w:cs="Times New Roman"/>
                    <w:szCs w:val="24"/>
                  </w:rPr>
                  <w:t>5/11/2017</w:t>
                </w:r>
              </w:p>
            </w:tc>
          </w:sdtContent>
        </w:sdt>
      </w:tr>
      <w:tr w:rsidR="00711A94" w:rsidTr="000F1DF9">
        <w:tc>
          <w:tcPr>
            <w:tcW w:w="2718" w:type="dxa"/>
          </w:tcPr>
          <w:p w:rsidR="00711A94" w:rsidRPr="00BC7495" w:rsidRDefault="00711A94" w:rsidP="000F1DF9">
            <w:pPr>
              <w:rPr>
                <w:rFonts w:cs="Times New Roman"/>
                <w:szCs w:val="24"/>
              </w:rPr>
            </w:pPr>
          </w:p>
        </w:tc>
        <w:sdt>
          <w:sdtPr>
            <w:rPr>
              <w:rFonts w:cs="Times New Roman"/>
              <w:szCs w:val="24"/>
            </w:rPr>
            <w:alias w:val="BA Version"/>
            <w:tag w:val="BAVersion"/>
            <w:id w:val="-1685590809"/>
            <w:lock w:val="sdtContentLocked"/>
            <w:placeholder>
              <w:docPart w:val="7FCF4E1DBC9D4FBD96CFCDC8621BD891"/>
            </w:placeholder>
          </w:sdtPr>
          <w:sdtContent>
            <w:tc>
              <w:tcPr>
                <w:tcW w:w="6858" w:type="dxa"/>
              </w:tcPr>
              <w:p w:rsidR="00711A94" w:rsidRPr="00FF6471" w:rsidRDefault="00711A94" w:rsidP="000F1DF9">
                <w:pPr>
                  <w:jc w:val="right"/>
                  <w:rPr>
                    <w:rFonts w:cs="Times New Roman"/>
                    <w:szCs w:val="24"/>
                  </w:rPr>
                </w:pPr>
                <w:r>
                  <w:rPr>
                    <w:rFonts w:cs="Times New Roman"/>
                    <w:szCs w:val="24"/>
                  </w:rPr>
                  <w:t>Engrossed</w:t>
                </w:r>
              </w:p>
            </w:tc>
          </w:sdtContent>
        </w:sdt>
      </w:tr>
    </w:tbl>
    <w:p w:rsidR="00711A94" w:rsidRPr="00FF6471" w:rsidRDefault="00711A94" w:rsidP="000F1DF9">
      <w:pPr>
        <w:spacing w:after="0" w:line="240" w:lineRule="auto"/>
        <w:rPr>
          <w:rFonts w:cs="Times New Roman"/>
          <w:szCs w:val="24"/>
        </w:rPr>
      </w:pPr>
    </w:p>
    <w:p w:rsidR="00711A94" w:rsidRPr="00FF6471" w:rsidRDefault="00711A94" w:rsidP="000F1DF9">
      <w:pPr>
        <w:spacing w:after="0" w:line="240" w:lineRule="auto"/>
        <w:rPr>
          <w:rFonts w:cs="Times New Roman"/>
          <w:szCs w:val="24"/>
        </w:rPr>
      </w:pPr>
    </w:p>
    <w:p w:rsidR="00711A94" w:rsidRPr="00FF6471" w:rsidRDefault="00711A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41E5C1FFC74A2AA2AD92C4187C0038"/>
        </w:placeholder>
      </w:sdtPr>
      <w:sdtContent>
        <w:p w:rsidR="00711A94" w:rsidRDefault="00711A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szCs w:val="24"/>
        </w:rPr>
        <w:alias w:val="Background and Purpose"/>
        <w:tag w:val="BackgroundandPurposeContentControl"/>
        <w:id w:val="-1903514545"/>
        <w:lock w:val="sdtContentLocked"/>
        <w:placeholder>
          <w:docPart w:val="67774C8631894335ADE6F06AAC58E694"/>
        </w:placeholder>
      </w:sdtPr>
      <w:sdtEndPr>
        <w:rPr>
          <w:rFonts w:eastAsiaTheme="minorEastAsia" w:cstheme="minorBidi"/>
          <w:szCs w:val="22"/>
        </w:rPr>
      </w:sdtEndPr>
      <w:sdtContent>
        <w:p w:rsidR="00711A94" w:rsidRPr="000806C9" w:rsidRDefault="00711A94" w:rsidP="00203C8C">
          <w:pPr>
            <w:spacing w:after="0" w:line="240" w:lineRule="auto"/>
            <w:jc w:val="both"/>
            <w:divId w:val="214044364"/>
          </w:pPr>
        </w:p>
        <w:p w:rsidR="00711A94" w:rsidRDefault="00711A94" w:rsidP="00203C8C">
          <w:pPr>
            <w:spacing w:after="0" w:line="240" w:lineRule="auto"/>
            <w:jc w:val="both"/>
            <w:divId w:val="214044364"/>
          </w:pPr>
          <w:r w:rsidRPr="000806C9">
            <w:t>Texas Department of Motor Vehicles</w:t>
          </w:r>
          <w:r>
            <w:t xml:space="preserve"> (TxDMV)</w:t>
          </w:r>
          <w:r w:rsidRPr="000806C9">
            <w:t xml:space="preserve"> needs additional authority in regulating motor carriers and enforcing that regulation, including authority to deny a motor carrier registration to a carrier that changes names or operates under various aliases to continue operations without remedying previous penalties or sanctions, which are often related to safety. </w:t>
          </w:r>
          <w:r>
            <w:t>H.B. 3254</w:t>
          </w:r>
          <w:r w:rsidRPr="000806C9">
            <w:t xml:space="preserve"> seeks to provide for this expanded authority.</w:t>
          </w:r>
        </w:p>
        <w:p w:rsidR="00711A94" w:rsidRPr="000806C9" w:rsidRDefault="00711A94" w:rsidP="00203C8C">
          <w:pPr>
            <w:spacing w:after="0" w:line="240" w:lineRule="auto"/>
            <w:jc w:val="both"/>
            <w:divId w:val="214044364"/>
          </w:pPr>
        </w:p>
        <w:p w:rsidR="00711A94" w:rsidRDefault="00711A94" w:rsidP="00203C8C">
          <w:pPr>
            <w:spacing w:after="0" w:line="240" w:lineRule="auto"/>
            <w:jc w:val="both"/>
            <w:divId w:val="214044364"/>
          </w:pPr>
          <w:r>
            <w:t>H.B. 3254</w:t>
          </w:r>
          <w:r w:rsidRPr="000806C9">
            <w:t xml:space="preserve"> clarifies TxDMV</w:t>
          </w:r>
          <w:r>
            <w:t>'s</w:t>
          </w:r>
          <w:r w:rsidRPr="000806C9">
            <w:t xml:space="preserve"> authority to deny a motor carrier registration if the applicant is owned, operated, managed, or otherwise controlled by or affiliated with a person that the </w:t>
          </w:r>
          <w:r>
            <w:t xml:space="preserve">Texas </w:t>
          </w:r>
          <w:r w:rsidRPr="000806C9">
            <w:t xml:space="preserve">Department of Public Safety has determined has an unsatisfactory safety rating under applicable federal regulations or has multiple violations of commercial motor vehicle safety standards or rules of the road. </w:t>
          </w:r>
          <w:r>
            <w:t>H.B. 3254</w:t>
          </w:r>
          <w:r w:rsidRPr="000806C9">
            <w:t xml:space="preserve"> authorizes TxDMV to deny a supplement to a motor carrier's application for registration if the motor carrier has unpaid administrative penalties assessed under statutory provisions relating to motor carrier registration or vehicle size and weight.</w:t>
          </w:r>
        </w:p>
        <w:p w:rsidR="00711A94" w:rsidRPr="000806C9" w:rsidRDefault="00711A94" w:rsidP="00203C8C">
          <w:pPr>
            <w:spacing w:after="0" w:line="240" w:lineRule="auto"/>
            <w:jc w:val="both"/>
            <w:divId w:val="214044364"/>
          </w:pPr>
        </w:p>
        <w:p w:rsidR="00711A94" w:rsidRPr="000806C9" w:rsidRDefault="00711A94" w:rsidP="00203C8C">
          <w:pPr>
            <w:spacing w:after="0" w:line="240" w:lineRule="auto"/>
            <w:jc w:val="both"/>
            <w:divId w:val="214044364"/>
          </w:pPr>
          <w:r>
            <w:t>H.B. 3254</w:t>
          </w:r>
          <w:r w:rsidRPr="000806C9">
            <w:t xml:space="preserve"> prohibits a motor carrier from renewing a registration that has been expired for more than 180 days but authorizes the motor carrier to obtain a new registration by complying with the requirements and procedures for obtaining an original registration. </w:t>
          </w:r>
          <w:r>
            <w:t>H.B. 3254</w:t>
          </w:r>
          <w:r w:rsidRPr="000806C9">
            <w:t xml:space="preserve"> replaces the requirement for a motor carrier that is required to register and that transports household goods for compensation to file a tariff with TxDMV that establishes maximum charges for transportation between two or more municipalities with the requirement for such a motor carrier to file a tariff that establishes maximum charges for all transportation services. </w:t>
          </w:r>
          <w:r>
            <w:t>H.B. 3254</w:t>
          </w:r>
          <w:r w:rsidRPr="000806C9">
            <w:t xml:space="preserve"> specifies that a motor carrier complying with that requirement by filing a copy of the carrier's tariff governing interstate transportation must do so in a manner determined by TxDMV. </w:t>
          </w:r>
          <w:r>
            <w:t>H.B. 3254</w:t>
          </w:r>
          <w:r w:rsidRPr="000806C9">
            <w:t xml:space="preserve"> replaces the authorization for TxDMV to participate to the fullest extent practicable in a federal motor carrier registration program under the unified carrier registration system or a single state registration system established under federal law with the authorization for TxDMV to participate to the fullest extent practicable in the federal unified carrier registration plan and agreement. </w:t>
          </w:r>
          <w:r>
            <w:t>H.B. 3254</w:t>
          </w:r>
          <w:r w:rsidRPr="000806C9">
            <w:t xml:space="preserve"> replaces the requirement for TxDMV to adopt rules that are consistent with federal law providing for administrative penalties and sanctions for a failure to register as required by the unified carrier registration system or single state registration system or for certain violations with the authorization for TxDMV to adopt rules providing for administrative penalties for a failure to register or submit information and documents under the unified carrier registration plan and agreement or for a violation of that plan and agreement. </w:t>
          </w:r>
        </w:p>
        <w:p w:rsidR="00711A94" w:rsidRPr="00D70925" w:rsidRDefault="00711A94" w:rsidP="00203C8C">
          <w:pPr>
            <w:spacing w:after="0" w:line="240" w:lineRule="auto"/>
            <w:jc w:val="both"/>
            <w:rPr>
              <w:rFonts w:eastAsia="Times New Roman"/>
            </w:rPr>
          </w:pPr>
        </w:p>
      </w:sdtContent>
    </w:sdt>
    <w:p w:rsidR="00711A94" w:rsidRDefault="00711A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3254 </w:t>
      </w:r>
      <w:bookmarkStart w:id="1" w:name="AmendsCurrentLaw"/>
      <w:bookmarkEnd w:id="1"/>
      <w:r>
        <w:rPr>
          <w:rFonts w:cs="Times New Roman"/>
          <w:szCs w:val="24"/>
        </w:rPr>
        <w:t>amends current law relating to the regulation of a motor carrier and the enforcement of motor carrier regulations, and authorizes the imposition of a fee.</w:t>
      </w:r>
    </w:p>
    <w:p w:rsidR="00711A94" w:rsidRPr="000806C9" w:rsidRDefault="00711A94" w:rsidP="000F1DF9">
      <w:pPr>
        <w:spacing w:after="0" w:line="240" w:lineRule="auto"/>
        <w:jc w:val="both"/>
        <w:rPr>
          <w:rFonts w:eastAsia="Times New Roman" w:cs="Times New Roman"/>
          <w:szCs w:val="24"/>
        </w:rPr>
      </w:pPr>
    </w:p>
    <w:p w:rsidR="00711A94" w:rsidRPr="005C2A78" w:rsidRDefault="00711A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C8762602814148B5AF3C5D2D6C1101"/>
          </w:placeholder>
        </w:sdtPr>
        <w:sdtContent>
          <w:r>
            <w:rPr>
              <w:rFonts w:eastAsia="Times New Roman" w:cs="Times New Roman"/>
              <w:b/>
              <w:szCs w:val="24"/>
              <w:u w:val="single"/>
            </w:rPr>
            <w:t>RULEMAKING AUTHORITY</w:t>
          </w:r>
        </w:sdtContent>
      </w:sdt>
    </w:p>
    <w:p w:rsidR="00711A94" w:rsidRPr="006529C4" w:rsidRDefault="00711A94" w:rsidP="00774EC7">
      <w:pPr>
        <w:spacing w:after="0" w:line="240" w:lineRule="auto"/>
        <w:jc w:val="both"/>
        <w:rPr>
          <w:rFonts w:cs="Times New Roman"/>
          <w:szCs w:val="24"/>
        </w:rPr>
      </w:pPr>
    </w:p>
    <w:p w:rsidR="00711A94" w:rsidRDefault="00711A94" w:rsidP="00774EC7">
      <w:pPr>
        <w:spacing w:after="0" w:line="240" w:lineRule="auto"/>
        <w:jc w:val="both"/>
        <w:rPr>
          <w:rFonts w:cs="Times New Roman"/>
          <w:szCs w:val="24"/>
        </w:rPr>
      </w:pPr>
      <w:r>
        <w:rPr>
          <w:rFonts w:cs="Times New Roman"/>
          <w:szCs w:val="24"/>
        </w:rPr>
        <w:t>Rulemaking authority previously granted to the Texas Department of Motor Vehicles (TxDMV) is modified in SECTION 13 (Section 645.002, Transportation Code) and SECTION 14 (Section 645.003, Transportation Code) of this bill.</w:t>
      </w:r>
    </w:p>
    <w:p w:rsidR="00711A94" w:rsidRDefault="00711A94" w:rsidP="00774EC7">
      <w:pPr>
        <w:spacing w:after="0" w:line="240" w:lineRule="auto"/>
        <w:jc w:val="both"/>
        <w:rPr>
          <w:rFonts w:cs="Times New Roman"/>
          <w:szCs w:val="24"/>
        </w:rPr>
      </w:pPr>
    </w:p>
    <w:p w:rsidR="00711A94" w:rsidRPr="006529C4" w:rsidRDefault="00711A94" w:rsidP="00774EC7">
      <w:pPr>
        <w:spacing w:after="0" w:line="240" w:lineRule="auto"/>
        <w:jc w:val="both"/>
        <w:rPr>
          <w:rFonts w:cs="Times New Roman"/>
          <w:szCs w:val="24"/>
        </w:rPr>
      </w:pPr>
      <w:r>
        <w:rPr>
          <w:rFonts w:cs="Times New Roman"/>
          <w:szCs w:val="24"/>
        </w:rPr>
        <w:t>Rulemaking authority previously granted to TxDMV is rescinded in SECTION 16 (Section 643.064, Transportation Code) of this bill.</w:t>
      </w:r>
    </w:p>
    <w:p w:rsidR="00711A94" w:rsidRDefault="00711A94" w:rsidP="00774EC7">
      <w:pPr>
        <w:spacing w:after="0" w:line="240" w:lineRule="auto"/>
        <w:jc w:val="both"/>
        <w:rPr>
          <w:rFonts w:cs="Times New Roman"/>
          <w:szCs w:val="24"/>
        </w:rPr>
      </w:pPr>
    </w:p>
    <w:p w:rsidR="00711A94" w:rsidRPr="006529C4" w:rsidRDefault="00711A94" w:rsidP="00774EC7">
      <w:pPr>
        <w:spacing w:after="0" w:line="240" w:lineRule="auto"/>
        <w:jc w:val="both"/>
        <w:rPr>
          <w:rFonts w:cs="Times New Roman"/>
          <w:szCs w:val="24"/>
        </w:rPr>
      </w:pPr>
    </w:p>
    <w:p w:rsidR="00711A94" w:rsidRPr="005C2A78" w:rsidRDefault="00711A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C43E1DD261489A905C2FB796ECB4B6"/>
          </w:placeholder>
        </w:sdtPr>
        <w:sdtContent>
          <w:r>
            <w:rPr>
              <w:rFonts w:eastAsia="Times New Roman" w:cs="Times New Roman"/>
              <w:b/>
              <w:szCs w:val="24"/>
              <w:u w:val="single"/>
            </w:rPr>
            <w:t>SECTION BY SECTION ANALYSIS</w:t>
          </w:r>
        </w:sdtContent>
      </w:sdt>
    </w:p>
    <w:p w:rsidR="00711A94" w:rsidRPr="005C2A78" w:rsidRDefault="00711A94" w:rsidP="000F1DF9">
      <w:pPr>
        <w:spacing w:after="0" w:line="240" w:lineRule="auto"/>
        <w:jc w:val="both"/>
        <w:rPr>
          <w:rFonts w:eastAsia="Times New Roman" w:cs="Times New Roman"/>
          <w:szCs w:val="24"/>
        </w:rPr>
      </w:pPr>
    </w:p>
    <w:p w:rsidR="00711A94" w:rsidRPr="005C2A78" w:rsidRDefault="00711A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171.1011(g-7), Tax Code, to redefine "qualified courier and logistics company."</w:t>
      </w:r>
    </w:p>
    <w:p w:rsidR="00711A94" w:rsidRPr="000806C9" w:rsidRDefault="00711A94" w:rsidP="000806C9">
      <w:pPr>
        <w:spacing w:after="0" w:line="240" w:lineRule="auto"/>
        <w:jc w:val="both"/>
      </w:pPr>
    </w:p>
    <w:p w:rsidR="00711A94" w:rsidRDefault="00711A94" w:rsidP="000806C9">
      <w:pPr>
        <w:spacing w:after="0" w:line="240" w:lineRule="auto"/>
        <w:jc w:val="both"/>
      </w:pPr>
      <w:r w:rsidRPr="000806C9">
        <w:t>SECTION 2. </w:t>
      </w:r>
      <w:r>
        <w:t xml:space="preserve">Amends </w:t>
      </w:r>
      <w:r w:rsidRPr="000806C9">
        <w:t>Sections 643.054(a-2) and (a-3), Transportation Code, 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t xml:space="preserve">(a-2) Authorizes the Texas Department of Motor Vehicles (TxDMV) to </w:t>
      </w:r>
      <w:r w:rsidRPr="000806C9">
        <w:t>deny a registration if the applicant</w:t>
      </w:r>
      <w:r>
        <w:t xml:space="preserve">, rather than the </w:t>
      </w:r>
      <w:r w:rsidRPr="000806C9">
        <w:t>applicant's business</w:t>
      </w:r>
      <w:r>
        <w:t>,</w:t>
      </w:r>
      <w:r w:rsidRPr="000806C9">
        <w:t xml:space="preserve"> is owned, operated, managed, or otherwise controlled by or affiliated with a person, including a family member, corporate officer, entity, or shareholder, </w:t>
      </w:r>
      <w:r>
        <w:t xml:space="preserve">rather than </w:t>
      </w:r>
      <w:r w:rsidRPr="000806C9">
        <w:t>the applicant,</w:t>
      </w:r>
      <w:r>
        <w:t xml:space="preserve"> a </w:t>
      </w:r>
      <w:r w:rsidRPr="000806C9">
        <w:t xml:space="preserve">relative, family member, corporate officer, entity, or shareholder, </w:t>
      </w:r>
      <w:r>
        <w:t xml:space="preserve">rather than including the applicant, a relative, family member, corporate officer, or shareholder, </w:t>
      </w:r>
      <w:r w:rsidRPr="000806C9">
        <w:t xml:space="preserve">that the </w:t>
      </w:r>
      <w:r>
        <w:t xml:space="preserve">Texas </w:t>
      </w:r>
      <w:r w:rsidRPr="000806C9">
        <w:t xml:space="preserve">Department of Public Safety </w:t>
      </w:r>
      <w:r>
        <w:t xml:space="preserve">(DPS) has determined has </w:t>
      </w:r>
      <w:r w:rsidRPr="000806C9">
        <w:t>an unsatisfactory safety r</w:t>
      </w:r>
      <w:r>
        <w:t xml:space="preserve">ating under 49 C.F.R. Part 385 </w:t>
      </w:r>
      <w:r w:rsidRPr="000806C9">
        <w:t>or</w:t>
      </w:r>
      <w:r>
        <w:t xml:space="preserve"> </w:t>
      </w:r>
      <w:r w:rsidRPr="000806C9">
        <w:t>multiple violations of Chapter 644</w:t>
      </w:r>
      <w:r>
        <w:t xml:space="preserve"> (Commercial Motor Vehicle Safety Standards)</w:t>
      </w:r>
      <w:r w:rsidRPr="000806C9">
        <w:t>, a rule adopted under that chapter, or Subtitle C</w:t>
      </w:r>
      <w:r>
        <w:t xml:space="preserve"> (Rules of the Road)</w:t>
      </w:r>
      <w:r w:rsidRPr="000806C9">
        <w:t>.</w:t>
      </w:r>
    </w:p>
    <w:p w:rsidR="00711A94" w:rsidRPr="000806C9" w:rsidRDefault="00711A94" w:rsidP="000806C9">
      <w:pPr>
        <w:spacing w:after="0" w:line="240" w:lineRule="auto"/>
        <w:ind w:left="720"/>
        <w:jc w:val="both"/>
      </w:pPr>
    </w:p>
    <w:p w:rsidR="00711A94" w:rsidRDefault="00711A94" w:rsidP="000806C9">
      <w:pPr>
        <w:spacing w:after="0" w:line="240" w:lineRule="auto"/>
        <w:ind w:left="720"/>
        <w:jc w:val="both"/>
      </w:pPr>
      <w:r>
        <w:t>(a-3) Authorizes TxDMV to</w:t>
      </w:r>
      <w:r w:rsidRPr="000806C9">
        <w:t xml:space="preserve"> deny a registration if the applicant is owned, operated, managed, or otherwise controlled by or affiliated with a</w:t>
      </w:r>
      <w:r>
        <w:t xml:space="preserve"> certain</w:t>
      </w:r>
      <w:r w:rsidRPr="000806C9">
        <w:t xml:space="preserve"> person, including a family member, corporate officer, entity, or shareholder, </w:t>
      </w:r>
      <w:r>
        <w:t xml:space="preserve">that: </w:t>
      </w:r>
    </w:p>
    <w:p w:rsidR="00711A94" w:rsidRDefault="00711A94" w:rsidP="000806C9">
      <w:pPr>
        <w:spacing w:after="0" w:line="240" w:lineRule="auto"/>
        <w:ind w:left="720"/>
        <w:jc w:val="both"/>
      </w:pPr>
    </w:p>
    <w:p w:rsidR="00711A94" w:rsidRDefault="00711A94" w:rsidP="000806C9">
      <w:pPr>
        <w:spacing w:after="0" w:line="240" w:lineRule="auto"/>
        <w:ind w:left="1440"/>
        <w:jc w:val="both"/>
      </w:pPr>
      <w:r w:rsidRPr="000806C9">
        <w:t>(1)  owned, operated, managed, or otherwise controlled a motor carrier that the Federal Motor Carrier Safety Administration</w:t>
      </w:r>
      <w:r>
        <w:t xml:space="preserve"> (FMCSA)</w:t>
      </w:r>
      <w:r w:rsidRPr="000806C9">
        <w:t xml:space="preserve"> has placed out of service for unacceptable safety compliance</w:t>
      </w:r>
      <w:r>
        <w:t>; or</w:t>
      </w:r>
    </w:p>
    <w:p w:rsidR="00711A94" w:rsidRDefault="00711A94" w:rsidP="000806C9">
      <w:pPr>
        <w:spacing w:after="0" w:line="240" w:lineRule="auto"/>
        <w:ind w:left="1440"/>
        <w:jc w:val="both"/>
      </w:pPr>
    </w:p>
    <w:p w:rsidR="00711A94" w:rsidRDefault="00711A94" w:rsidP="000806C9">
      <w:pPr>
        <w:spacing w:after="0" w:line="240" w:lineRule="auto"/>
        <w:ind w:left="1440"/>
        <w:jc w:val="both"/>
      </w:pPr>
      <w:r w:rsidRPr="000806C9">
        <w:t xml:space="preserve">(2)  has unpaid administrative penalties assessed under this chapter </w:t>
      </w:r>
      <w:r>
        <w:t xml:space="preserve">(Motor Carrier Registration) </w:t>
      </w:r>
      <w:r w:rsidRPr="000806C9">
        <w:t>or Subtitle E</w:t>
      </w:r>
      <w:r>
        <w:t xml:space="preserve"> (Vehicle Size and Weight). </w:t>
      </w:r>
    </w:p>
    <w:p w:rsidR="00711A94" w:rsidRDefault="00711A94" w:rsidP="000806C9">
      <w:pPr>
        <w:spacing w:after="0" w:line="240" w:lineRule="auto"/>
        <w:ind w:left="1440"/>
        <w:jc w:val="both"/>
      </w:pPr>
    </w:p>
    <w:p w:rsidR="00711A94" w:rsidRPr="000806C9" w:rsidRDefault="00711A94" w:rsidP="000806C9">
      <w:pPr>
        <w:spacing w:after="0" w:line="240" w:lineRule="auto"/>
        <w:ind w:left="1440"/>
        <w:jc w:val="both"/>
        <w:rPr>
          <w:rFonts w:ascii="Consolas" w:eastAsia="Times New Roman" w:hAnsi="Consolas" w:cs="Consolas"/>
          <w:color w:val="333333"/>
          <w:sz w:val="20"/>
          <w:szCs w:val="20"/>
        </w:rPr>
      </w:pPr>
      <w:r>
        <w:t>Deletes existing text authorizing TxDMV to deny a registration if the applicant is a motor carrier whose business is operated, managed, or otherwise controlled by or affiliated with a person, including certain persons, whom DPS has determined has an unsatisfactory safety rating under 49 C.F.R. Part 385 or multiple violations of Chapter 644, a rule adopted under that chapter, or Subtitle C.</w:t>
      </w:r>
    </w:p>
    <w:p w:rsidR="00711A94" w:rsidRPr="005C2A78" w:rsidRDefault="00711A94" w:rsidP="000F1DF9">
      <w:pPr>
        <w:spacing w:after="0" w:line="240" w:lineRule="auto"/>
        <w:jc w:val="both"/>
        <w:rPr>
          <w:rFonts w:eastAsia="Times New Roman" w:cs="Times New Roman"/>
          <w:szCs w:val="24"/>
        </w:rPr>
      </w:pPr>
    </w:p>
    <w:p w:rsidR="00711A94" w:rsidRDefault="00711A94" w:rsidP="00203C8C">
      <w:pPr>
        <w:spacing w:after="0" w:line="240" w:lineRule="auto"/>
        <w:jc w:val="both"/>
      </w:pPr>
      <w:r>
        <w:t xml:space="preserve">SECTION 3. Amends </w:t>
      </w:r>
      <w:r w:rsidRPr="000806C9">
        <w:t>Section 643.056, Transportation Code, by adding Subsection (c)</w:t>
      </w:r>
      <w:r>
        <w:t>, to authorize TxDMV to</w:t>
      </w:r>
      <w:r w:rsidRPr="000806C9">
        <w:t xml:space="preserve"> deny a supplement to a motor carrier's application for registration if the motor carrier is owned, operated, managed, or otherwise controlled by or affiliated with a </w:t>
      </w:r>
      <w:r>
        <w:t xml:space="preserve">certain person. </w:t>
      </w:r>
    </w:p>
    <w:p w:rsidR="00711A94" w:rsidRDefault="00711A94" w:rsidP="000806C9">
      <w:pPr>
        <w:spacing w:after="0" w:line="240" w:lineRule="auto"/>
        <w:ind w:left="720"/>
        <w:jc w:val="both"/>
      </w:pPr>
    </w:p>
    <w:p w:rsidR="00711A94" w:rsidRDefault="00711A94" w:rsidP="000806C9">
      <w:pPr>
        <w:spacing w:after="0" w:line="240" w:lineRule="auto"/>
        <w:jc w:val="both"/>
      </w:pPr>
      <w:r>
        <w:t xml:space="preserve">SECTION 4. Amends </w:t>
      </w:r>
      <w:r w:rsidRPr="000806C9">
        <w:t>Section 643.058, Transportation Code, by</w:t>
      </w:r>
      <w:r>
        <w:t xml:space="preserve"> adding Subsections (d) and (e), </w:t>
      </w:r>
      <w:r w:rsidRPr="000806C9">
        <w:t>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t>(d) Prohibits a</w:t>
      </w:r>
      <w:r w:rsidRPr="000806C9">
        <w:t xml:space="preserve"> motor carrier </w:t>
      </w:r>
      <w:r>
        <w:t>from</w:t>
      </w:r>
      <w:r w:rsidRPr="000806C9">
        <w:t xml:space="preserve"> renew</w:t>
      </w:r>
      <w:r>
        <w:t>ing</w:t>
      </w:r>
      <w:r w:rsidRPr="000806C9">
        <w:t xml:space="preserve"> a registration that has been e</w:t>
      </w:r>
      <w:r>
        <w:t>xpired for more than 180 days. Authorizes t</w:t>
      </w:r>
      <w:r w:rsidRPr="000806C9">
        <w:t xml:space="preserve">he motor carrier </w:t>
      </w:r>
      <w:r>
        <w:t>to</w:t>
      </w:r>
      <w:r w:rsidRPr="000806C9">
        <w:t xml:space="preserve"> obtain a new registration by complying with the requirements and procedures for obtaining an original registration under this chapter.</w:t>
      </w:r>
    </w:p>
    <w:p w:rsidR="00711A94" w:rsidRPr="000806C9" w:rsidRDefault="00711A94" w:rsidP="000806C9">
      <w:pPr>
        <w:spacing w:after="0" w:line="240" w:lineRule="auto"/>
        <w:ind w:left="720"/>
        <w:jc w:val="both"/>
      </w:pPr>
      <w:r w:rsidRPr="000806C9">
        <w:t xml:space="preserve"> </w:t>
      </w:r>
    </w:p>
    <w:p w:rsidR="00711A94" w:rsidRPr="000806C9" w:rsidRDefault="00711A94" w:rsidP="000806C9">
      <w:pPr>
        <w:spacing w:after="0" w:line="240" w:lineRule="auto"/>
        <w:ind w:left="720"/>
        <w:jc w:val="both"/>
      </w:pPr>
      <w:r w:rsidRPr="000806C9">
        <w:t xml:space="preserve">(e) Authorizes TxDMV to deny a motor carrier's application to renew a registration if the motor carrier is owned, operated, managed, or otherwise controlled by or affiliated with a certain person that DPS has made certain determinations about, has owned, operated, managed, or otherwise controlled a motor carrier that the </w:t>
      </w:r>
      <w:r>
        <w:t>FMCSA</w:t>
      </w:r>
      <w:r w:rsidRPr="000806C9">
        <w:t xml:space="preserve"> has placed out of service for </w:t>
      </w:r>
      <w:r>
        <w:t xml:space="preserve">unacceptable safety compliance, </w:t>
      </w:r>
      <w:r w:rsidRPr="000806C9">
        <w:t xml:space="preserve">or has unpaid administrative penalties assessed under this chapter or Subtitle E. </w:t>
      </w:r>
    </w:p>
    <w:p w:rsidR="00711A94" w:rsidRDefault="00711A94" w:rsidP="000806C9">
      <w:pPr>
        <w:spacing w:after="0" w:line="240" w:lineRule="auto"/>
        <w:jc w:val="both"/>
      </w:pPr>
    </w:p>
    <w:p w:rsidR="00711A94" w:rsidRDefault="00711A94" w:rsidP="000806C9">
      <w:pPr>
        <w:spacing w:after="0" w:line="240" w:lineRule="auto"/>
        <w:jc w:val="both"/>
      </w:pPr>
      <w:r>
        <w:t xml:space="preserve">SECTION 5. Amends </w:t>
      </w:r>
      <w:r w:rsidRPr="000806C9">
        <w:t>Subchapter B, Chapter 643</w:t>
      </w:r>
      <w:r>
        <w:t xml:space="preserve">, Transportation Code, </w:t>
      </w:r>
      <w:r w:rsidRPr="000806C9">
        <w:t>by adding Section 643.0585</w:t>
      </w:r>
      <w:r>
        <w:t xml:space="preserve">, </w:t>
      </w:r>
      <w:r w:rsidRPr="000806C9">
        <w:t>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rsidRPr="000806C9">
        <w:t>Sec. </w:t>
      </w:r>
      <w:bookmarkStart w:id="2" w:name="#TN643.0585"/>
      <w:r w:rsidRPr="000806C9">
        <w:t>643.0585</w:t>
      </w:r>
      <w:bookmarkEnd w:id="2"/>
      <w:r>
        <w:t>. REREGISTRATION. (a) Authorizes the motor carrier, i</w:t>
      </w:r>
      <w:r w:rsidRPr="000806C9">
        <w:t xml:space="preserve">f a motor carrier's registration has been revoked, </w:t>
      </w:r>
      <w:r>
        <w:t>to</w:t>
      </w:r>
      <w:r w:rsidRPr="000806C9">
        <w:t xml:space="preserve"> apply to </w:t>
      </w:r>
      <w:r>
        <w:t>TxDMV</w:t>
      </w:r>
      <w:r w:rsidRPr="000806C9">
        <w:t xml:space="preserve"> for reregistration not later than the 180th day after the date the registration was revoked. </w:t>
      </w:r>
    </w:p>
    <w:p w:rsidR="00711A94" w:rsidRPr="000806C9" w:rsidRDefault="00711A94" w:rsidP="000806C9">
      <w:pPr>
        <w:spacing w:after="0" w:line="240" w:lineRule="auto"/>
        <w:ind w:left="720"/>
        <w:jc w:val="both"/>
      </w:pPr>
    </w:p>
    <w:p w:rsidR="00711A94" w:rsidRDefault="00711A94" w:rsidP="000806C9">
      <w:pPr>
        <w:spacing w:after="0" w:line="240" w:lineRule="auto"/>
        <w:ind w:left="1440"/>
        <w:jc w:val="both"/>
      </w:pPr>
      <w:r>
        <w:t>(b) Requires that a</w:t>
      </w:r>
      <w:r w:rsidRPr="000806C9">
        <w:t xml:space="preserve">n </w:t>
      </w:r>
      <w:r>
        <w:t>application for reregistration</w:t>
      </w:r>
      <w:r w:rsidRPr="000806C9">
        <w:t xml:space="preserve"> be submitted on a form prescribed by </w:t>
      </w:r>
      <w:r>
        <w:t xml:space="preserve">TxDMV and accompanied by </w:t>
      </w:r>
      <w:r w:rsidRPr="000806C9">
        <w:t>a $10 fee for each</w:t>
      </w:r>
      <w:r>
        <w:t xml:space="preserve"> vehicle requiring registration, </w:t>
      </w:r>
      <w:r w:rsidRPr="000806C9">
        <w:t>evidence of insurance or financial responsibility as required by Section 643.103</w:t>
      </w:r>
      <w:r>
        <w:t xml:space="preserve">(a) (relating to the filing by a motor carrier to TxDMV in a certain form), and </w:t>
      </w:r>
      <w:r w:rsidRPr="000806C9">
        <w:t>any insurance filing fee required under Section 643.103(c)</w:t>
      </w:r>
      <w:r>
        <w:t xml:space="preserve"> (relating to TxDMV charging a certain fee)</w:t>
      </w:r>
      <w:r w:rsidRPr="000806C9">
        <w:t xml:space="preserve">. </w:t>
      </w:r>
    </w:p>
    <w:p w:rsidR="00711A94" w:rsidRPr="000806C9" w:rsidRDefault="00711A94" w:rsidP="000806C9">
      <w:pPr>
        <w:spacing w:after="0" w:line="240" w:lineRule="auto"/>
        <w:ind w:left="1440"/>
        <w:jc w:val="both"/>
      </w:pPr>
    </w:p>
    <w:p w:rsidR="00711A94" w:rsidRPr="000806C9" w:rsidRDefault="00711A94" w:rsidP="000806C9">
      <w:pPr>
        <w:spacing w:after="0" w:line="240" w:lineRule="auto"/>
        <w:ind w:left="1440"/>
        <w:jc w:val="both"/>
      </w:pPr>
      <w:r w:rsidRPr="000806C9">
        <w:t>(c) </w:t>
      </w:r>
      <w:r>
        <w:t>Authorizes TxDMV to</w:t>
      </w:r>
      <w:r w:rsidRPr="000806C9">
        <w:t xml:space="preserve"> deny a motor carrier's application for reregistration if the motor carrier is owned, operated, managed, or otherwise controlled by or affiliated with a </w:t>
      </w:r>
      <w:r>
        <w:t>certain person</w:t>
      </w:r>
      <w:r w:rsidRPr="000806C9">
        <w:t xml:space="preserve"> that DPS </w:t>
      </w:r>
      <w:r>
        <w:t>has made certain determinations about,</w:t>
      </w:r>
      <w:r w:rsidRPr="000806C9">
        <w:t xml:space="preserve"> has owned, operated, managed, or otherwise controlled a motor carrier that </w:t>
      </w:r>
      <w:r>
        <w:t>FMCSA</w:t>
      </w:r>
      <w:r w:rsidRPr="000806C9">
        <w:t xml:space="preserve"> has placed out of service for </w:t>
      </w:r>
      <w:r>
        <w:t xml:space="preserve">unacceptable safety compliance, </w:t>
      </w:r>
      <w:r w:rsidRPr="000806C9">
        <w:t xml:space="preserve">or has unpaid administrative penalties assessed under this chapter or Subtitle E. </w:t>
      </w:r>
    </w:p>
    <w:p w:rsidR="00711A94" w:rsidRDefault="00711A94" w:rsidP="000806C9">
      <w:pPr>
        <w:spacing w:after="0" w:line="240" w:lineRule="auto"/>
        <w:ind w:left="720"/>
        <w:jc w:val="both"/>
      </w:pPr>
    </w:p>
    <w:p w:rsidR="00711A94" w:rsidRDefault="00711A94" w:rsidP="000806C9">
      <w:pPr>
        <w:spacing w:after="0" w:line="240" w:lineRule="auto"/>
        <w:jc w:val="both"/>
      </w:pPr>
      <w:r w:rsidRPr="000806C9">
        <w:t>SECTION 6. </w:t>
      </w:r>
      <w:r>
        <w:t>Amends</w:t>
      </w:r>
      <w:r w:rsidRPr="000806C9">
        <w:t> Section 643.153(d), Transportation Code, 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rsidRPr="000806C9">
        <w:t>(d)</w:t>
      </w:r>
      <w:r>
        <w:t> Requires a</w:t>
      </w:r>
      <w:r w:rsidRPr="000806C9">
        <w:t xml:space="preserve"> motor carrier that is required to register under Subchapter B </w:t>
      </w:r>
      <w:r>
        <w:t xml:space="preserve"> (Registration) </w:t>
      </w:r>
      <w:r w:rsidRPr="000806C9">
        <w:t xml:space="preserve">and that transports household goods </w:t>
      </w:r>
      <w:r>
        <w:t>to</w:t>
      </w:r>
      <w:r w:rsidRPr="000806C9">
        <w:t xml:space="preserve"> file a tariff with </w:t>
      </w:r>
      <w:r>
        <w:t>TxDMV</w:t>
      </w:r>
      <w:r w:rsidRPr="000806C9">
        <w:t xml:space="preserve"> that establishes maximum charges for all transportation services</w:t>
      </w:r>
      <w:r>
        <w:t xml:space="preserve">, rather than for transportation </w:t>
      </w:r>
      <w:r w:rsidRPr="000806C9">
        <w:t>between two or more municipalities. A</w:t>
      </w:r>
      <w:r>
        <w:t>uthorizes a</w:t>
      </w:r>
      <w:r w:rsidRPr="000806C9">
        <w:t xml:space="preserve"> motor carrier </w:t>
      </w:r>
      <w:r>
        <w:t xml:space="preserve">to </w:t>
      </w:r>
      <w:r w:rsidRPr="000806C9">
        <w:t xml:space="preserve">comply with this requirement by filing, in a manner determined by </w:t>
      </w:r>
      <w:r>
        <w:t>TxDMV</w:t>
      </w:r>
      <w:r w:rsidRPr="000806C9">
        <w:t>, a copy of the carrier's tariff governing inte</w:t>
      </w:r>
      <w:r>
        <w:t xml:space="preserve">rstate transportation services, rather than transportation services </w:t>
      </w:r>
      <w:r w:rsidRPr="000806C9">
        <w:t xml:space="preserve">on a highway between two or more municipalities. </w:t>
      </w:r>
      <w:r>
        <w:t xml:space="preserve">Requires TxDMV to </w:t>
      </w:r>
      <w:r w:rsidRPr="000806C9">
        <w:t>make tariffs filed under this subsection a</w:t>
      </w:r>
      <w:r>
        <w:t xml:space="preserve">vailable for public inspection, rather than for public inspection </w:t>
      </w:r>
      <w:r w:rsidRPr="000806C9">
        <w:t xml:space="preserve">at </w:t>
      </w:r>
      <w:r>
        <w:t>TxDMV</w:t>
      </w:r>
      <w:r w:rsidRPr="000806C9">
        <w:t>.</w:t>
      </w:r>
    </w:p>
    <w:p w:rsidR="00711A94" w:rsidRDefault="00711A94" w:rsidP="000806C9">
      <w:pPr>
        <w:spacing w:after="0" w:line="240" w:lineRule="auto"/>
        <w:ind w:left="720"/>
        <w:jc w:val="both"/>
      </w:pPr>
    </w:p>
    <w:p w:rsidR="00711A94" w:rsidRDefault="00711A94" w:rsidP="000806C9">
      <w:pPr>
        <w:spacing w:after="0" w:line="240" w:lineRule="auto"/>
        <w:jc w:val="both"/>
      </w:pPr>
      <w:r>
        <w:t xml:space="preserve">SECTION 7. Amends Section </w:t>
      </w:r>
      <w:hyperlink r:id="rId9" w:tgtFrame="new" w:tooltip="Sec. 643.252.  ADMINISTRATIVE SANCTIONS." w:history="1">
        <w:r>
          <w:t>643.252</w:t>
        </w:r>
      </w:hyperlink>
      <w:r>
        <w:t xml:space="preserve">(a), Transportation Code, as follows: </w:t>
      </w:r>
    </w:p>
    <w:p w:rsidR="00711A94" w:rsidRDefault="00711A94" w:rsidP="000806C9">
      <w:pPr>
        <w:spacing w:after="0" w:line="240" w:lineRule="auto"/>
        <w:jc w:val="both"/>
      </w:pPr>
    </w:p>
    <w:p w:rsidR="00711A94" w:rsidRPr="000806C9" w:rsidRDefault="00711A94" w:rsidP="000806C9">
      <w:pPr>
        <w:spacing w:after="0" w:line="240" w:lineRule="auto"/>
        <w:ind w:left="720"/>
        <w:jc w:val="both"/>
      </w:pPr>
      <w:r w:rsidRPr="000806C9">
        <w:t>(a)  </w:t>
      </w:r>
      <w:r>
        <w:t>Authorizes TxDMV to</w:t>
      </w:r>
      <w:r w:rsidRPr="000806C9">
        <w:t xml:space="preserve"> suspend, revoke, or deny a registration issued under this chapter or place on probation a motor carrier whose registration is suspended if a motor carrier:</w:t>
      </w:r>
    </w:p>
    <w:p w:rsidR="00711A94" w:rsidRPr="000806C9" w:rsidRDefault="00711A94" w:rsidP="000806C9">
      <w:pPr>
        <w:spacing w:after="0" w:line="240" w:lineRule="auto"/>
        <w:ind w:left="1440"/>
        <w:jc w:val="both"/>
      </w:pPr>
    </w:p>
    <w:p w:rsidR="00711A94" w:rsidRDefault="00711A94" w:rsidP="000806C9">
      <w:pPr>
        <w:spacing w:after="0" w:line="240" w:lineRule="auto"/>
        <w:ind w:left="1440"/>
        <w:jc w:val="both"/>
      </w:pPr>
      <w:r w:rsidRPr="000806C9">
        <w:t>(1)  fails to maintain insurance or evidence of financial responsibility as required by Section 643.101(a)</w:t>
      </w:r>
      <w:r>
        <w:t xml:space="preserve"> (relating to a motor carrier's requirement to maintain certain liability insurance)</w:t>
      </w:r>
      <w:r w:rsidRPr="000806C9">
        <w:t>, (b)</w:t>
      </w:r>
      <w:r>
        <w:t xml:space="preserve"> (relating to the authority of TxDMV to establish a set amount of required liability insurance)</w:t>
      </w:r>
      <w:r w:rsidRPr="000806C9">
        <w:t>, or (c)</w:t>
      </w:r>
      <w:r>
        <w:t xml:space="preserve"> (relating to a certain motor carrier's requirement to maintain cargo insurance)</w:t>
      </w:r>
      <w:r w:rsidRPr="000806C9">
        <w:t>, rather than Section 643.101(a), (b), (c) or (d)</w:t>
      </w:r>
      <w:r>
        <w:t xml:space="preserve">; </w:t>
      </w:r>
    </w:p>
    <w:p w:rsidR="00711A94" w:rsidRDefault="00711A94" w:rsidP="000806C9">
      <w:pPr>
        <w:spacing w:after="0" w:line="240" w:lineRule="auto"/>
        <w:ind w:left="1440"/>
        <w:jc w:val="both"/>
      </w:pPr>
    </w:p>
    <w:p w:rsidR="00711A94" w:rsidRDefault="00711A94" w:rsidP="000806C9">
      <w:pPr>
        <w:spacing w:after="0" w:line="240" w:lineRule="auto"/>
        <w:ind w:left="1440"/>
        <w:jc w:val="both"/>
      </w:pPr>
      <w:r>
        <w:t xml:space="preserve">(2) and (3) makes no changes to these subdivisions; </w:t>
      </w:r>
    </w:p>
    <w:p w:rsidR="00711A94" w:rsidRDefault="00711A94" w:rsidP="000806C9">
      <w:pPr>
        <w:spacing w:after="0" w:line="240" w:lineRule="auto"/>
        <w:ind w:left="1440"/>
        <w:jc w:val="both"/>
      </w:pPr>
    </w:p>
    <w:p w:rsidR="00711A94" w:rsidRDefault="00711A94" w:rsidP="000806C9">
      <w:pPr>
        <w:spacing w:after="0" w:line="240" w:lineRule="auto"/>
        <w:ind w:left="1440"/>
        <w:jc w:val="both"/>
      </w:pPr>
      <w:r w:rsidRPr="000806C9">
        <w:t>(4)  violates any other provision of this chapter or Chapter 621</w:t>
      </w:r>
      <w:r>
        <w:t xml:space="preserve"> (General Provisions Relating to Vehicle Size and Weight)</w:t>
      </w:r>
      <w:r w:rsidRPr="000806C9">
        <w:t>, 622</w:t>
      </w:r>
      <w:r>
        <w:t xml:space="preserve"> (Special Provisions and Exceptions for Oversize or Overweight Vehicles)</w:t>
      </w:r>
      <w:r w:rsidRPr="000806C9">
        <w:t>, or 623</w:t>
      </w:r>
      <w:r>
        <w:t xml:space="preserve"> (Permits for Oversize or Overweight Vehicles)</w:t>
      </w:r>
      <w:r w:rsidRPr="000806C9">
        <w:t>;</w:t>
      </w:r>
    </w:p>
    <w:p w:rsidR="00711A94" w:rsidRPr="000806C9" w:rsidRDefault="00711A94" w:rsidP="000806C9">
      <w:pPr>
        <w:spacing w:after="0" w:line="240" w:lineRule="auto"/>
        <w:ind w:left="1440"/>
        <w:jc w:val="both"/>
      </w:pPr>
    </w:p>
    <w:p w:rsidR="00711A94" w:rsidRDefault="00711A94" w:rsidP="000806C9">
      <w:pPr>
        <w:spacing w:after="0" w:line="240" w:lineRule="auto"/>
        <w:ind w:left="1440"/>
        <w:jc w:val="both"/>
      </w:pPr>
      <w:r w:rsidRPr="000806C9">
        <w:t xml:space="preserve">(5)  knowingly provides false information on any form filed with </w:t>
      </w:r>
      <w:r>
        <w:t>TxDMV</w:t>
      </w:r>
      <w:r w:rsidRPr="000806C9">
        <w:t xml:space="preserve"> under this chapter or Chapter 621, 622, or 623; </w:t>
      </w:r>
    </w:p>
    <w:p w:rsidR="00711A94" w:rsidRPr="000806C9" w:rsidRDefault="00711A94" w:rsidP="000806C9">
      <w:pPr>
        <w:spacing w:after="0" w:line="240" w:lineRule="auto"/>
        <w:ind w:left="1440"/>
        <w:jc w:val="both"/>
      </w:pPr>
    </w:p>
    <w:p w:rsidR="00711A94" w:rsidRDefault="00711A94" w:rsidP="000806C9">
      <w:pPr>
        <w:spacing w:after="0" w:line="240" w:lineRule="auto"/>
        <w:ind w:left="1440"/>
        <w:jc w:val="both"/>
      </w:pPr>
      <w:r w:rsidRPr="000806C9">
        <w:t>(6)  violates a rule or order adopted under this chapter or Chapter 621, 622, or 623; or</w:t>
      </w:r>
    </w:p>
    <w:p w:rsidR="00711A94" w:rsidRPr="000806C9" w:rsidRDefault="00711A94" w:rsidP="000806C9">
      <w:pPr>
        <w:spacing w:after="0" w:line="240" w:lineRule="auto"/>
        <w:ind w:left="1440"/>
        <w:jc w:val="both"/>
      </w:pPr>
    </w:p>
    <w:p w:rsidR="00711A94" w:rsidRDefault="00711A94" w:rsidP="000806C9">
      <w:pPr>
        <w:spacing w:after="0" w:line="240" w:lineRule="auto"/>
        <w:ind w:left="1440"/>
        <w:jc w:val="both"/>
      </w:pPr>
      <w:r w:rsidRPr="000806C9">
        <w:t xml:space="preserve">(7)  is owned, operated, managed, or otherwise controlled by or affiliated with a person, including a family member, corporate </w:t>
      </w:r>
      <w:r>
        <w:t xml:space="preserve">officer, entity, or shareholder </w:t>
      </w:r>
      <w:r w:rsidRPr="000806C9">
        <w:t>whose registration has pre</w:t>
      </w:r>
      <w:r>
        <w:t xml:space="preserve">viously been revoked or denied </w:t>
      </w:r>
      <w:r w:rsidRPr="000806C9">
        <w:t>or that has unpaid administrative penalties assessed under this chapter or Subtitle E.</w:t>
      </w:r>
      <w:r>
        <w:t xml:space="preserve"> </w:t>
      </w:r>
    </w:p>
    <w:p w:rsidR="00711A94" w:rsidRDefault="00711A94" w:rsidP="000806C9">
      <w:pPr>
        <w:spacing w:after="0" w:line="240" w:lineRule="auto"/>
        <w:ind w:left="1440"/>
        <w:jc w:val="both"/>
      </w:pPr>
    </w:p>
    <w:p w:rsidR="00711A94" w:rsidRDefault="00711A94" w:rsidP="000806C9">
      <w:pPr>
        <w:spacing w:after="0" w:line="240" w:lineRule="auto"/>
        <w:ind w:left="1440"/>
        <w:jc w:val="both"/>
      </w:pPr>
      <w:r>
        <w:t xml:space="preserve">Makes nonsubstantive changes. </w:t>
      </w:r>
    </w:p>
    <w:p w:rsidR="00711A94" w:rsidRDefault="00711A94" w:rsidP="000806C9">
      <w:pPr>
        <w:spacing w:after="0" w:line="240" w:lineRule="auto"/>
        <w:ind w:left="1440"/>
        <w:jc w:val="both"/>
      </w:pPr>
    </w:p>
    <w:p w:rsidR="00711A94" w:rsidRDefault="00711A94" w:rsidP="000806C9">
      <w:pPr>
        <w:spacing w:after="0" w:line="240" w:lineRule="auto"/>
        <w:jc w:val="both"/>
      </w:pPr>
      <w:r>
        <w:t xml:space="preserve">SECTION 8. Amends Sections </w:t>
      </w:r>
      <w:hyperlink r:id="rId10" w:tgtFrame="new" w:tooltip="Sec. 643.2525.  ADMINISTRATIVE HEARING PROCESS." w:history="1">
        <w:r>
          <w:t>643.2525</w:t>
        </w:r>
      </w:hyperlink>
      <w:r>
        <w:t>(c), (e), (k), and (l), Transportation Code, as follows:</w:t>
      </w:r>
    </w:p>
    <w:p w:rsidR="00711A94" w:rsidRDefault="00711A94" w:rsidP="000806C9">
      <w:pPr>
        <w:spacing w:after="0" w:line="240" w:lineRule="auto"/>
        <w:jc w:val="both"/>
      </w:pPr>
    </w:p>
    <w:p w:rsidR="00711A94" w:rsidRDefault="00711A94" w:rsidP="000806C9">
      <w:pPr>
        <w:spacing w:after="0" w:line="240" w:lineRule="auto"/>
        <w:ind w:left="720"/>
        <w:jc w:val="both"/>
      </w:pPr>
      <w:r>
        <w:t>(c) Requires TxDMV, i</w:t>
      </w:r>
      <w:r w:rsidRPr="000806C9">
        <w:t xml:space="preserve">f not later than the 26th day after the date the notice is mailed </w:t>
      </w:r>
      <w:r>
        <w:t xml:space="preserve">TxDMV </w:t>
      </w:r>
      <w:r w:rsidRPr="000806C9">
        <w:t xml:space="preserve">receives a written request for a hearing, </w:t>
      </w:r>
      <w:r>
        <w:t>to</w:t>
      </w:r>
      <w:r w:rsidRPr="000806C9">
        <w:t xml:space="preserve"> set a hearing and provide the carrier notice of the hearing and the opportunity to present evidence at the hearing</w:t>
      </w:r>
      <w:r>
        <w:t xml:space="preserve">, rather than to give notice of the hearing to </w:t>
      </w:r>
      <w:r w:rsidRPr="000806C9">
        <w:t>the carrier</w:t>
      </w:r>
      <w:r>
        <w:t>. Requires that the hearing</w:t>
      </w:r>
      <w:r w:rsidRPr="000806C9">
        <w:t xml:space="preserve"> be conducted by an administrative law judge</w:t>
      </w:r>
      <w:r>
        <w:t xml:space="preserve"> (ALJ)</w:t>
      </w:r>
      <w:r w:rsidRPr="000806C9">
        <w:t xml:space="preserve"> of the State Office of Administrative Hearings.</w:t>
      </w:r>
    </w:p>
    <w:p w:rsidR="00711A94" w:rsidRPr="000806C9" w:rsidRDefault="00711A94" w:rsidP="000806C9">
      <w:pPr>
        <w:spacing w:after="0" w:line="240" w:lineRule="auto"/>
        <w:ind w:left="720"/>
        <w:jc w:val="both"/>
      </w:pPr>
    </w:p>
    <w:p w:rsidR="00711A94" w:rsidRDefault="00711A94" w:rsidP="000806C9">
      <w:pPr>
        <w:spacing w:after="0" w:line="240" w:lineRule="auto"/>
        <w:ind w:left="720"/>
        <w:jc w:val="both"/>
      </w:pPr>
      <w:r>
        <w:t>(e) Requires the ALJ, i</w:t>
      </w:r>
      <w:r w:rsidRPr="000806C9">
        <w:t xml:space="preserve">f a hearing set under Subsection (c) is held and evidence is presented at the hearing, </w:t>
      </w:r>
      <w:r>
        <w:t>to</w:t>
      </w:r>
      <w:r w:rsidRPr="000806C9">
        <w:t xml:space="preserve"> make findings of fact and conclusions of law and promptly i</w:t>
      </w:r>
      <w:r>
        <w:t xml:space="preserve">ssue a certain proposal. </w:t>
      </w:r>
    </w:p>
    <w:p w:rsidR="00711A94" w:rsidRPr="000806C9" w:rsidRDefault="00711A94" w:rsidP="000806C9">
      <w:pPr>
        <w:spacing w:after="0" w:line="240" w:lineRule="auto"/>
        <w:ind w:left="720"/>
        <w:jc w:val="both"/>
      </w:pPr>
    </w:p>
    <w:p w:rsidR="00711A94" w:rsidRDefault="00711A94" w:rsidP="000806C9">
      <w:pPr>
        <w:spacing w:after="0" w:line="240" w:lineRule="auto"/>
        <w:ind w:left="720"/>
        <w:jc w:val="both"/>
      </w:pPr>
      <w:r>
        <w:t>(k) Provides that, i</w:t>
      </w:r>
      <w:r w:rsidRPr="000806C9">
        <w:t>f the motor carrier is required to pay a penalty or cost under Subsection (f), failure to pay the penalty or cost before the 61st day after the date the requirement becomes final is a violation of this chapter and</w:t>
      </w:r>
      <w:r>
        <w:t xml:space="preserve"> is authorized to </w:t>
      </w:r>
      <w:r w:rsidRPr="000806C9">
        <w:t>result in an additional penalty, revocation or suspension of a motor c</w:t>
      </w:r>
      <w:r>
        <w:t xml:space="preserve">arrier registration, or denial </w:t>
      </w:r>
      <w:r w:rsidRPr="000806C9">
        <w:t>of a motor carrier registration renewal or reregistration</w:t>
      </w:r>
      <w:r>
        <w:t>, rather than denial of renewal of a motor carrier registration</w:t>
      </w:r>
      <w:r w:rsidRPr="000806C9">
        <w:t>.</w:t>
      </w:r>
    </w:p>
    <w:p w:rsidR="00711A94" w:rsidRPr="000806C9" w:rsidRDefault="00711A94" w:rsidP="000806C9">
      <w:pPr>
        <w:spacing w:after="0" w:line="240" w:lineRule="auto"/>
        <w:ind w:left="720"/>
        <w:jc w:val="both"/>
      </w:pPr>
    </w:p>
    <w:p w:rsidR="00711A94" w:rsidRDefault="00711A94" w:rsidP="000806C9">
      <w:pPr>
        <w:spacing w:after="0" w:line="240" w:lineRule="auto"/>
        <w:ind w:left="720"/>
        <w:jc w:val="both"/>
      </w:pPr>
      <w:r>
        <w:t>(l) Provides that a</w:t>
      </w:r>
      <w:r w:rsidRPr="000806C9">
        <w:t xml:space="preserve"> motor carrier that is required to pay a penalty, cost, fee, or expense under this section or Section 643.251</w:t>
      </w:r>
      <w:r>
        <w:t xml:space="preserve"> (Administrative Penalty) </w:t>
      </w:r>
      <w:r w:rsidRPr="000806C9">
        <w:t>is not eligible for a registration, reregistration, or registration renewal</w:t>
      </w:r>
      <w:r>
        <w:t xml:space="preserve">, rather than reinstatement or renewal </w:t>
      </w:r>
      <w:r w:rsidRPr="000806C9">
        <w:t>of a registration</w:t>
      </w:r>
      <w:r>
        <w:t>,</w:t>
      </w:r>
      <w:r w:rsidRPr="000806C9">
        <w:t xml:space="preserve"> under this chapter until all required amounts have been paid to </w:t>
      </w:r>
      <w:r>
        <w:t xml:space="preserve">TxDMV. </w:t>
      </w:r>
    </w:p>
    <w:p w:rsidR="00711A94" w:rsidRPr="000806C9" w:rsidRDefault="00711A94" w:rsidP="000806C9">
      <w:pPr>
        <w:spacing w:after="0" w:line="240" w:lineRule="auto"/>
        <w:jc w:val="both"/>
      </w:pPr>
    </w:p>
    <w:p w:rsidR="00711A94" w:rsidRDefault="00711A94" w:rsidP="000806C9">
      <w:pPr>
        <w:spacing w:after="0" w:line="240" w:lineRule="auto"/>
        <w:jc w:val="both"/>
      </w:pPr>
      <w:r>
        <w:t>SECTION 9. Amends t</w:t>
      </w:r>
      <w:r w:rsidRPr="000806C9">
        <w:t>he heading to Section 643.2526, Transportation Code, to read 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t>Sec. 643.2526. </w:t>
      </w:r>
      <w:r w:rsidRPr="000806C9">
        <w:t>APPEAL OF DENIAL OF REGISTRATION, RENEWAL, OR REREGISTRATION</w:t>
      </w:r>
      <w:r>
        <w:t>.</w:t>
      </w:r>
    </w:p>
    <w:p w:rsidR="00711A94" w:rsidRDefault="00711A94" w:rsidP="000806C9">
      <w:pPr>
        <w:spacing w:after="0" w:line="240" w:lineRule="auto"/>
        <w:ind w:left="720"/>
        <w:jc w:val="both"/>
      </w:pPr>
    </w:p>
    <w:p w:rsidR="00711A94" w:rsidRDefault="00711A94" w:rsidP="000806C9">
      <w:pPr>
        <w:spacing w:after="0" w:line="240" w:lineRule="auto"/>
        <w:jc w:val="both"/>
      </w:pPr>
      <w:r>
        <w:t xml:space="preserve">SECTION 10. Amends </w:t>
      </w:r>
      <w:r w:rsidRPr="000806C9">
        <w:t xml:space="preserve">Section 643.2526(a), Transportation Code, </w:t>
      </w:r>
      <w:r>
        <w:t>to provide that, n</w:t>
      </w:r>
      <w:r w:rsidRPr="000806C9">
        <w:t>otwithstanding any other law, a denial of an application for registration, renewal of registration, or reregistration</w:t>
      </w:r>
      <w:r>
        <w:t xml:space="preserve">, rather than </w:t>
      </w:r>
      <w:r w:rsidRPr="000806C9">
        <w:t>reinstatement of registration</w:t>
      </w:r>
      <w:r>
        <w:t xml:space="preserve">, </w:t>
      </w:r>
      <w:r w:rsidRPr="000806C9">
        <w:t>under this chapter is not required to be preceded by notice and an opportunity for hearing.</w:t>
      </w:r>
    </w:p>
    <w:p w:rsidR="00711A94" w:rsidRPr="000806C9" w:rsidRDefault="00711A94" w:rsidP="000806C9">
      <w:pPr>
        <w:spacing w:after="0" w:line="240" w:lineRule="auto"/>
        <w:jc w:val="both"/>
      </w:pPr>
    </w:p>
    <w:p w:rsidR="00711A94" w:rsidRDefault="00711A94" w:rsidP="000806C9">
      <w:pPr>
        <w:spacing w:after="0" w:line="240" w:lineRule="auto"/>
        <w:jc w:val="both"/>
      </w:pPr>
      <w:bookmarkStart w:id="3" w:name="section-11"/>
      <w:bookmarkEnd w:id="3"/>
      <w:r>
        <w:t>SECTION 11. Amends t</w:t>
      </w:r>
      <w:r w:rsidRPr="000806C9">
        <w:t>he heading to Chapter 645, Transportation Code, to read as follows:</w:t>
      </w:r>
    </w:p>
    <w:p w:rsidR="00711A94" w:rsidRPr="000806C9" w:rsidRDefault="00711A94" w:rsidP="000806C9">
      <w:pPr>
        <w:spacing w:after="0" w:line="240" w:lineRule="auto"/>
        <w:jc w:val="both"/>
      </w:pPr>
    </w:p>
    <w:p w:rsidR="00711A94" w:rsidRDefault="00711A94" w:rsidP="000806C9">
      <w:pPr>
        <w:spacing w:after="0" w:line="240" w:lineRule="auto"/>
        <w:jc w:val="center"/>
      </w:pPr>
      <w:r w:rsidRPr="000806C9">
        <w:t>CHAPTER 645. UNIFIED CARRIER REGISTRATION</w:t>
      </w:r>
    </w:p>
    <w:p w:rsidR="00711A94" w:rsidRDefault="00711A94" w:rsidP="000806C9">
      <w:pPr>
        <w:spacing w:after="0" w:line="240" w:lineRule="auto"/>
        <w:jc w:val="center"/>
      </w:pPr>
    </w:p>
    <w:p w:rsidR="00711A94" w:rsidRDefault="00711A94" w:rsidP="000806C9">
      <w:pPr>
        <w:spacing w:after="0" w:line="240" w:lineRule="auto"/>
        <w:jc w:val="both"/>
      </w:pPr>
      <w:r>
        <w:t xml:space="preserve">SECTION 12. Amends </w:t>
      </w:r>
      <w:r w:rsidRPr="000806C9">
        <w:t>Section 645.001, Transportation Code, 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rsidRPr="000806C9">
        <w:t>Sec. 645.001.  </w:t>
      </w:r>
      <w:r>
        <w:t xml:space="preserve">New heading: </w:t>
      </w:r>
      <w:r w:rsidRPr="000806C9">
        <w:t xml:space="preserve">FEDERAL UNIFIED CARRIER REGISTRATION; DEFINITION. (a) </w:t>
      </w:r>
      <w:r>
        <w:t>Defines</w:t>
      </w:r>
      <w:r w:rsidRPr="000806C9">
        <w:t xml:space="preserve"> "unified carrier registration plan and agreement</w:t>
      </w:r>
      <w:r>
        <w:t>.</w:t>
      </w:r>
      <w:r w:rsidRPr="000806C9">
        <w:t>"</w:t>
      </w:r>
    </w:p>
    <w:p w:rsidR="00711A94" w:rsidRDefault="00711A94" w:rsidP="000806C9">
      <w:pPr>
        <w:spacing w:after="0" w:line="240" w:lineRule="auto"/>
        <w:ind w:left="720"/>
        <w:jc w:val="both"/>
      </w:pPr>
    </w:p>
    <w:p w:rsidR="00711A94" w:rsidRDefault="00711A94" w:rsidP="000806C9">
      <w:pPr>
        <w:spacing w:after="0" w:line="240" w:lineRule="auto"/>
        <w:ind w:left="1440"/>
        <w:jc w:val="both"/>
      </w:pPr>
      <w:r>
        <w:t>(b) Authorizes TxDMV</w:t>
      </w:r>
      <w:r w:rsidRPr="000806C9">
        <w:t xml:space="preserve">, to the fullest extent practicable, </w:t>
      </w:r>
      <w:r>
        <w:t xml:space="preserve">to </w:t>
      </w:r>
      <w:r w:rsidRPr="000806C9">
        <w:t>participate in the unified carrier registration plan and agreement</w:t>
      </w:r>
      <w:r>
        <w:t xml:space="preserve">. Deletes existing text authorizing TxDMV, to the fullest extent practicable, to participate in </w:t>
      </w:r>
      <w:r w:rsidRPr="000806C9">
        <w:t>a federal motor carrier registration program under</w:t>
      </w:r>
      <w:r>
        <w:t xml:space="preserve"> the unified carrier registration </w:t>
      </w:r>
      <w:r w:rsidRPr="000806C9">
        <w:t xml:space="preserve">system as defined by Section 643.001 or a single state registration system established under federal law. </w:t>
      </w:r>
    </w:p>
    <w:p w:rsidR="00711A94" w:rsidRDefault="00711A94" w:rsidP="000806C9">
      <w:pPr>
        <w:spacing w:after="0" w:line="240" w:lineRule="auto"/>
        <w:ind w:left="1440"/>
        <w:jc w:val="both"/>
      </w:pPr>
    </w:p>
    <w:p w:rsidR="00711A94" w:rsidRDefault="00711A94" w:rsidP="00203C8C">
      <w:pPr>
        <w:spacing w:after="0" w:line="240" w:lineRule="auto"/>
        <w:jc w:val="both"/>
      </w:pPr>
      <w:r>
        <w:t xml:space="preserve">SECTION 13. Amends </w:t>
      </w:r>
      <w:r w:rsidRPr="000806C9">
        <w:t xml:space="preserve">Section 645.002(b), Transportation Code, </w:t>
      </w:r>
      <w:r>
        <w:t>to authorize TxDMV to</w:t>
      </w:r>
      <w:r w:rsidRPr="000806C9">
        <w:t xml:space="preserve"> adopt rules regarding the method of payment of a fee required under the unified carrier registration plan and agreement</w:t>
      </w:r>
      <w:r>
        <w:t xml:space="preserve">, rather than under </w:t>
      </w:r>
      <w:r w:rsidRPr="000806C9">
        <w:t xml:space="preserve">this chapter. </w:t>
      </w:r>
    </w:p>
    <w:p w:rsidR="00711A94" w:rsidRDefault="00711A94" w:rsidP="000806C9">
      <w:pPr>
        <w:spacing w:after="0" w:line="240" w:lineRule="auto"/>
        <w:jc w:val="both"/>
      </w:pPr>
    </w:p>
    <w:p w:rsidR="00711A94" w:rsidRDefault="00711A94" w:rsidP="000806C9">
      <w:pPr>
        <w:spacing w:after="0" w:line="240" w:lineRule="auto"/>
        <w:jc w:val="both"/>
      </w:pPr>
      <w:r>
        <w:t xml:space="preserve">SECTION 14. Amends </w:t>
      </w:r>
      <w:r w:rsidRPr="000806C9">
        <w:t>Section 645.003, Transportation Code, 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t>Sec. 645.003.</w:t>
      </w:r>
      <w:r w:rsidRPr="000806C9">
        <w:t> ENFORCEMENT RULES. (a)</w:t>
      </w:r>
      <w:r>
        <w:t xml:space="preserve"> Authorizes TxDMV to</w:t>
      </w:r>
      <w:r w:rsidRPr="000806C9">
        <w:t xml:space="preserve"> adopt rules</w:t>
      </w:r>
      <w:r>
        <w:t xml:space="preserve">, rather than requires TxDMV to adopt rules </w:t>
      </w:r>
      <w:r w:rsidRPr="000806C9">
        <w:t>that are consistent with federal law</w:t>
      </w:r>
      <w:r>
        <w:t>,</w:t>
      </w:r>
      <w:r w:rsidRPr="000806C9">
        <w:t xml:space="preserve"> providi</w:t>
      </w:r>
      <w:r>
        <w:t xml:space="preserve">ng for administrative penalties, rather than penalties </w:t>
      </w:r>
      <w:r w:rsidRPr="000806C9">
        <w:t>and sanctions</w:t>
      </w:r>
      <w:r>
        <w:t xml:space="preserve">, </w:t>
      </w:r>
      <w:r w:rsidRPr="000806C9">
        <w:t>for a failure to register or submit information and documents under the unified carrier registration plan and agreement</w:t>
      </w:r>
      <w:r>
        <w:t>, rather than as required by the unified carrier registration s</w:t>
      </w:r>
      <w:r w:rsidRPr="000806C9">
        <w:t>ystem or single state registration system</w:t>
      </w:r>
      <w:r>
        <w:t>,</w:t>
      </w:r>
      <w:r w:rsidRPr="000806C9">
        <w:t xml:space="preserve"> or for a violation of the unified carrier registration plan and agreement</w:t>
      </w:r>
      <w:r>
        <w:t xml:space="preserve">, rather than </w:t>
      </w:r>
      <w:r w:rsidRPr="000806C9">
        <w:t>this chapter or a rule adopted under this chapter in the same man</w:t>
      </w:r>
      <w:r>
        <w:t xml:space="preserve">ner as Subchapter F, Chapter 64. Creates this subsection from existing text. </w:t>
      </w:r>
    </w:p>
    <w:p w:rsidR="00711A94" w:rsidRPr="000806C9" w:rsidRDefault="00711A94" w:rsidP="000806C9">
      <w:pPr>
        <w:spacing w:after="0" w:line="240" w:lineRule="auto"/>
        <w:jc w:val="both"/>
      </w:pPr>
      <w:r w:rsidRPr="000806C9">
        <w:t>.</w:t>
      </w:r>
    </w:p>
    <w:p w:rsidR="00711A94" w:rsidRDefault="00711A94" w:rsidP="000806C9">
      <w:pPr>
        <w:spacing w:after="0" w:line="240" w:lineRule="auto"/>
        <w:ind w:left="1440"/>
        <w:jc w:val="both"/>
      </w:pPr>
      <w:r>
        <w:t>(b) Provides that t</w:t>
      </w:r>
      <w:r w:rsidRPr="000806C9">
        <w:t xml:space="preserve">he notice, hearing, and other procedural requirements of Section 643.2525 apply to the imposition of an administrative penalty under this section as if the action were being taken under that section. </w:t>
      </w:r>
    </w:p>
    <w:p w:rsidR="00711A94" w:rsidRPr="000806C9" w:rsidRDefault="00711A94" w:rsidP="000806C9">
      <w:pPr>
        <w:spacing w:after="0" w:line="240" w:lineRule="auto"/>
        <w:ind w:left="1440"/>
        <w:jc w:val="both"/>
      </w:pPr>
    </w:p>
    <w:p w:rsidR="00711A94" w:rsidRDefault="00711A94" w:rsidP="000806C9">
      <w:pPr>
        <w:spacing w:after="0" w:line="240" w:lineRule="auto"/>
        <w:ind w:left="1440"/>
        <w:jc w:val="both"/>
      </w:pPr>
      <w:r>
        <w:t>(c) Provides that t</w:t>
      </w:r>
      <w:r w:rsidRPr="000806C9">
        <w:t xml:space="preserve">he amount of an administrative penalty imposed under this section is calculated in the same manner as the amount of an administrative penalty imposed under Section 643.251. </w:t>
      </w:r>
    </w:p>
    <w:p w:rsidR="00711A94" w:rsidRPr="000806C9" w:rsidRDefault="00711A94" w:rsidP="000806C9">
      <w:pPr>
        <w:spacing w:after="0" w:line="240" w:lineRule="auto"/>
        <w:jc w:val="both"/>
      </w:pPr>
    </w:p>
    <w:p w:rsidR="00711A94" w:rsidRDefault="00711A94" w:rsidP="000806C9">
      <w:pPr>
        <w:spacing w:after="0" w:line="240" w:lineRule="auto"/>
        <w:jc w:val="both"/>
      </w:pPr>
      <w:bookmarkStart w:id="4" w:name="section-15"/>
      <w:bookmarkEnd w:id="4"/>
      <w:r w:rsidRPr="000806C9">
        <w:t>SECTION 15. </w:t>
      </w:r>
      <w:r>
        <w:t>Amends</w:t>
      </w:r>
      <w:r w:rsidRPr="000806C9">
        <w:t> Sections 645.004(a) and (c), Transportation Code, as follows:</w:t>
      </w:r>
    </w:p>
    <w:p w:rsidR="00711A94" w:rsidRPr="000806C9" w:rsidRDefault="00711A94" w:rsidP="000806C9">
      <w:pPr>
        <w:spacing w:after="0" w:line="240" w:lineRule="auto"/>
        <w:jc w:val="both"/>
      </w:pPr>
    </w:p>
    <w:p w:rsidR="00711A94" w:rsidRDefault="00711A94" w:rsidP="000806C9">
      <w:pPr>
        <w:spacing w:after="0" w:line="240" w:lineRule="auto"/>
        <w:ind w:left="720"/>
        <w:jc w:val="both"/>
      </w:pPr>
      <w:r>
        <w:t>(a) Provides that a</w:t>
      </w:r>
      <w:r w:rsidRPr="000806C9">
        <w:t xml:space="preserve"> person commits an offense if the person fails to:</w:t>
      </w:r>
    </w:p>
    <w:p w:rsidR="00711A94" w:rsidRPr="000806C9" w:rsidRDefault="00711A94" w:rsidP="000806C9">
      <w:pPr>
        <w:spacing w:after="0" w:line="240" w:lineRule="auto"/>
        <w:ind w:left="720"/>
        <w:jc w:val="both"/>
      </w:pPr>
    </w:p>
    <w:p w:rsidR="00711A94" w:rsidRDefault="00711A94" w:rsidP="000806C9">
      <w:pPr>
        <w:spacing w:after="0" w:line="240" w:lineRule="auto"/>
        <w:ind w:left="1440"/>
        <w:jc w:val="both"/>
      </w:pPr>
      <w:r>
        <w:t>(1) r</w:t>
      </w:r>
      <w:r w:rsidRPr="000806C9">
        <w:t>egister as required by the unified carrier registration plan and agreement</w:t>
      </w:r>
      <w:r>
        <w:t>. C</w:t>
      </w:r>
      <w:r>
        <w:t>reates this subdivision from existing text under Subdivision (2)</w:t>
      </w:r>
      <w:r w:rsidRPr="000806C9">
        <w:t>; or</w:t>
      </w:r>
    </w:p>
    <w:p w:rsidR="00711A94" w:rsidRPr="000806C9" w:rsidRDefault="00711A94" w:rsidP="000806C9">
      <w:pPr>
        <w:spacing w:after="0" w:line="240" w:lineRule="auto"/>
        <w:ind w:left="1440"/>
        <w:jc w:val="both"/>
      </w:pPr>
    </w:p>
    <w:p w:rsidR="00711A94" w:rsidRDefault="00711A94" w:rsidP="000806C9">
      <w:pPr>
        <w:spacing w:after="0" w:line="240" w:lineRule="auto"/>
        <w:ind w:left="1440"/>
        <w:jc w:val="both"/>
      </w:pPr>
      <w:r w:rsidRPr="000806C9">
        <w:t>(2)  submit information and documents as required by the unified carrier registration plan and agreement</w:t>
      </w:r>
      <w:r>
        <w:t xml:space="preserve">. </w:t>
      </w:r>
    </w:p>
    <w:p w:rsidR="00711A94" w:rsidRDefault="00711A94" w:rsidP="000806C9">
      <w:pPr>
        <w:spacing w:after="0" w:line="240" w:lineRule="auto"/>
        <w:ind w:left="1440"/>
        <w:jc w:val="both"/>
      </w:pPr>
    </w:p>
    <w:p w:rsidR="00711A94" w:rsidRDefault="00711A94" w:rsidP="000806C9">
      <w:pPr>
        <w:spacing w:after="0" w:line="240" w:lineRule="auto"/>
        <w:ind w:left="1440"/>
        <w:jc w:val="both"/>
      </w:pPr>
      <w:r>
        <w:t xml:space="preserve">Deletes existing text providing that a person commits an offense if the person  </w:t>
      </w:r>
      <w:r w:rsidRPr="000806C9">
        <w:t>violates a rule adopted</w:t>
      </w:r>
      <w:r>
        <w:t xml:space="preserve"> under this chapter or fails to register a vehicle required to be registered under this chapter.</w:t>
      </w:r>
    </w:p>
    <w:p w:rsidR="00711A94" w:rsidRPr="000806C9" w:rsidRDefault="00711A94" w:rsidP="000806C9">
      <w:pPr>
        <w:spacing w:after="0" w:line="240" w:lineRule="auto"/>
        <w:ind w:left="1440"/>
        <w:jc w:val="both"/>
      </w:pPr>
    </w:p>
    <w:p w:rsidR="00711A94" w:rsidRDefault="00711A94" w:rsidP="000806C9">
      <w:pPr>
        <w:spacing w:after="0" w:line="240" w:lineRule="auto"/>
        <w:ind w:left="720"/>
        <w:jc w:val="both"/>
      </w:pPr>
      <w:r>
        <w:t>(c) Provides that e</w:t>
      </w:r>
      <w:r w:rsidRPr="000806C9">
        <w:t>ach day a violation occurs</w:t>
      </w:r>
      <w:r>
        <w:t xml:space="preserve">, rather than a violation </w:t>
      </w:r>
      <w:r w:rsidRPr="000806C9">
        <w:t>of a rule</w:t>
      </w:r>
      <w:r>
        <w:t xml:space="preserve"> occurs,</w:t>
      </w:r>
      <w:r w:rsidRPr="000806C9">
        <w:t xml:space="preserve"> is a separate offense under this section.</w:t>
      </w:r>
    </w:p>
    <w:p w:rsidR="00711A94" w:rsidRDefault="00711A94" w:rsidP="000806C9">
      <w:pPr>
        <w:spacing w:after="0" w:line="240" w:lineRule="auto"/>
        <w:jc w:val="both"/>
      </w:pPr>
    </w:p>
    <w:p w:rsidR="00711A94" w:rsidRDefault="00711A94" w:rsidP="000806C9">
      <w:pPr>
        <w:spacing w:after="0" w:line="240" w:lineRule="auto"/>
        <w:jc w:val="both"/>
      </w:pPr>
      <w:r>
        <w:t xml:space="preserve">SECTION 16.  Repealers: Sections </w:t>
      </w:r>
      <w:r w:rsidRPr="000806C9">
        <w:t>643.001(7-a)</w:t>
      </w:r>
      <w:r>
        <w:t xml:space="preserve"> (relating to the definition of "unified carrier registration system")</w:t>
      </w:r>
      <w:r w:rsidRPr="000806C9">
        <w:t>, 643.064(a)</w:t>
      </w:r>
      <w:r>
        <w:t xml:space="preserve"> (relating to TxDMV's requirement, to provide by rule, for the issuance of an identification number)</w:t>
      </w:r>
      <w:r w:rsidRPr="000806C9">
        <w:t>, and 645.002(a)</w:t>
      </w:r>
      <w:r>
        <w:t xml:space="preserve"> (relating to TxDMV's authority to charge a motor carrier holding a permit a certain fee)</w:t>
      </w:r>
      <w:r w:rsidRPr="000806C9">
        <w:t>,</w:t>
      </w:r>
      <w:r>
        <w:t xml:space="preserve"> Transportation Code.</w:t>
      </w:r>
    </w:p>
    <w:p w:rsidR="00711A94" w:rsidRDefault="00711A94" w:rsidP="000806C9">
      <w:pPr>
        <w:spacing w:after="0" w:line="240" w:lineRule="auto"/>
        <w:ind w:left="720"/>
        <w:jc w:val="both"/>
      </w:pPr>
    </w:p>
    <w:p w:rsidR="00711A94" w:rsidRDefault="00711A94" w:rsidP="000806C9">
      <w:pPr>
        <w:spacing w:after="0" w:line="240" w:lineRule="auto"/>
        <w:jc w:val="both"/>
      </w:pPr>
      <w:r>
        <w:t xml:space="preserve">SECTION 17. (a) Makes application of this Act prospective. </w:t>
      </w:r>
    </w:p>
    <w:p w:rsidR="00711A94" w:rsidRDefault="00711A94" w:rsidP="000806C9">
      <w:pPr>
        <w:spacing w:after="0" w:line="240" w:lineRule="auto"/>
        <w:jc w:val="both"/>
      </w:pPr>
    </w:p>
    <w:p w:rsidR="00711A94" w:rsidRDefault="00711A94" w:rsidP="000806C9">
      <w:pPr>
        <w:spacing w:after="0" w:line="240" w:lineRule="auto"/>
        <w:ind w:left="720"/>
        <w:jc w:val="both"/>
      </w:pPr>
      <w:r>
        <w:t xml:space="preserve">(b) Makes application of this Act, relating to an application filed under Chapter 643, Transportation Code, prospective. </w:t>
      </w:r>
    </w:p>
    <w:p w:rsidR="00711A94" w:rsidRDefault="00711A94" w:rsidP="000806C9">
      <w:pPr>
        <w:spacing w:after="0" w:line="240" w:lineRule="auto"/>
        <w:ind w:left="720"/>
        <w:jc w:val="both"/>
      </w:pPr>
    </w:p>
    <w:p w:rsidR="00711A94" w:rsidRDefault="00711A94" w:rsidP="000806C9">
      <w:pPr>
        <w:spacing w:after="0" w:line="240" w:lineRule="auto"/>
        <w:jc w:val="both"/>
      </w:pPr>
      <w:r>
        <w:t xml:space="preserve">SECTION 18. Effective date: September 1, 2017. </w:t>
      </w:r>
    </w:p>
    <w:p w:rsidR="00711A94" w:rsidRPr="000806C9" w:rsidRDefault="00711A94" w:rsidP="000806C9">
      <w:pPr>
        <w:spacing w:after="0" w:line="240" w:lineRule="auto"/>
        <w:jc w:val="both"/>
      </w:pPr>
    </w:p>
    <w:p w:rsidR="00711A94" w:rsidRPr="000806C9" w:rsidRDefault="00711A94" w:rsidP="000806C9">
      <w:pPr>
        <w:spacing w:after="0" w:line="240" w:lineRule="auto"/>
        <w:jc w:val="both"/>
      </w:pPr>
    </w:p>
    <w:p w:rsidR="00711A94" w:rsidRDefault="00711A94" w:rsidP="000806C9">
      <w:pPr>
        <w:spacing w:after="0" w:line="240" w:lineRule="auto"/>
        <w:jc w:val="both"/>
        <w:rPr>
          <w:rFonts w:ascii="Consolas" w:hAnsi="Consolas" w:cs="Consolas"/>
          <w:color w:val="333333"/>
          <w:sz w:val="20"/>
          <w:szCs w:val="20"/>
        </w:rPr>
      </w:pPr>
    </w:p>
    <w:p w:rsidR="00711A94" w:rsidRDefault="00711A94" w:rsidP="000806C9">
      <w:pPr>
        <w:spacing w:after="0" w:line="240" w:lineRule="auto"/>
        <w:ind w:left="720"/>
        <w:jc w:val="both"/>
      </w:pPr>
    </w:p>
    <w:p w:rsidR="00711A94" w:rsidRPr="000806C9" w:rsidRDefault="00711A94" w:rsidP="000806C9">
      <w:pPr>
        <w:spacing w:after="0" w:line="240" w:lineRule="auto"/>
        <w:ind w:left="720"/>
        <w:jc w:val="both"/>
      </w:pPr>
    </w:p>
    <w:p w:rsidR="00711A94" w:rsidRDefault="00711A94" w:rsidP="000806C9">
      <w:pPr>
        <w:spacing w:after="0" w:line="240" w:lineRule="auto"/>
        <w:jc w:val="both"/>
      </w:pPr>
    </w:p>
    <w:p w:rsidR="00711A94" w:rsidRDefault="00711A94" w:rsidP="000806C9">
      <w:pPr>
        <w:spacing w:after="0" w:line="240" w:lineRule="auto"/>
        <w:ind w:left="1440"/>
        <w:jc w:val="both"/>
      </w:pPr>
    </w:p>
    <w:p w:rsidR="00711A94" w:rsidRDefault="00711A94" w:rsidP="000806C9">
      <w:pPr>
        <w:spacing w:after="0" w:line="240" w:lineRule="auto"/>
        <w:ind w:left="1440"/>
        <w:jc w:val="both"/>
      </w:pPr>
    </w:p>
    <w:p w:rsidR="00711A94" w:rsidRPr="000806C9" w:rsidRDefault="00711A94" w:rsidP="000806C9">
      <w:pPr>
        <w:spacing w:after="0" w:line="240" w:lineRule="auto"/>
        <w:ind w:left="1440"/>
        <w:jc w:val="both"/>
      </w:pPr>
    </w:p>
    <w:p w:rsidR="00711A94" w:rsidRPr="000806C9" w:rsidRDefault="00711A94" w:rsidP="000806C9">
      <w:pPr>
        <w:spacing w:after="0" w:line="240" w:lineRule="auto"/>
        <w:ind w:left="720"/>
        <w:jc w:val="both"/>
      </w:pPr>
    </w:p>
    <w:p w:rsidR="00711A94" w:rsidRPr="000806C9" w:rsidRDefault="00711A94" w:rsidP="000806C9">
      <w:pPr>
        <w:spacing w:after="0" w:line="240" w:lineRule="auto"/>
        <w:jc w:val="both"/>
      </w:pPr>
    </w:p>
    <w:p w:rsidR="00711A94" w:rsidRPr="000806C9" w:rsidRDefault="00711A94" w:rsidP="000806C9">
      <w:pPr>
        <w:spacing w:after="0" w:line="240" w:lineRule="auto"/>
        <w:jc w:val="both"/>
      </w:pPr>
    </w:p>
    <w:sectPr w:rsidR="00711A94" w:rsidRPr="000806C9"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6D" w:rsidRDefault="00397E6D" w:rsidP="000F1DF9">
      <w:pPr>
        <w:spacing w:after="0" w:line="240" w:lineRule="auto"/>
      </w:pPr>
      <w:r>
        <w:separator/>
      </w:r>
    </w:p>
  </w:endnote>
  <w:endnote w:type="continuationSeparator" w:id="0">
    <w:p w:rsidR="00397E6D" w:rsidRDefault="00397E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7E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1A9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1A94">
                <w:rPr>
                  <w:sz w:val="20"/>
                  <w:szCs w:val="20"/>
                </w:rPr>
                <w:t>H.B. 3254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1A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7E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1A94">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1A9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6D" w:rsidRDefault="00397E6D" w:rsidP="000F1DF9">
      <w:pPr>
        <w:spacing w:after="0" w:line="240" w:lineRule="auto"/>
      </w:pPr>
      <w:r>
        <w:separator/>
      </w:r>
    </w:p>
  </w:footnote>
  <w:footnote w:type="continuationSeparator" w:id="0">
    <w:p w:rsidR="00397E6D" w:rsidRDefault="00397E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7E6D"/>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1A9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utes.legis.state.tx.us/GetStatute.aspx?Code=TN&amp;Value=643.2525&amp;Date=5/9/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TN&amp;Value=643.252&amp;Date=5/9/20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49FD" w:rsidP="00A649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050809495A4CDA9BFE97D8C569BD84"/>
        <w:category>
          <w:name w:val="General"/>
          <w:gallery w:val="placeholder"/>
        </w:category>
        <w:types>
          <w:type w:val="bbPlcHdr"/>
        </w:types>
        <w:behaviors>
          <w:behavior w:val="content"/>
        </w:behaviors>
        <w:guid w:val="{7DB6341A-B986-444C-996F-DB78EFE742FE}"/>
      </w:docPartPr>
      <w:docPartBody>
        <w:p w:rsidR="00000000" w:rsidRDefault="008A6563"/>
      </w:docPartBody>
    </w:docPart>
    <w:docPart>
      <w:docPartPr>
        <w:name w:val="073E6EE3D07B4286B96D3E50BB59E78C"/>
        <w:category>
          <w:name w:val="General"/>
          <w:gallery w:val="placeholder"/>
        </w:category>
        <w:types>
          <w:type w:val="bbPlcHdr"/>
        </w:types>
        <w:behaviors>
          <w:behavior w:val="content"/>
        </w:behaviors>
        <w:guid w:val="{C12637B3-57D7-4597-8F18-420DE98AF010}"/>
      </w:docPartPr>
      <w:docPartBody>
        <w:p w:rsidR="00000000" w:rsidRDefault="008A6563"/>
      </w:docPartBody>
    </w:docPart>
    <w:docPart>
      <w:docPartPr>
        <w:name w:val="35AEE32CD3F74FCBBE216ACC4AD00BA1"/>
        <w:category>
          <w:name w:val="General"/>
          <w:gallery w:val="placeholder"/>
        </w:category>
        <w:types>
          <w:type w:val="bbPlcHdr"/>
        </w:types>
        <w:behaviors>
          <w:behavior w:val="content"/>
        </w:behaviors>
        <w:guid w:val="{F0F2AA6B-1239-4B43-B829-2F30A58E7870}"/>
      </w:docPartPr>
      <w:docPartBody>
        <w:p w:rsidR="00000000" w:rsidRDefault="008A6563"/>
      </w:docPartBody>
    </w:docPart>
    <w:docPart>
      <w:docPartPr>
        <w:name w:val="278784CB395040BDBCA9A73613EE8646"/>
        <w:category>
          <w:name w:val="General"/>
          <w:gallery w:val="placeholder"/>
        </w:category>
        <w:types>
          <w:type w:val="bbPlcHdr"/>
        </w:types>
        <w:behaviors>
          <w:behavior w:val="content"/>
        </w:behaviors>
        <w:guid w:val="{32ED8A37-6A98-4EF7-955F-E1899F276290}"/>
      </w:docPartPr>
      <w:docPartBody>
        <w:p w:rsidR="00000000" w:rsidRDefault="008A6563"/>
      </w:docPartBody>
    </w:docPart>
    <w:docPart>
      <w:docPartPr>
        <w:name w:val="66FA1E22387F4B4A939152A0CC58D9B1"/>
        <w:category>
          <w:name w:val="General"/>
          <w:gallery w:val="placeholder"/>
        </w:category>
        <w:types>
          <w:type w:val="bbPlcHdr"/>
        </w:types>
        <w:behaviors>
          <w:behavior w:val="content"/>
        </w:behaviors>
        <w:guid w:val="{5CA5C657-9AEB-455B-80C6-94C1949CD138}"/>
      </w:docPartPr>
      <w:docPartBody>
        <w:p w:rsidR="00000000" w:rsidRDefault="008A6563"/>
      </w:docPartBody>
    </w:docPart>
    <w:docPart>
      <w:docPartPr>
        <w:name w:val="943501F8197A48ED8A26E0651F9E888F"/>
        <w:category>
          <w:name w:val="General"/>
          <w:gallery w:val="placeholder"/>
        </w:category>
        <w:types>
          <w:type w:val="bbPlcHdr"/>
        </w:types>
        <w:behaviors>
          <w:behavior w:val="content"/>
        </w:behaviors>
        <w:guid w:val="{112F3E4B-4D58-4E29-8348-7DA160DFC853}"/>
      </w:docPartPr>
      <w:docPartBody>
        <w:p w:rsidR="00000000" w:rsidRDefault="008A6563"/>
      </w:docPartBody>
    </w:docPart>
    <w:docPart>
      <w:docPartPr>
        <w:name w:val="E598F62FAF9A49EFBE4F2CE2BBE51A3C"/>
        <w:category>
          <w:name w:val="General"/>
          <w:gallery w:val="placeholder"/>
        </w:category>
        <w:types>
          <w:type w:val="bbPlcHdr"/>
        </w:types>
        <w:behaviors>
          <w:behavior w:val="content"/>
        </w:behaviors>
        <w:guid w:val="{06B06BE8-DA93-4E8D-8BDB-3D5BEE70E3AA}"/>
      </w:docPartPr>
      <w:docPartBody>
        <w:p w:rsidR="00000000" w:rsidRDefault="008A6563"/>
      </w:docPartBody>
    </w:docPart>
    <w:docPart>
      <w:docPartPr>
        <w:name w:val="94B929AABE144E7AA07B122427236F01"/>
        <w:category>
          <w:name w:val="General"/>
          <w:gallery w:val="placeholder"/>
        </w:category>
        <w:types>
          <w:type w:val="bbPlcHdr"/>
        </w:types>
        <w:behaviors>
          <w:behavior w:val="content"/>
        </w:behaviors>
        <w:guid w:val="{494823C7-8EA3-4284-90F7-405F296E1BD6}"/>
      </w:docPartPr>
      <w:docPartBody>
        <w:p w:rsidR="00000000" w:rsidRDefault="008A6563"/>
      </w:docPartBody>
    </w:docPart>
    <w:docPart>
      <w:docPartPr>
        <w:name w:val="6FDB9D4A78ED4C76ACFE042A2BECE07B"/>
        <w:category>
          <w:name w:val="General"/>
          <w:gallery w:val="placeholder"/>
        </w:category>
        <w:types>
          <w:type w:val="bbPlcHdr"/>
        </w:types>
        <w:behaviors>
          <w:behavior w:val="content"/>
        </w:behaviors>
        <w:guid w:val="{0F710DDD-5678-4FBE-A077-24E5192DED36}"/>
      </w:docPartPr>
      <w:docPartBody>
        <w:p w:rsidR="00000000" w:rsidRDefault="00A649FD" w:rsidP="00A649FD">
          <w:pPr>
            <w:pStyle w:val="6FDB9D4A78ED4C76ACFE042A2BECE07B"/>
          </w:pPr>
          <w:r w:rsidRPr="00A30DD1">
            <w:rPr>
              <w:rStyle w:val="PlaceholderText"/>
            </w:rPr>
            <w:t>Click here to enter a date.</w:t>
          </w:r>
        </w:p>
      </w:docPartBody>
    </w:docPart>
    <w:docPart>
      <w:docPartPr>
        <w:name w:val="7FCF4E1DBC9D4FBD96CFCDC8621BD891"/>
        <w:category>
          <w:name w:val="General"/>
          <w:gallery w:val="placeholder"/>
        </w:category>
        <w:types>
          <w:type w:val="bbPlcHdr"/>
        </w:types>
        <w:behaviors>
          <w:behavior w:val="content"/>
        </w:behaviors>
        <w:guid w:val="{15050F6D-5B0D-4479-A48A-BF5D02249176}"/>
      </w:docPartPr>
      <w:docPartBody>
        <w:p w:rsidR="00000000" w:rsidRDefault="008A6563"/>
      </w:docPartBody>
    </w:docPart>
    <w:docPart>
      <w:docPartPr>
        <w:name w:val="D541E5C1FFC74A2AA2AD92C4187C0038"/>
        <w:category>
          <w:name w:val="General"/>
          <w:gallery w:val="placeholder"/>
        </w:category>
        <w:types>
          <w:type w:val="bbPlcHdr"/>
        </w:types>
        <w:behaviors>
          <w:behavior w:val="content"/>
        </w:behaviors>
        <w:guid w:val="{F0851BDD-9DFF-448F-B31E-0B818438FF0C}"/>
      </w:docPartPr>
      <w:docPartBody>
        <w:p w:rsidR="00000000" w:rsidRDefault="008A6563"/>
      </w:docPartBody>
    </w:docPart>
    <w:docPart>
      <w:docPartPr>
        <w:name w:val="67774C8631894335ADE6F06AAC58E694"/>
        <w:category>
          <w:name w:val="General"/>
          <w:gallery w:val="placeholder"/>
        </w:category>
        <w:types>
          <w:type w:val="bbPlcHdr"/>
        </w:types>
        <w:behaviors>
          <w:behavior w:val="content"/>
        </w:behaviors>
        <w:guid w:val="{3ADC1949-EF83-4538-87C0-ED6FFC4F8FB5}"/>
      </w:docPartPr>
      <w:docPartBody>
        <w:p w:rsidR="00000000" w:rsidRDefault="00A649FD" w:rsidP="00A649FD">
          <w:pPr>
            <w:pStyle w:val="67774C8631894335ADE6F06AAC58E694"/>
          </w:pPr>
          <w:r>
            <w:rPr>
              <w:rFonts w:eastAsia="Times New Roman" w:cs="Times New Roman"/>
              <w:bCs/>
              <w:szCs w:val="24"/>
            </w:rPr>
            <w:t xml:space="preserve"> </w:t>
          </w:r>
        </w:p>
      </w:docPartBody>
    </w:docPart>
    <w:docPart>
      <w:docPartPr>
        <w:name w:val="8FC8762602814148B5AF3C5D2D6C1101"/>
        <w:category>
          <w:name w:val="General"/>
          <w:gallery w:val="placeholder"/>
        </w:category>
        <w:types>
          <w:type w:val="bbPlcHdr"/>
        </w:types>
        <w:behaviors>
          <w:behavior w:val="content"/>
        </w:behaviors>
        <w:guid w:val="{C37E2F35-ADD9-401C-9E73-71F5BE0D8019}"/>
      </w:docPartPr>
      <w:docPartBody>
        <w:p w:rsidR="00000000" w:rsidRDefault="008A6563"/>
      </w:docPartBody>
    </w:docPart>
    <w:docPart>
      <w:docPartPr>
        <w:name w:val="9DC43E1DD261489A905C2FB796ECB4B6"/>
        <w:category>
          <w:name w:val="General"/>
          <w:gallery w:val="placeholder"/>
        </w:category>
        <w:types>
          <w:type w:val="bbPlcHdr"/>
        </w:types>
        <w:behaviors>
          <w:behavior w:val="content"/>
        </w:behaviors>
        <w:guid w:val="{47A47460-04D3-4686-9E10-1FDF929C74B2}"/>
      </w:docPartPr>
      <w:docPartBody>
        <w:p w:rsidR="00000000" w:rsidRDefault="008A6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6563"/>
    <w:rsid w:val="008C55F7"/>
    <w:rsid w:val="0090598B"/>
    <w:rsid w:val="00984D6C"/>
    <w:rsid w:val="00A54AD6"/>
    <w:rsid w:val="00A57564"/>
    <w:rsid w:val="00A649F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49FD"/>
    <w:rPr>
      <w:rFonts w:ascii="Times New Roman" w:hAnsi="Times New Roman"/>
      <w:sz w:val="24"/>
    </w:rPr>
  </w:style>
  <w:style w:type="paragraph" w:customStyle="1" w:styleId="487D89B4F8B34DB4967D41FE18F7F88D7">
    <w:name w:val="487D89B4F8B34DB4967D41FE18F7F88D7"/>
    <w:rsid w:val="00A649FD"/>
    <w:rPr>
      <w:rFonts w:ascii="Times New Roman" w:hAnsi="Times New Roman"/>
      <w:sz w:val="24"/>
    </w:rPr>
  </w:style>
  <w:style w:type="paragraph" w:customStyle="1" w:styleId="AE2570ED5D764CD7AF9686706F550F4620">
    <w:name w:val="AE2570ED5D764CD7AF9686706F550F4620"/>
    <w:rsid w:val="00A649FD"/>
    <w:pPr>
      <w:tabs>
        <w:tab w:val="center" w:pos="4680"/>
        <w:tab w:val="right" w:pos="9360"/>
      </w:tabs>
      <w:spacing w:after="0" w:line="240" w:lineRule="auto"/>
    </w:pPr>
    <w:rPr>
      <w:rFonts w:ascii="Times New Roman" w:hAnsi="Times New Roman"/>
      <w:sz w:val="24"/>
    </w:rPr>
  </w:style>
  <w:style w:type="paragraph" w:customStyle="1" w:styleId="6FDB9D4A78ED4C76ACFE042A2BECE07B">
    <w:name w:val="6FDB9D4A78ED4C76ACFE042A2BECE07B"/>
    <w:rsid w:val="00A649FD"/>
  </w:style>
  <w:style w:type="paragraph" w:customStyle="1" w:styleId="67774C8631894335ADE6F06AAC58E694">
    <w:name w:val="67774C8631894335ADE6F06AAC58E694"/>
    <w:rsid w:val="00A649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49FD"/>
    <w:rPr>
      <w:rFonts w:ascii="Times New Roman" w:hAnsi="Times New Roman"/>
      <w:sz w:val="24"/>
    </w:rPr>
  </w:style>
  <w:style w:type="paragraph" w:customStyle="1" w:styleId="487D89B4F8B34DB4967D41FE18F7F88D7">
    <w:name w:val="487D89B4F8B34DB4967D41FE18F7F88D7"/>
    <w:rsid w:val="00A649FD"/>
    <w:rPr>
      <w:rFonts w:ascii="Times New Roman" w:hAnsi="Times New Roman"/>
      <w:sz w:val="24"/>
    </w:rPr>
  </w:style>
  <w:style w:type="paragraph" w:customStyle="1" w:styleId="AE2570ED5D764CD7AF9686706F550F4620">
    <w:name w:val="AE2570ED5D764CD7AF9686706F550F4620"/>
    <w:rsid w:val="00A649FD"/>
    <w:pPr>
      <w:tabs>
        <w:tab w:val="center" w:pos="4680"/>
        <w:tab w:val="right" w:pos="9360"/>
      </w:tabs>
      <w:spacing w:after="0" w:line="240" w:lineRule="auto"/>
    </w:pPr>
    <w:rPr>
      <w:rFonts w:ascii="Times New Roman" w:hAnsi="Times New Roman"/>
      <w:sz w:val="24"/>
    </w:rPr>
  </w:style>
  <w:style w:type="paragraph" w:customStyle="1" w:styleId="6FDB9D4A78ED4C76ACFE042A2BECE07B">
    <w:name w:val="6FDB9D4A78ED4C76ACFE042A2BECE07B"/>
    <w:rsid w:val="00A649FD"/>
  </w:style>
  <w:style w:type="paragraph" w:customStyle="1" w:styleId="67774C8631894335ADE6F06AAC58E694">
    <w:name w:val="67774C8631894335ADE6F06AAC58E694"/>
    <w:rsid w:val="00A64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7B85BC-2333-437A-B68F-40F2302A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2412</Words>
  <Characters>13753</Characters>
  <Application>Microsoft Office Word</Application>
  <DocSecurity>0</DocSecurity>
  <Lines>114</Lines>
  <Paragraphs>32</Paragraphs>
  <ScaleCrop>false</ScaleCrop>
  <Company>Texas Legislative Council</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2017-05-11T22:14:00Z</cp:lastPrinted>
  <dcterms:created xsi:type="dcterms:W3CDTF">2015-05-29T14:24:00Z</dcterms:created>
  <dcterms:modified xsi:type="dcterms:W3CDTF">2017-05-11T22:14:00Z</dcterms:modified>
</cp:coreProperties>
</file>

<file path=docProps/custom.xml><?xml version="1.0" encoding="utf-8"?>
<op:Properties xmlns:vt="http://schemas.openxmlformats.org/officeDocument/2006/docPropsVTypes" xmlns:op="http://schemas.openxmlformats.org/officeDocument/2006/custom-properties"/>
</file>