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E0749" w:rsidTr="00345119">
        <w:tc>
          <w:tcPr>
            <w:tcW w:w="9576" w:type="dxa"/>
            <w:noWrap/>
          </w:tcPr>
          <w:p w:rsidR="008423E4" w:rsidRPr="0022177D" w:rsidRDefault="003E1905" w:rsidP="00345119">
            <w:pPr>
              <w:pStyle w:val="Heading1"/>
            </w:pPr>
            <w:bookmarkStart w:id="0" w:name="_GoBack"/>
            <w:bookmarkEnd w:id="0"/>
            <w:r w:rsidRPr="00631897">
              <w:t>BILL ANALYSIS</w:t>
            </w:r>
          </w:p>
        </w:tc>
      </w:tr>
    </w:tbl>
    <w:p w:rsidR="008423E4" w:rsidRPr="0022177D" w:rsidRDefault="003E1905" w:rsidP="008423E4">
      <w:pPr>
        <w:jc w:val="center"/>
      </w:pPr>
    </w:p>
    <w:p w:rsidR="008423E4" w:rsidRPr="00B31F0E" w:rsidRDefault="003E1905" w:rsidP="008423E4"/>
    <w:p w:rsidR="008423E4" w:rsidRPr="00742794" w:rsidRDefault="003E1905" w:rsidP="008423E4">
      <w:pPr>
        <w:tabs>
          <w:tab w:val="right" w:pos="9360"/>
        </w:tabs>
      </w:pPr>
    </w:p>
    <w:tbl>
      <w:tblPr>
        <w:tblW w:w="0" w:type="auto"/>
        <w:tblLayout w:type="fixed"/>
        <w:tblLook w:val="01E0" w:firstRow="1" w:lastRow="1" w:firstColumn="1" w:lastColumn="1" w:noHBand="0" w:noVBand="0"/>
      </w:tblPr>
      <w:tblGrid>
        <w:gridCol w:w="9576"/>
      </w:tblGrid>
      <w:tr w:rsidR="00AE0749" w:rsidTr="00345119">
        <w:tc>
          <w:tcPr>
            <w:tcW w:w="9576" w:type="dxa"/>
          </w:tcPr>
          <w:p w:rsidR="008423E4" w:rsidRPr="00861995" w:rsidRDefault="003E1905" w:rsidP="00345119">
            <w:pPr>
              <w:jc w:val="right"/>
            </w:pPr>
            <w:r>
              <w:t>H.B. 3256</w:t>
            </w:r>
          </w:p>
        </w:tc>
      </w:tr>
      <w:tr w:rsidR="00AE0749" w:rsidTr="00345119">
        <w:tc>
          <w:tcPr>
            <w:tcW w:w="9576" w:type="dxa"/>
          </w:tcPr>
          <w:p w:rsidR="008423E4" w:rsidRPr="00861995" w:rsidRDefault="003E1905" w:rsidP="00DA4D06">
            <w:pPr>
              <w:jc w:val="right"/>
            </w:pPr>
            <w:r>
              <w:t xml:space="preserve">By: </w:t>
            </w:r>
            <w:r>
              <w:t>Rose</w:t>
            </w:r>
          </w:p>
        </w:tc>
      </w:tr>
      <w:tr w:rsidR="00AE0749" w:rsidTr="00345119">
        <w:tc>
          <w:tcPr>
            <w:tcW w:w="9576" w:type="dxa"/>
          </w:tcPr>
          <w:p w:rsidR="008423E4" w:rsidRPr="00861995" w:rsidRDefault="003E1905" w:rsidP="00345119">
            <w:pPr>
              <w:jc w:val="right"/>
            </w:pPr>
            <w:r>
              <w:t>Public Health</w:t>
            </w:r>
          </w:p>
        </w:tc>
      </w:tr>
      <w:tr w:rsidR="00AE0749" w:rsidTr="00345119">
        <w:tc>
          <w:tcPr>
            <w:tcW w:w="9576" w:type="dxa"/>
          </w:tcPr>
          <w:p w:rsidR="008423E4" w:rsidRDefault="003E1905" w:rsidP="00345119">
            <w:pPr>
              <w:jc w:val="right"/>
            </w:pPr>
            <w:r>
              <w:t>Committee Report (Unamended)</w:t>
            </w:r>
          </w:p>
        </w:tc>
      </w:tr>
    </w:tbl>
    <w:p w:rsidR="008423E4" w:rsidRDefault="003E1905" w:rsidP="008423E4">
      <w:pPr>
        <w:tabs>
          <w:tab w:val="right" w:pos="9360"/>
        </w:tabs>
      </w:pPr>
    </w:p>
    <w:p w:rsidR="008423E4" w:rsidRDefault="003E1905" w:rsidP="008423E4"/>
    <w:p w:rsidR="008423E4" w:rsidRDefault="003E1905" w:rsidP="008423E4"/>
    <w:tbl>
      <w:tblPr>
        <w:tblW w:w="0" w:type="auto"/>
        <w:tblCellMar>
          <w:left w:w="115" w:type="dxa"/>
          <w:right w:w="115" w:type="dxa"/>
        </w:tblCellMar>
        <w:tblLook w:val="01E0" w:firstRow="1" w:lastRow="1" w:firstColumn="1" w:lastColumn="1" w:noHBand="0" w:noVBand="0"/>
      </w:tblPr>
      <w:tblGrid>
        <w:gridCol w:w="9576"/>
      </w:tblGrid>
      <w:tr w:rsidR="00AE0749" w:rsidTr="00345119">
        <w:tc>
          <w:tcPr>
            <w:tcW w:w="9576" w:type="dxa"/>
          </w:tcPr>
          <w:p w:rsidR="008423E4" w:rsidRPr="00A8133F" w:rsidRDefault="003E1905" w:rsidP="00176FE1">
            <w:pPr>
              <w:rPr>
                <w:b/>
              </w:rPr>
            </w:pPr>
            <w:r w:rsidRPr="009C1E9A">
              <w:rPr>
                <w:b/>
                <w:u w:val="single"/>
              </w:rPr>
              <w:t>BACKGROUND AND PURPOSE</w:t>
            </w:r>
            <w:r>
              <w:rPr>
                <w:b/>
              </w:rPr>
              <w:t xml:space="preserve"> </w:t>
            </w:r>
          </w:p>
          <w:p w:rsidR="008423E4" w:rsidRDefault="003E1905" w:rsidP="00176FE1"/>
          <w:p w:rsidR="008423E4" w:rsidRDefault="003E1905" w:rsidP="00176FE1">
            <w:pPr>
              <w:pStyle w:val="Header"/>
              <w:jc w:val="both"/>
            </w:pPr>
            <w:r>
              <w:t xml:space="preserve">Interested parties </w:t>
            </w:r>
            <w:r>
              <w:t xml:space="preserve">suggest </w:t>
            </w:r>
            <w:r>
              <w:t xml:space="preserve">that </w:t>
            </w:r>
            <w:r>
              <w:t>certain practices can</w:t>
            </w:r>
            <w:r>
              <w:t xml:space="preserve"> dramaticall</w:t>
            </w:r>
            <w:r>
              <w:t>y reduce the incidence of blood</w:t>
            </w:r>
            <w:r>
              <w:t>borne diseases</w:t>
            </w:r>
            <w:r>
              <w:t>.</w:t>
            </w:r>
            <w:r>
              <w:t xml:space="preserve"> </w:t>
            </w:r>
            <w:r>
              <w:t xml:space="preserve">H.B. 3256 seeks to address this issue by </w:t>
            </w:r>
            <w:r>
              <w:t xml:space="preserve">providing for the </w:t>
            </w:r>
            <w:r w:rsidRPr="00723E11">
              <w:t>establishment by certain counties and hospital districts of disease control pilot programs to reduce the risk of certain infectious and communicable diseases</w:t>
            </w:r>
            <w:r>
              <w:t>.</w:t>
            </w:r>
          </w:p>
          <w:p w:rsidR="008423E4" w:rsidRPr="00E26B13" w:rsidRDefault="003E1905" w:rsidP="00176FE1">
            <w:pPr>
              <w:rPr>
                <w:b/>
              </w:rPr>
            </w:pPr>
          </w:p>
        </w:tc>
      </w:tr>
      <w:tr w:rsidR="00AE0749" w:rsidTr="00345119">
        <w:tc>
          <w:tcPr>
            <w:tcW w:w="9576" w:type="dxa"/>
          </w:tcPr>
          <w:p w:rsidR="0017725B" w:rsidRDefault="003E1905" w:rsidP="00176FE1">
            <w:pPr>
              <w:rPr>
                <w:b/>
                <w:u w:val="single"/>
              </w:rPr>
            </w:pPr>
            <w:r>
              <w:rPr>
                <w:b/>
                <w:u w:val="single"/>
              </w:rPr>
              <w:t>CRIMINAL JUSTICE IMPACT</w:t>
            </w:r>
          </w:p>
          <w:p w:rsidR="0017725B" w:rsidRDefault="003E1905" w:rsidP="00176FE1">
            <w:pPr>
              <w:rPr>
                <w:b/>
                <w:u w:val="single"/>
              </w:rPr>
            </w:pPr>
          </w:p>
          <w:p w:rsidR="002C2743" w:rsidRPr="002C2743" w:rsidRDefault="003E1905" w:rsidP="00176FE1">
            <w:pPr>
              <w:jc w:val="both"/>
            </w:pPr>
            <w:r>
              <w:t>It is the c</w:t>
            </w:r>
            <w:r>
              <w:t>ommittee's opinion that this bill does not expressly create a criminal offense, increase the punishment for an existing criminal offense or category of offenses, or change the eligibility of a person for community supervision, parole, or mandatory supervis</w:t>
            </w:r>
            <w:r>
              <w:t>ion.</w:t>
            </w:r>
          </w:p>
          <w:p w:rsidR="0017725B" w:rsidRPr="0017725B" w:rsidRDefault="003E1905" w:rsidP="00176FE1">
            <w:pPr>
              <w:rPr>
                <w:b/>
                <w:u w:val="single"/>
              </w:rPr>
            </w:pPr>
          </w:p>
        </w:tc>
      </w:tr>
      <w:tr w:rsidR="00AE0749" w:rsidTr="00345119">
        <w:tc>
          <w:tcPr>
            <w:tcW w:w="9576" w:type="dxa"/>
          </w:tcPr>
          <w:p w:rsidR="008423E4" w:rsidRPr="00A8133F" w:rsidRDefault="003E1905" w:rsidP="00176FE1">
            <w:pPr>
              <w:rPr>
                <w:b/>
              </w:rPr>
            </w:pPr>
            <w:r w:rsidRPr="009C1E9A">
              <w:rPr>
                <w:b/>
                <w:u w:val="single"/>
              </w:rPr>
              <w:t>RULEMAKING AUTHORITY</w:t>
            </w:r>
            <w:r>
              <w:rPr>
                <w:b/>
              </w:rPr>
              <w:t xml:space="preserve"> </w:t>
            </w:r>
          </w:p>
          <w:p w:rsidR="008423E4" w:rsidRDefault="003E1905" w:rsidP="00176FE1"/>
          <w:p w:rsidR="000B1371" w:rsidRDefault="003E1905" w:rsidP="00176FE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E1905" w:rsidP="00176FE1">
            <w:pPr>
              <w:rPr>
                <w:b/>
              </w:rPr>
            </w:pPr>
          </w:p>
        </w:tc>
      </w:tr>
      <w:tr w:rsidR="00AE0749" w:rsidTr="00345119">
        <w:tc>
          <w:tcPr>
            <w:tcW w:w="9576" w:type="dxa"/>
          </w:tcPr>
          <w:p w:rsidR="008423E4" w:rsidRPr="00A8133F" w:rsidRDefault="003E1905" w:rsidP="00176FE1">
            <w:pPr>
              <w:rPr>
                <w:b/>
              </w:rPr>
            </w:pPr>
            <w:r w:rsidRPr="009C1E9A">
              <w:rPr>
                <w:b/>
                <w:u w:val="single"/>
              </w:rPr>
              <w:t>ANALYSIS</w:t>
            </w:r>
            <w:r>
              <w:rPr>
                <w:b/>
              </w:rPr>
              <w:t xml:space="preserve"> </w:t>
            </w:r>
            <w:r>
              <w:rPr>
                <w:b/>
              </w:rPr>
              <w:t xml:space="preserve">  </w:t>
            </w:r>
          </w:p>
          <w:p w:rsidR="008423E4" w:rsidRDefault="003E1905" w:rsidP="00176FE1"/>
          <w:p w:rsidR="002C2743" w:rsidRDefault="003E1905" w:rsidP="00176FE1">
            <w:pPr>
              <w:pStyle w:val="Header"/>
              <w:tabs>
                <w:tab w:val="clear" w:pos="4320"/>
                <w:tab w:val="clear" w:pos="8640"/>
              </w:tabs>
              <w:jc w:val="both"/>
            </w:pPr>
            <w:r>
              <w:t>H.B. 3256 amends the Health and Safety Code to</w:t>
            </w:r>
            <w:r>
              <w:t xml:space="preserve"> authorize Bexar, Dallas, Harris, and Travis Counties and hospital districts in those counties to </w:t>
            </w:r>
            <w:r>
              <w:t>authorize an organization to establish a disease control pilot program to prevent the spread of HIV, hepatitis B, hepatitis C, and other infectious and commun</w:t>
            </w:r>
            <w:r>
              <w:t xml:space="preserve">icable diseases. The </w:t>
            </w:r>
            <w:r>
              <w:t xml:space="preserve">bill authorizes the </w:t>
            </w:r>
            <w:r>
              <w:t xml:space="preserve">pilot program </w:t>
            </w:r>
            <w:r>
              <w:t xml:space="preserve">to </w:t>
            </w:r>
            <w:r>
              <w:t xml:space="preserve">include disease control outreach programs that provide for the anonymous exchange of used hypodermic needles and syringes for an equal number of new </w:t>
            </w:r>
            <w:r>
              <w:t>hypodermic needles and syringes,</w:t>
            </w:r>
            <w:r>
              <w:t xml:space="preserve"> offer education </w:t>
            </w:r>
            <w:r>
              <w:t>on the transmission and prevention of infec</w:t>
            </w:r>
            <w:r>
              <w:t>tious and communicable diseases,</w:t>
            </w:r>
            <w:r>
              <w:t xml:space="preserve"> and assist program participants in obtaining health care and other physical and</w:t>
            </w:r>
            <w:r>
              <w:t xml:space="preserve"> mental health-related services</w:t>
            </w:r>
            <w:r>
              <w:t xml:space="preserve">. </w:t>
            </w:r>
            <w:r>
              <w:t xml:space="preserve">The bill authorizes </w:t>
            </w:r>
            <w:r>
              <w:t>a</w:t>
            </w:r>
            <w:r>
              <w:t>n applicable</w:t>
            </w:r>
            <w:r>
              <w:t xml:space="preserve"> county or hospital district</w:t>
            </w:r>
            <w:r>
              <w:t>, as pa</w:t>
            </w:r>
            <w:r>
              <w:t>rt of the pilot program,</w:t>
            </w:r>
            <w:r>
              <w:t xml:space="preserve"> by order or similar measure </w:t>
            </w:r>
            <w:r>
              <w:t>to</w:t>
            </w:r>
            <w:r>
              <w:t xml:space="preserve"> authorize an organization to register with the county or hospital district to distribute hypodermic needles and syringes for the purpose of controlling the spread of certain bl</w:t>
            </w:r>
            <w:r>
              <w:t>oodborne communicable di</w:t>
            </w:r>
            <w:r>
              <w:t xml:space="preserve">seases and to </w:t>
            </w:r>
            <w:r>
              <w:t xml:space="preserve">charge a reasonable fee for registration to pay for oversight functions. </w:t>
            </w:r>
          </w:p>
          <w:p w:rsidR="002C2743" w:rsidRDefault="003E1905" w:rsidP="00176FE1">
            <w:pPr>
              <w:pStyle w:val="Header"/>
              <w:jc w:val="both"/>
            </w:pPr>
          </w:p>
          <w:p w:rsidR="002C2743" w:rsidRDefault="003E1905" w:rsidP="00176FE1">
            <w:pPr>
              <w:pStyle w:val="Header"/>
              <w:jc w:val="both"/>
            </w:pPr>
            <w:r>
              <w:t>H.B. 3256 requires an organization operating a disease control pilot program to annually provide the Depar</w:t>
            </w:r>
            <w:r>
              <w:t xml:space="preserve">tment of State Health Services </w:t>
            </w:r>
            <w:r>
              <w:t>and the county or hospital dis</w:t>
            </w:r>
            <w:r>
              <w:t xml:space="preserve">trict authorizing the program with information on </w:t>
            </w:r>
            <w:r>
              <w:t>the ef</w:t>
            </w:r>
            <w:r>
              <w:t>fectiveness of the program, the program's impact on reducing the spread of communicable diseases, and the program's effect on injected drug use in the area served by the county or hospital district. T</w:t>
            </w:r>
            <w:r>
              <w:t>he bill limit</w:t>
            </w:r>
            <w:r>
              <w:t>s</w:t>
            </w:r>
            <w:r>
              <w:t xml:space="preserve"> the amount </w:t>
            </w:r>
            <w:r>
              <w:t xml:space="preserve">such </w:t>
            </w:r>
            <w:r>
              <w:t>an organization may charge a program participant for each hypodermic needle or syringe</w:t>
            </w:r>
            <w:r>
              <w:t xml:space="preserve"> used in the program</w:t>
            </w:r>
            <w:r>
              <w:t xml:space="preserve">, </w:t>
            </w:r>
            <w:r>
              <w:t xml:space="preserve">authorizes a person </w:t>
            </w:r>
            <w:r w:rsidRPr="00380023">
              <w:t xml:space="preserve">licensed as a wholesale drug distributor or device distributor under </w:t>
            </w:r>
            <w:r>
              <w:t xml:space="preserve">the </w:t>
            </w:r>
            <w:r w:rsidRPr="00380023">
              <w:t>Texas Food, Drug, and Co</w:t>
            </w:r>
            <w:r w:rsidRPr="00380023">
              <w:t>smetic Act</w:t>
            </w:r>
            <w:r>
              <w:t xml:space="preserve"> to</w:t>
            </w:r>
            <w:r>
              <w:t xml:space="preserve"> distribut</w:t>
            </w:r>
            <w:r>
              <w:t>e</w:t>
            </w:r>
            <w:r>
              <w:t xml:space="preserve"> </w:t>
            </w:r>
            <w:r>
              <w:t xml:space="preserve">hypodermic </w:t>
            </w:r>
            <w:r>
              <w:t xml:space="preserve">needles and syringes to a </w:t>
            </w:r>
            <w:r>
              <w:t xml:space="preserve">disease control </w:t>
            </w:r>
            <w:r>
              <w:t>pilot program</w:t>
            </w:r>
            <w:r>
              <w:t xml:space="preserve">, and </w:t>
            </w:r>
            <w:r>
              <w:t xml:space="preserve">sets out </w:t>
            </w:r>
            <w:r>
              <w:t>provisions relating to</w:t>
            </w:r>
            <w:r>
              <w:t xml:space="preserve"> the handling of needles and syringes </w:t>
            </w:r>
            <w:r>
              <w:t xml:space="preserve">in the operation of </w:t>
            </w:r>
            <w:r>
              <w:t xml:space="preserve">such </w:t>
            </w:r>
            <w:r>
              <w:t>a</w:t>
            </w:r>
            <w:r>
              <w:t xml:space="preserve"> program</w:t>
            </w:r>
            <w:r>
              <w:t>.</w:t>
            </w:r>
            <w:r>
              <w:t xml:space="preserve"> The bill authorizes an organization, e</w:t>
            </w:r>
            <w:r>
              <w:t>xcept to the ext</w:t>
            </w:r>
            <w:r>
              <w:t xml:space="preserve">ent specifically prohibited by law, </w:t>
            </w:r>
            <w:r>
              <w:t>to</w:t>
            </w:r>
            <w:r>
              <w:t xml:space="preserve"> solicit or accept gifts, grants, or donations to fund </w:t>
            </w:r>
            <w:r>
              <w:t xml:space="preserve">a disease control pilot </w:t>
            </w:r>
            <w:r>
              <w:lastRenderedPageBreak/>
              <w:t>program</w:t>
            </w:r>
            <w:r>
              <w:t>. Th</w:t>
            </w:r>
            <w:r>
              <w:t xml:space="preserve">e </w:t>
            </w:r>
            <w:r>
              <w:t>bill</w:t>
            </w:r>
            <w:r>
              <w:t>'s</w:t>
            </w:r>
            <w:r>
              <w:t xml:space="preserve"> provisions </w:t>
            </w:r>
            <w:r>
              <w:t xml:space="preserve">relating to the </w:t>
            </w:r>
            <w:r>
              <w:t>establish</w:t>
            </w:r>
            <w:r>
              <w:t>ment of</w:t>
            </w:r>
            <w:r>
              <w:t xml:space="preserve"> such</w:t>
            </w:r>
            <w:r>
              <w:t xml:space="preserve"> </w:t>
            </w:r>
            <w:r>
              <w:t>pilot program</w:t>
            </w:r>
            <w:r>
              <w:t>s</w:t>
            </w:r>
            <w:r>
              <w:t xml:space="preserve"> expire</w:t>
            </w:r>
            <w:r>
              <w:t xml:space="preserve"> September 1, 2027.</w:t>
            </w:r>
          </w:p>
          <w:p w:rsidR="002C2743" w:rsidRDefault="003E1905" w:rsidP="00176FE1">
            <w:pPr>
              <w:pStyle w:val="Header"/>
              <w:tabs>
                <w:tab w:val="clear" w:pos="4320"/>
                <w:tab w:val="clear" w:pos="8640"/>
              </w:tabs>
              <w:jc w:val="both"/>
            </w:pPr>
          </w:p>
          <w:p w:rsidR="002C2743" w:rsidRDefault="003E1905" w:rsidP="00176FE1">
            <w:pPr>
              <w:pStyle w:val="Header"/>
              <w:tabs>
                <w:tab w:val="clear" w:pos="4320"/>
                <w:tab w:val="clear" w:pos="8640"/>
              </w:tabs>
              <w:jc w:val="both"/>
            </w:pPr>
            <w:r>
              <w:t xml:space="preserve">H.B. 3256 </w:t>
            </w:r>
            <w:r>
              <w:t xml:space="preserve">exempts the </w:t>
            </w:r>
            <w:r>
              <w:t>following persons</w:t>
            </w:r>
            <w:r>
              <w:t xml:space="preserve"> </w:t>
            </w:r>
            <w:r>
              <w:t>from the</w:t>
            </w:r>
            <w:r>
              <w:t xml:space="preserve"> application of certain</w:t>
            </w:r>
            <w:r>
              <w:t xml:space="preserve"> </w:t>
            </w:r>
            <w:r>
              <w:t xml:space="preserve">conduct constituting the </w:t>
            </w:r>
            <w:r>
              <w:t xml:space="preserve">offense </w:t>
            </w:r>
            <w:r>
              <w:t>of</w:t>
            </w:r>
            <w:r>
              <w:t xml:space="preserve"> possession or delivery of drug paraphernalia</w:t>
            </w:r>
            <w:r>
              <w:t xml:space="preserve"> under the Texas Controlled Substances Act</w:t>
            </w:r>
            <w:r>
              <w:t>:</w:t>
            </w:r>
            <w:r>
              <w:t xml:space="preserve"> a person who dispenses or delivers a hypodermic needle or syringe for a medical pu</w:t>
            </w:r>
            <w:r>
              <w:t>rpose</w:t>
            </w:r>
            <w:r>
              <w:t xml:space="preserve">, </w:t>
            </w:r>
            <w:r>
              <w:t>includ</w:t>
            </w:r>
            <w:r>
              <w:t>ing</w:t>
            </w:r>
            <w:r w:rsidRPr="00807CAA">
              <w:t xml:space="preserve"> the exchange of a hypodermic needle or syringe for a used hypodermic needle or syringe in a disease control pilot program</w:t>
            </w:r>
            <w:r>
              <w:t>;</w:t>
            </w:r>
            <w:r>
              <w:t xml:space="preserve"> a person who manufactures hypodermic needles or syringes for delivery to a disease control pilot pro</w:t>
            </w:r>
            <w:r>
              <w:t>gram</w:t>
            </w:r>
            <w:r>
              <w:t>;</w:t>
            </w:r>
            <w:r>
              <w:t xml:space="preserve"> </w:t>
            </w:r>
            <w:r>
              <w:t>and</w:t>
            </w:r>
            <w:r>
              <w:t xml:space="preserve"> </w:t>
            </w:r>
            <w:r>
              <w:t>a pers</w:t>
            </w:r>
            <w:r>
              <w:t xml:space="preserve">on who is an employee, volunteer, duly authorized agent, or participant of a disease control pilot program and </w:t>
            </w:r>
            <w:r>
              <w:t xml:space="preserve">who </w:t>
            </w:r>
            <w:r>
              <w:t>uses, possesses, or delivers a hypodermic needle or syringe as part of the program.</w:t>
            </w:r>
          </w:p>
          <w:p w:rsidR="00807CAA" w:rsidRDefault="003E1905" w:rsidP="00176FE1">
            <w:pPr>
              <w:pStyle w:val="Header"/>
              <w:tabs>
                <w:tab w:val="clear" w:pos="4320"/>
                <w:tab w:val="clear" w:pos="8640"/>
              </w:tabs>
              <w:jc w:val="both"/>
            </w:pPr>
          </w:p>
          <w:p w:rsidR="00807CAA" w:rsidRDefault="003E1905" w:rsidP="00176FE1">
            <w:pPr>
              <w:pStyle w:val="Header"/>
              <w:tabs>
                <w:tab w:val="clear" w:pos="4320"/>
                <w:tab w:val="clear" w:pos="8640"/>
              </w:tabs>
              <w:jc w:val="both"/>
            </w:pPr>
            <w:r>
              <w:t xml:space="preserve">H.B. 3256 amends the Government Code to </w:t>
            </w:r>
            <w:r>
              <w:t>replace the auth</w:t>
            </w:r>
            <w:r>
              <w:t>orization for</w:t>
            </w:r>
            <w:r>
              <w:t xml:space="preserve"> the Health and Human Services Commission </w:t>
            </w:r>
            <w:r>
              <w:t xml:space="preserve">(HHSC) </w:t>
            </w:r>
            <w:r>
              <w:t xml:space="preserve">to </w:t>
            </w:r>
            <w:r>
              <w:t xml:space="preserve">provide guidance to </w:t>
            </w:r>
            <w:r>
              <w:t xml:space="preserve">the local health authority of Bexar County </w:t>
            </w:r>
            <w:r>
              <w:t xml:space="preserve">in establishing a pilot program funded by the county to prevent the spread of certain infectious and communicable diseases </w:t>
            </w:r>
            <w:r>
              <w:t xml:space="preserve">with </w:t>
            </w:r>
            <w:r>
              <w:t xml:space="preserve">an authorization for HHSC to provide guidance to </w:t>
            </w:r>
            <w:r>
              <w:t xml:space="preserve">the counties and hospital districts in those counties that establish </w:t>
            </w:r>
            <w:r>
              <w:t xml:space="preserve">a </w:t>
            </w:r>
            <w:r>
              <w:t xml:space="preserve">disease control pilot program </w:t>
            </w:r>
            <w:r>
              <w:t>under</w:t>
            </w:r>
            <w:r>
              <w:t xml:space="preserve"> the bill's provisions.</w:t>
            </w:r>
          </w:p>
          <w:p w:rsidR="008423E4" w:rsidRPr="00835628" w:rsidRDefault="003E1905" w:rsidP="00176FE1">
            <w:pPr>
              <w:rPr>
                <w:b/>
              </w:rPr>
            </w:pPr>
            <w:r>
              <w:rPr>
                <w:b/>
              </w:rPr>
              <w:t xml:space="preserve"> </w:t>
            </w:r>
          </w:p>
        </w:tc>
      </w:tr>
      <w:tr w:rsidR="00AE0749" w:rsidTr="00345119">
        <w:tc>
          <w:tcPr>
            <w:tcW w:w="9576" w:type="dxa"/>
          </w:tcPr>
          <w:p w:rsidR="008423E4" w:rsidRPr="00A8133F" w:rsidRDefault="003E1905" w:rsidP="00176FE1">
            <w:pPr>
              <w:rPr>
                <w:b/>
              </w:rPr>
            </w:pPr>
            <w:r w:rsidRPr="009C1E9A">
              <w:rPr>
                <w:b/>
                <w:u w:val="single"/>
              </w:rPr>
              <w:lastRenderedPageBreak/>
              <w:t>EFFECTIVE DATE</w:t>
            </w:r>
            <w:r>
              <w:rPr>
                <w:b/>
              </w:rPr>
              <w:t xml:space="preserve"> </w:t>
            </w:r>
          </w:p>
          <w:p w:rsidR="008423E4" w:rsidRDefault="003E1905" w:rsidP="00176FE1"/>
          <w:p w:rsidR="008423E4" w:rsidRPr="003624F2" w:rsidRDefault="003E1905" w:rsidP="00176FE1">
            <w:pPr>
              <w:pStyle w:val="Header"/>
              <w:tabs>
                <w:tab w:val="clear" w:pos="4320"/>
                <w:tab w:val="clear" w:pos="8640"/>
              </w:tabs>
              <w:jc w:val="both"/>
            </w:pPr>
            <w:r>
              <w:t>September 1, 2017.</w:t>
            </w:r>
          </w:p>
          <w:p w:rsidR="008423E4" w:rsidRPr="00233FDB" w:rsidRDefault="003E1905" w:rsidP="00176FE1">
            <w:pPr>
              <w:rPr>
                <w:b/>
              </w:rPr>
            </w:pPr>
          </w:p>
        </w:tc>
      </w:tr>
    </w:tbl>
    <w:p w:rsidR="004108C3" w:rsidRPr="008423E4" w:rsidRDefault="003E190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1905">
      <w:r>
        <w:separator/>
      </w:r>
    </w:p>
  </w:endnote>
  <w:endnote w:type="continuationSeparator" w:id="0">
    <w:p w:rsidR="00000000" w:rsidRDefault="003E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E0749" w:rsidTr="009C1E9A">
      <w:trPr>
        <w:cantSplit/>
      </w:trPr>
      <w:tc>
        <w:tcPr>
          <w:tcW w:w="0" w:type="pct"/>
        </w:tcPr>
        <w:p w:rsidR="00137D90" w:rsidRDefault="003E1905" w:rsidP="009C1E9A">
          <w:pPr>
            <w:pStyle w:val="Footer"/>
            <w:tabs>
              <w:tab w:val="clear" w:pos="8640"/>
              <w:tab w:val="right" w:pos="9360"/>
            </w:tabs>
          </w:pPr>
        </w:p>
      </w:tc>
      <w:tc>
        <w:tcPr>
          <w:tcW w:w="2395" w:type="pct"/>
        </w:tcPr>
        <w:p w:rsidR="00137D90" w:rsidRDefault="003E1905" w:rsidP="009C1E9A">
          <w:pPr>
            <w:pStyle w:val="Footer"/>
            <w:tabs>
              <w:tab w:val="clear" w:pos="8640"/>
              <w:tab w:val="right" w:pos="9360"/>
            </w:tabs>
          </w:pPr>
        </w:p>
        <w:p w:rsidR="001A4310" w:rsidRDefault="003E1905" w:rsidP="009C1E9A">
          <w:pPr>
            <w:pStyle w:val="Footer"/>
            <w:tabs>
              <w:tab w:val="clear" w:pos="8640"/>
              <w:tab w:val="right" w:pos="9360"/>
            </w:tabs>
          </w:pPr>
        </w:p>
        <w:p w:rsidR="00137D90" w:rsidRDefault="003E1905" w:rsidP="009C1E9A">
          <w:pPr>
            <w:pStyle w:val="Footer"/>
            <w:tabs>
              <w:tab w:val="clear" w:pos="8640"/>
              <w:tab w:val="right" w:pos="9360"/>
            </w:tabs>
          </w:pPr>
        </w:p>
      </w:tc>
      <w:tc>
        <w:tcPr>
          <w:tcW w:w="2453" w:type="pct"/>
        </w:tcPr>
        <w:p w:rsidR="00137D90" w:rsidRDefault="003E1905" w:rsidP="009C1E9A">
          <w:pPr>
            <w:pStyle w:val="Footer"/>
            <w:tabs>
              <w:tab w:val="clear" w:pos="8640"/>
              <w:tab w:val="right" w:pos="9360"/>
            </w:tabs>
            <w:jc w:val="right"/>
          </w:pPr>
        </w:p>
      </w:tc>
    </w:tr>
    <w:tr w:rsidR="00AE0749" w:rsidTr="009C1E9A">
      <w:trPr>
        <w:cantSplit/>
      </w:trPr>
      <w:tc>
        <w:tcPr>
          <w:tcW w:w="0" w:type="pct"/>
        </w:tcPr>
        <w:p w:rsidR="00EC379B" w:rsidRDefault="003E1905" w:rsidP="009C1E9A">
          <w:pPr>
            <w:pStyle w:val="Footer"/>
            <w:tabs>
              <w:tab w:val="clear" w:pos="8640"/>
              <w:tab w:val="right" w:pos="9360"/>
            </w:tabs>
          </w:pPr>
        </w:p>
      </w:tc>
      <w:tc>
        <w:tcPr>
          <w:tcW w:w="2395" w:type="pct"/>
        </w:tcPr>
        <w:p w:rsidR="00EC379B" w:rsidRPr="009C1E9A" w:rsidRDefault="003E1905" w:rsidP="009C1E9A">
          <w:pPr>
            <w:pStyle w:val="Footer"/>
            <w:tabs>
              <w:tab w:val="clear" w:pos="8640"/>
              <w:tab w:val="right" w:pos="9360"/>
            </w:tabs>
            <w:rPr>
              <w:rFonts w:ascii="Shruti" w:hAnsi="Shruti"/>
              <w:sz w:val="22"/>
            </w:rPr>
          </w:pPr>
          <w:r>
            <w:rPr>
              <w:rFonts w:ascii="Shruti" w:hAnsi="Shruti"/>
              <w:sz w:val="22"/>
            </w:rPr>
            <w:t>85R 25214</w:t>
          </w:r>
        </w:p>
      </w:tc>
      <w:tc>
        <w:tcPr>
          <w:tcW w:w="2453" w:type="pct"/>
        </w:tcPr>
        <w:p w:rsidR="00EC379B" w:rsidRDefault="003E1905" w:rsidP="009C1E9A">
          <w:pPr>
            <w:pStyle w:val="Footer"/>
            <w:tabs>
              <w:tab w:val="clear" w:pos="8640"/>
              <w:tab w:val="right" w:pos="9360"/>
            </w:tabs>
            <w:jc w:val="right"/>
          </w:pPr>
          <w:r>
            <w:fldChar w:fldCharType="begin"/>
          </w:r>
          <w:r>
            <w:instrText xml:space="preserve"> DOCPROPERTY  OTID  \* MERGEFORMAT </w:instrText>
          </w:r>
          <w:r>
            <w:fldChar w:fldCharType="separate"/>
          </w:r>
          <w:r>
            <w:t>17.111.1560</w:t>
          </w:r>
          <w:r>
            <w:fldChar w:fldCharType="end"/>
          </w:r>
        </w:p>
      </w:tc>
    </w:tr>
    <w:tr w:rsidR="00AE0749" w:rsidTr="009C1E9A">
      <w:trPr>
        <w:cantSplit/>
      </w:trPr>
      <w:tc>
        <w:tcPr>
          <w:tcW w:w="0" w:type="pct"/>
        </w:tcPr>
        <w:p w:rsidR="00EC379B" w:rsidRDefault="003E1905" w:rsidP="009C1E9A">
          <w:pPr>
            <w:pStyle w:val="Footer"/>
            <w:tabs>
              <w:tab w:val="clear" w:pos="4320"/>
              <w:tab w:val="clear" w:pos="8640"/>
              <w:tab w:val="left" w:pos="2865"/>
            </w:tabs>
          </w:pPr>
        </w:p>
      </w:tc>
      <w:tc>
        <w:tcPr>
          <w:tcW w:w="2395" w:type="pct"/>
        </w:tcPr>
        <w:p w:rsidR="00EC379B" w:rsidRPr="009C1E9A" w:rsidRDefault="003E1905" w:rsidP="009C1E9A">
          <w:pPr>
            <w:pStyle w:val="Footer"/>
            <w:tabs>
              <w:tab w:val="clear" w:pos="4320"/>
              <w:tab w:val="clear" w:pos="8640"/>
              <w:tab w:val="left" w:pos="2865"/>
            </w:tabs>
            <w:rPr>
              <w:rFonts w:ascii="Shruti" w:hAnsi="Shruti"/>
              <w:sz w:val="22"/>
            </w:rPr>
          </w:pPr>
        </w:p>
      </w:tc>
      <w:tc>
        <w:tcPr>
          <w:tcW w:w="2453" w:type="pct"/>
        </w:tcPr>
        <w:p w:rsidR="00EC379B" w:rsidRDefault="003E1905" w:rsidP="006D504F">
          <w:pPr>
            <w:pStyle w:val="Footer"/>
            <w:rPr>
              <w:rStyle w:val="PageNumber"/>
            </w:rPr>
          </w:pPr>
        </w:p>
        <w:p w:rsidR="00EC379B" w:rsidRDefault="003E1905" w:rsidP="009C1E9A">
          <w:pPr>
            <w:pStyle w:val="Footer"/>
            <w:tabs>
              <w:tab w:val="clear" w:pos="8640"/>
              <w:tab w:val="right" w:pos="9360"/>
            </w:tabs>
            <w:jc w:val="right"/>
          </w:pPr>
        </w:p>
      </w:tc>
    </w:tr>
    <w:tr w:rsidR="00AE0749" w:rsidTr="009C1E9A">
      <w:trPr>
        <w:cantSplit/>
        <w:trHeight w:val="323"/>
      </w:trPr>
      <w:tc>
        <w:tcPr>
          <w:tcW w:w="0" w:type="pct"/>
          <w:gridSpan w:val="3"/>
        </w:tcPr>
        <w:p w:rsidR="00EC379B" w:rsidRDefault="003E190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E1905" w:rsidP="009C1E9A">
          <w:pPr>
            <w:pStyle w:val="Footer"/>
            <w:tabs>
              <w:tab w:val="clear" w:pos="8640"/>
              <w:tab w:val="right" w:pos="9360"/>
            </w:tabs>
            <w:jc w:val="center"/>
          </w:pPr>
        </w:p>
      </w:tc>
    </w:tr>
  </w:tbl>
  <w:p w:rsidR="00EC379B" w:rsidRPr="00FF6F72" w:rsidRDefault="003E190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1905">
      <w:r>
        <w:separator/>
      </w:r>
    </w:p>
  </w:footnote>
  <w:footnote w:type="continuationSeparator" w:id="0">
    <w:p w:rsidR="00000000" w:rsidRDefault="003E1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49"/>
    <w:rsid w:val="003E1905"/>
    <w:rsid w:val="00AE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17CF0"/>
    <w:rPr>
      <w:sz w:val="16"/>
      <w:szCs w:val="16"/>
    </w:rPr>
  </w:style>
  <w:style w:type="paragraph" w:styleId="CommentText">
    <w:name w:val="annotation text"/>
    <w:basedOn w:val="Normal"/>
    <w:link w:val="CommentTextChar"/>
    <w:rsid w:val="00A17CF0"/>
    <w:rPr>
      <w:sz w:val="20"/>
      <w:szCs w:val="20"/>
    </w:rPr>
  </w:style>
  <w:style w:type="character" w:customStyle="1" w:styleId="CommentTextChar">
    <w:name w:val="Comment Text Char"/>
    <w:basedOn w:val="DefaultParagraphFont"/>
    <w:link w:val="CommentText"/>
    <w:rsid w:val="00A17CF0"/>
  </w:style>
  <w:style w:type="paragraph" w:styleId="CommentSubject">
    <w:name w:val="annotation subject"/>
    <w:basedOn w:val="CommentText"/>
    <w:next w:val="CommentText"/>
    <w:link w:val="CommentSubjectChar"/>
    <w:rsid w:val="00A17CF0"/>
    <w:rPr>
      <w:b/>
      <w:bCs/>
    </w:rPr>
  </w:style>
  <w:style w:type="character" w:customStyle="1" w:styleId="CommentSubjectChar">
    <w:name w:val="Comment Subject Char"/>
    <w:basedOn w:val="CommentTextChar"/>
    <w:link w:val="CommentSubject"/>
    <w:rsid w:val="00A17C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17CF0"/>
    <w:rPr>
      <w:sz w:val="16"/>
      <w:szCs w:val="16"/>
    </w:rPr>
  </w:style>
  <w:style w:type="paragraph" w:styleId="CommentText">
    <w:name w:val="annotation text"/>
    <w:basedOn w:val="Normal"/>
    <w:link w:val="CommentTextChar"/>
    <w:rsid w:val="00A17CF0"/>
    <w:rPr>
      <w:sz w:val="20"/>
      <w:szCs w:val="20"/>
    </w:rPr>
  </w:style>
  <w:style w:type="character" w:customStyle="1" w:styleId="CommentTextChar">
    <w:name w:val="Comment Text Char"/>
    <w:basedOn w:val="DefaultParagraphFont"/>
    <w:link w:val="CommentText"/>
    <w:rsid w:val="00A17CF0"/>
  </w:style>
  <w:style w:type="paragraph" w:styleId="CommentSubject">
    <w:name w:val="annotation subject"/>
    <w:basedOn w:val="CommentText"/>
    <w:next w:val="CommentText"/>
    <w:link w:val="CommentSubjectChar"/>
    <w:rsid w:val="00A17CF0"/>
    <w:rPr>
      <w:b/>
      <w:bCs/>
    </w:rPr>
  </w:style>
  <w:style w:type="character" w:customStyle="1" w:styleId="CommentSubjectChar">
    <w:name w:val="Comment Subject Char"/>
    <w:basedOn w:val="CommentTextChar"/>
    <w:link w:val="CommentSubject"/>
    <w:rsid w:val="00A17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3810</Characters>
  <Application>Microsoft Office Word</Application>
  <DocSecurity>4</DocSecurity>
  <Lines>79</Lines>
  <Paragraphs>18</Paragraphs>
  <ScaleCrop>false</ScaleCrop>
  <HeadingPairs>
    <vt:vector size="2" baseType="variant">
      <vt:variant>
        <vt:lpstr>Title</vt:lpstr>
      </vt:variant>
      <vt:variant>
        <vt:i4>1</vt:i4>
      </vt:variant>
    </vt:vector>
  </HeadingPairs>
  <TitlesOfParts>
    <vt:vector size="1" baseType="lpstr">
      <vt:lpstr>BA - HB03256 (Committee Report (Unamended))</vt:lpstr>
    </vt:vector>
  </TitlesOfParts>
  <Company>State of Texas</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25214</dc:subject>
  <dc:creator>State of Texas</dc:creator>
  <dc:description>HB 3256 by Rose-(H)Public Health</dc:description>
  <cp:lastModifiedBy>Brianna Weis</cp:lastModifiedBy>
  <cp:revision>2</cp:revision>
  <cp:lastPrinted>2017-04-23T01:21:00Z</cp:lastPrinted>
  <dcterms:created xsi:type="dcterms:W3CDTF">2017-05-08T14:12:00Z</dcterms:created>
  <dcterms:modified xsi:type="dcterms:W3CDTF">2017-05-08T14:12:00Z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17.111.1560</vt:lpwstr>
  </property>
</Properties>
</file>