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A1" w:rsidRDefault="007323A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3E809F6D65844C2A6FD6ADC4CA1056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323A1" w:rsidRPr="00585C31" w:rsidRDefault="007323A1" w:rsidP="000F1DF9">
      <w:pPr>
        <w:spacing w:after="0" w:line="240" w:lineRule="auto"/>
        <w:rPr>
          <w:rFonts w:cs="Times New Roman"/>
          <w:szCs w:val="24"/>
        </w:rPr>
      </w:pPr>
    </w:p>
    <w:p w:rsidR="007323A1" w:rsidRPr="00585C31" w:rsidRDefault="007323A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323A1" w:rsidTr="000F1DF9">
        <w:tc>
          <w:tcPr>
            <w:tcW w:w="2718" w:type="dxa"/>
          </w:tcPr>
          <w:p w:rsidR="007323A1" w:rsidRPr="005C2A78" w:rsidRDefault="007323A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C617B0D975D44DE8BF6FA8F2E1E448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323A1" w:rsidRPr="00FF6471" w:rsidRDefault="007323A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90ECE06E28B4A70B20ACA0FF607DC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3257</w:t>
                </w:r>
              </w:sdtContent>
            </w:sdt>
          </w:p>
        </w:tc>
      </w:tr>
      <w:tr w:rsidR="007323A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25BFEBC17E545D7B185396AA429EFEB"/>
            </w:placeholder>
          </w:sdtPr>
          <w:sdtContent>
            <w:tc>
              <w:tcPr>
                <w:tcW w:w="2718" w:type="dxa"/>
              </w:tcPr>
              <w:p w:rsidR="007323A1" w:rsidRPr="000F1DF9" w:rsidRDefault="007323A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85R11337 KKR-F</w:t>
                </w:r>
              </w:p>
            </w:tc>
          </w:sdtContent>
        </w:sdt>
        <w:tc>
          <w:tcPr>
            <w:tcW w:w="6858" w:type="dxa"/>
          </w:tcPr>
          <w:p w:rsidR="007323A1" w:rsidRPr="005C2A78" w:rsidRDefault="007323A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80DB389BF644A2FB9D8AA623C680E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4C2B31F359F4454B5E244F95A2D5F2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Paddie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19DD5530EE2416599B8616F3FD2BF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7323A1" w:rsidTr="000F1DF9">
        <w:tc>
          <w:tcPr>
            <w:tcW w:w="2718" w:type="dxa"/>
          </w:tcPr>
          <w:p w:rsidR="007323A1" w:rsidRPr="00BC7495" w:rsidRDefault="007323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454B6C37C2F401AB65F03B75A2E9BAB"/>
            </w:placeholder>
          </w:sdtPr>
          <w:sdtContent>
            <w:tc>
              <w:tcPr>
                <w:tcW w:w="6858" w:type="dxa"/>
              </w:tcPr>
              <w:p w:rsidR="007323A1" w:rsidRPr="00FF6471" w:rsidRDefault="007323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7323A1" w:rsidTr="000F1DF9">
        <w:tc>
          <w:tcPr>
            <w:tcW w:w="2718" w:type="dxa"/>
          </w:tcPr>
          <w:p w:rsidR="007323A1" w:rsidRPr="00BC7495" w:rsidRDefault="007323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9DD66B62CD845C4A4DC17E597EAB351"/>
            </w:placeholder>
            <w:date w:fullDate="2017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323A1" w:rsidRPr="00FF6471" w:rsidRDefault="007323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5/8/2017</w:t>
                </w:r>
              </w:p>
            </w:tc>
          </w:sdtContent>
        </w:sdt>
      </w:tr>
      <w:tr w:rsidR="007323A1" w:rsidTr="000F1DF9">
        <w:tc>
          <w:tcPr>
            <w:tcW w:w="2718" w:type="dxa"/>
          </w:tcPr>
          <w:p w:rsidR="007323A1" w:rsidRPr="00BC7495" w:rsidRDefault="007323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BB7CEAD1F204D8C80A75B074B18FF64"/>
            </w:placeholder>
          </w:sdtPr>
          <w:sdtContent>
            <w:tc>
              <w:tcPr>
                <w:tcW w:w="6858" w:type="dxa"/>
              </w:tcPr>
              <w:p w:rsidR="007323A1" w:rsidRPr="00FF6471" w:rsidRDefault="007323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323A1" w:rsidRPr="00FF6471" w:rsidRDefault="007323A1" w:rsidP="000F1DF9">
      <w:pPr>
        <w:spacing w:after="0" w:line="240" w:lineRule="auto"/>
        <w:rPr>
          <w:rFonts w:cs="Times New Roman"/>
          <w:szCs w:val="24"/>
        </w:rPr>
      </w:pPr>
    </w:p>
    <w:p w:rsidR="007323A1" w:rsidRPr="00FF6471" w:rsidRDefault="007323A1" w:rsidP="000F1DF9">
      <w:pPr>
        <w:spacing w:after="0" w:line="240" w:lineRule="auto"/>
        <w:rPr>
          <w:rFonts w:cs="Times New Roman"/>
          <w:szCs w:val="24"/>
        </w:rPr>
      </w:pPr>
    </w:p>
    <w:p w:rsidR="007323A1" w:rsidRPr="00FF6471" w:rsidRDefault="007323A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A1C1D80990A450C936691192916BF07"/>
        </w:placeholder>
      </w:sdtPr>
      <w:sdtContent>
        <w:p w:rsidR="007323A1" w:rsidRDefault="007323A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9DF0E9974B54E01BDDE6E6CF0CDEF9F"/>
        </w:placeholder>
      </w:sdtPr>
      <w:sdtContent>
        <w:p w:rsidR="007323A1" w:rsidRDefault="007323A1" w:rsidP="00CB6D84">
          <w:pPr>
            <w:pStyle w:val="NormalWeb"/>
            <w:spacing w:before="0" w:beforeAutospacing="0" w:after="0" w:afterAutospacing="0"/>
            <w:jc w:val="both"/>
            <w:divId w:val="833953920"/>
            <w:rPr>
              <w:rFonts w:eastAsia="Times New Roman"/>
              <w:bCs/>
            </w:rPr>
          </w:pPr>
        </w:p>
        <w:p w:rsidR="007323A1" w:rsidRPr="000301E4" w:rsidRDefault="007323A1" w:rsidP="00CB6D84">
          <w:pPr>
            <w:pStyle w:val="NormalWeb"/>
            <w:spacing w:before="0" w:beforeAutospacing="0" w:after="0" w:afterAutospacing="0"/>
            <w:jc w:val="both"/>
            <w:divId w:val="833953920"/>
            <w:rPr>
              <w:color w:val="000000"/>
            </w:rPr>
          </w:pPr>
          <w:r w:rsidRPr="000301E4">
            <w:rPr>
              <w:color w:val="000000"/>
            </w:rPr>
            <w:t>Interested parties contend that state law requiring a portable boiler to be inspected each time the boiler is moved to a new location is i</w:t>
          </w:r>
          <w:r>
            <w:rPr>
              <w:color w:val="000000"/>
            </w:rPr>
            <w:t xml:space="preserve">nsufficient. H.B. 3257 </w:t>
          </w:r>
          <w:r w:rsidRPr="000301E4">
            <w:rPr>
              <w:color w:val="000000"/>
            </w:rPr>
            <w:t>address</w:t>
          </w:r>
          <w:r>
            <w:rPr>
              <w:color w:val="000000"/>
            </w:rPr>
            <w:t>es</w:t>
          </w:r>
          <w:r w:rsidRPr="000301E4">
            <w:rPr>
              <w:color w:val="000000"/>
            </w:rPr>
            <w:t xml:space="preserve"> this issue by requiring the Texas Commission of Licensing and Regulation to adopt rules to provide for proper boiler inspection intervals.</w:t>
          </w:r>
        </w:p>
        <w:p w:rsidR="007323A1" w:rsidRPr="00D70925" w:rsidRDefault="007323A1" w:rsidP="00CB6D8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323A1" w:rsidRDefault="007323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3257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regulation and inspection of boilers.</w:t>
      </w:r>
    </w:p>
    <w:p w:rsidR="007323A1" w:rsidRPr="00B62D85" w:rsidRDefault="007323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323A1" w:rsidRPr="005C2A78" w:rsidRDefault="007323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21073B197794B8481339AFB8F3819F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323A1" w:rsidRPr="006529C4" w:rsidRDefault="007323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323A1" w:rsidRPr="006529C4" w:rsidRDefault="007323A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Commission of Licensing and Regulation in SECTION 3 (Section 755.025, Health and Safety Code) of this bill.</w:t>
      </w:r>
    </w:p>
    <w:p w:rsidR="007323A1" w:rsidRPr="006529C4" w:rsidRDefault="007323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323A1" w:rsidRPr="005C2A78" w:rsidRDefault="007323A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E06342F1E9F448D986C3AA0E807AA0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323A1" w:rsidRPr="005C2A78" w:rsidRDefault="007323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323A1" w:rsidRPr="005C2A78" w:rsidRDefault="007323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755.001(17), Health and Safety Code, to define "portable boiler," rather than "portable power boiler."</w:t>
      </w:r>
    </w:p>
    <w:p w:rsidR="007323A1" w:rsidRPr="005C2A78" w:rsidRDefault="007323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323A1" w:rsidRDefault="007323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755.022(a), Health and Safety Code, as follows:</w:t>
      </w:r>
    </w:p>
    <w:p w:rsidR="007323A1" w:rsidRDefault="007323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323A1" w:rsidRDefault="007323A1" w:rsidP="00B62D8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Provides that this chapter does not apply to:</w:t>
      </w:r>
    </w:p>
    <w:p w:rsidR="007323A1" w:rsidRDefault="007323A1" w:rsidP="00B62D8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323A1" w:rsidRDefault="007323A1" w:rsidP="00B62D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through (3) makes no changes to these subdivisions;</w:t>
      </w:r>
    </w:p>
    <w:p w:rsidR="007323A1" w:rsidRDefault="007323A1" w:rsidP="00B62D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323A1" w:rsidRDefault="007323A1" w:rsidP="00B62D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and (5) makes nonsubstantive changes; or</w:t>
      </w:r>
    </w:p>
    <w:p w:rsidR="007323A1" w:rsidRDefault="007323A1" w:rsidP="00B62D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323A1" w:rsidRPr="005C2A78" w:rsidRDefault="007323A1" w:rsidP="00B62D8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(6) espresso machines.</w:t>
      </w:r>
    </w:p>
    <w:p w:rsidR="007323A1" w:rsidRPr="005C2A78" w:rsidRDefault="007323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323A1" w:rsidRDefault="007323A1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Amends Section 755.025(e), Health and Safety Code, as follows:</w:t>
      </w:r>
    </w:p>
    <w:p w:rsidR="007323A1" w:rsidRDefault="007323A1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323A1" w:rsidRDefault="007323A1" w:rsidP="00B62D8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Requires the Texas Commission of Licensing and Regulation (TCLR) by rule to establish the subsequent intervals and manner of inspection for a portable boiler. Deletes existing text requiring that a portable power boiler be inspected externally each time the boiler is moved to a new location and to receive an internal inspection at least annually.</w:t>
      </w:r>
    </w:p>
    <w:p w:rsidR="007323A1" w:rsidRDefault="007323A1" w:rsidP="00B62D8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323A1" w:rsidRDefault="007323A1" w:rsidP="00B62D8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Requires TCLR, as soon as practicable after the effective date of this Act, to adopt the rules necessary to implement the changes in law made by this Act.</w:t>
      </w:r>
    </w:p>
    <w:p w:rsidR="007323A1" w:rsidRDefault="007323A1" w:rsidP="00B62D8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323A1" w:rsidRPr="00B62D85" w:rsidRDefault="007323A1" w:rsidP="00B62D8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Effective date: upon passage or September 1, 2017.</w:t>
      </w:r>
    </w:p>
    <w:sectPr w:rsidR="007323A1" w:rsidRPr="00B62D85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80" w:rsidRDefault="00891E80" w:rsidP="000F1DF9">
      <w:pPr>
        <w:spacing w:after="0" w:line="240" w:lineRule="auto"/>
      </w:pPr>
      <w:r>
        <w:separator/>
      </w:r>
    </w:p>
  </w:endnote>
  <w:endnote w:type="continuationSeparator" w:id="0">
    <w:p w:rsidR="00891E80" w:rsidRDefault="00891E8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91E8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323A1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323A1">
                <w:rPr>
                  <w:sz w:val="20"/>
                  <w:szCs w:val="20"/>
                </w:rPr>
                <w:t>H.B. 3257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323A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91E8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323A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323A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80" w:rsidRDefault="00891E80" w:rsidP="000F1DF9">
      <w:pPr>
        <w:spacing w:after="0" w:line="240" w:lineRule="auto"/>
      </w:pPr>
      <w:r>
        <w:separator/>
      </w:r>
    </w:p>
  </w:footnote>
  <w:footnote w:type="continuationSeparator" w:id="0">
    <w:p w:rsidR="00891E80" w:rsidRDefault="00891E8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323A1"/>
    <w:rsid w:val="00774EC7"/>
    <w:rsid w:val="00833061"/>
    <w:rsid w:val="00891E80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23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23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85DD6" w:rsidP="00785DD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3E809F6D65844C2A6FD6ADC4CA1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EAA1-9724-40F7-9318-56EC5E627627}"/>
      </w:docPartPr>
      <w:docPartBody>
        <w:p w:rsidR="00000000" w:rsidRDefault="00393CA3"/>
      </w:docPartBody>
    </w:docPart>
    <w:docPart>
      <w:docPartPr>
        <w:name w:val="0C617B0D975D44DE8BF6FA8F2E1E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6829-A944-422F-A4E8-A8DB2A21A851}"/>
      </w:docPartPr>
      <w:docPartBody>
        <w:p w:rsidR="00000000" w:rsidRDefault="00393CA3"/>
      </w:docPartBody>
    </w:docPart>
    <w:docPart>
      <w:docPartPr>
        <w:name w:val="190ECE06E28B4A70B20ACA0FF607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3FCD-3332-48BC-92A3-E43F8C1D39E0}"/>
      </w:docPartPr>
      <w:docPartBody>
        <w:p w:rsidR="00000000" w:rsidRDefault="00393CA3"/>
      </w:docPartBody>
    </w:docPart>
    <w:docPart>
      <w:docPartPr>
        <w:name w:val="725BFEBC17E545D7B185396AA429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0FA6-E6C5-4410-9476-F6ACE12A82D0}"/>
      </w:docPartPr>
      <w:docPartBody>
        <w:p w:rsidR="00000000" w:rsidRDefault="00393CA3"/>
      </w:docPartBody>
    </w:docPart>
    <w:docPart>
      <w:docPartPr>
        <w:name w:val="E80DB389BF644A2FB9D8AA623C68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5F48-ABBF-4D1F-9B12-9E0072F7A327}"/>
      </w:docPartPr>
      <w:docPartBody>
        <w:p w:rsidR="00000000" w:rsidRDefault="00393CA3"/>
      </w:docPartBody>
    </w:docPart>
    <w:docPart>
      <w:docPartPr>
        <w:name w:val="94C2B31F359F4454B5E244F95A2D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E09A-0B21-47CE-AB8A-ACFCA06FCA54}"/>
      </w:docPartPr>
      <w:docPartBody>
        <w:p w:rsidR="00000000" w:rsidRDefault="00393CA3"/>
      </w:docPartBody>
    </w:docPart>
    <w:docPart>
      <w:docPartPr>
        <w:name w:val="B19DD5530EE2416599B8616F3FD2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C8CE-F5E0-4148-8401-54D99211F575}"/>
      </w:docPartPr>
      <w:docPartBody>
        <w:p w:rsidR="00000000" w:rsidRDefault="00393CA3"/>
      </w:docPartBody>
    </w:docPart>
    <w:docPart>
      <w:docPartPr>
        <w:name w:val="5454B6C37C2F401AB65F03B75A2E9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6CA0-2CB6-404F-A83E-C2DDF610356A}"/>
      </w:docPartPr>
      <w:docPartBody>
        <w:p w:rsidR="00000000" w:rsidRDefault="00393CA3"/>
      </w:docPartBody>
    </w:docPart>
    <w:docPart>
      <w:docPartPr>
        <w:name w:val="C9DD66B62CD845C4A4DC17E597EA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22CA-45A1-4FA1-BC63-9455969B2F2C}"/>
      </w:docPartPr>
      <w:docPartBody>
        <w:p w:rsidR="00000000" w:rsidRDefault="00785DD6" w:rsidP="00785DD6">
          <w:pPr>
            <w:pStyle w:val="C9DD66B62CD845C4A4DC17E597EAB35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BB7CEAD1F204D8C80A75B074B18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1842-AF7E-4B2E-8D56-CB10FA29C922}"/>
      </w:docPartPr>
      <w:docPartBody>
        <w:p w:rsidR="00000000" w:rsidRDefault="00393CA3"/>
      </w:docPartBody>
    </w:docPart>
    <w:docPart>
      <w:docPartPr>
        <w:name w:val="DA1C1D80990A450C936691192916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58F2-BA31-4FC9-83EE-B116F5AF0A8C}"/>
      </w:docPartPr>
      <w:docPartBody>
        <w:p w:rsidR="00000000" w:rsidRDefault="00393CA3"/>
      </w:docPartBody>
    </w:docPart>
    <w:docPart>
      <w:docPartPr>
        <w:name w:val="89DF0E9974B54E01BDDE6E6CF0CD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C882-3CF3-468B-A60A-551FE2C60EDD}"/>
      </w:docPartPr>
      <w:docPartBody>
        <w:p w:rsidR="00000000" w:rsidRDefault="00785DD6" w:rsidP="00785DD6">
          <w:pPr>
            <w:pStyle w:val="89DF0E9974B54E01BDDE6E6CF0CDEF9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21073B197794B8481339AFB8F38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3F7C-AB14-41DB-B1E1-5B88DC079EED}"/>
      </w:docPartPr>
      <w:docPartBody>
        <w:p w:rsidR="00000000" w:rsidRDefault="00393CA3"/>
      </w:docPartBody>
    </w:docPart>
    <w:docPart>
      <w:docPartPr>
        <w:name w:val="AE06342F1E9F448D986C3AA0E807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ABF9-2BD7-4197-9312-A34CE9D439FF}"/>
      </w:docPartPr>
      <w:docPartBody>
        <w:p w:rsidR="00000000" w:rsidRDefault="00393C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93CA3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85DD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DD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85DD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85DD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85D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9DD66B62CD845C4A4DC17E597EAB351">
    <w:name w:val="C9DD66B62CD845C4A4DC17E597EAB351"/>
    <w:rsid w:val="00785DD6"/>
  </w:style>
  <w:style w:type="paragraph" w:customStyle="1" w:styleId="89DF0E9974B54E01BDDE6E6CF0CDEF9F">
    <w:name w:val="89DF0E9974B54E01BDDE6E6CF0CDEF9F"/>
    <w:rsid w:val="00785D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DD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85DD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85DD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85D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9DD66B62CD845C4A4DC17E597EAB351">
    <w:name w:val="C9DD66B62CD845C4A4DC17E597EAB351"/>
    <w:rsid w:val="00785DD6"/>
  </w:style>
  <w:style w:type="paragraph" w:customStyle="1" w:styleId="89DF0E9974B54E01BDDE6E6CF0CDEF9F">
    <w:name w:val="89DF0E9974B54E01BDDE6E6CF0CDEF9F"/>
    <w:rsid w:val="00785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E4E3CC7-0EAA-47EE-BCEA-FF195163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277</Words>
  <Characters>1579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2017-05-08T22:43:00Z</cp:lastPrinted>
  <dcterms:created xsi:type="dcterms:W3CDTF">2015-05-29T14:24:00Z</dcterms:created>
  <dcterms:modified xsi:type="dcterms:W3CDTF">2017-05-08T22:43:00Z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