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2C71E8" w:rsidTr="00345119">
        <w:tc>
          <w:tcPr>
            <w:tcW w:w="9576" w:type="dxa"/>
            <w:noWrap/>
          </w:tcPr>
          <w:p w:rsidR="008423E4" w:rsidRPr="0022177D" w:rsidRDefault="00AA1F2F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AA1F2F" w:rsidP="008423E4">
      <w:pPr>
        <w:jc w:val="center"/>
      </w:pPr>
    </w:p>
    <w:p w:rsidR="008423E4" w:rsidRPr="00B31F0E" w:rsidRDefault="00AA1F2F" w:rsidP="008423E4"/>
    <w:p w:rsidR="008423E4" w:rsidRPr="00742794" w:rsidRDefault="00AA1F2F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C71E8" w:rsidTr="00345119">
        <w:tc>
          <w:tcPr>
            <w:tcW w:w="9576" w:type="dxa"/>
          </w:tcPr>
          <w:p w:rsidR="008423E4" w:rsidRPr="00861995" w:rsidRDefault="00AA1F2F" w:rsidP="00345119">
            <w:pPr>
              <w:jc w:val="right"/>
            </w:pPr>
            <w:r>
              <w:t>C.S.H.B. 3276</w:t>
            </w:r>
          </w:p>
        </w:tc>
      </w:tr>
      <w:tr w:rsidR="002C71E8" w:rsidTr="00345119">
        <w:tc>
          <w:tcPr>
            <w:tcW w:w="9576" w:type="dxa"/>
          </w:tcPr>
          <w:p w:rsidR="008423E4" w:rsidRPr="00861995" w:rsidRDefault="00AA1F2F" w:rsidP="006D3E74">
            <w:pPr>
              <w:jc w:val="right"/>
            </w:pPr>
            <w:r>
              <w:t xml:space="preserve">By: </w:t>
            </w:r>
            <w:r>
              <w:t>Oliverson</w:t>
            </w:r>
          </w:p>
        </w:tc>
      </w:tr>
      <w:tr w:rsidR="002C71E8" w:rsidTr="00345119">
        <w:tc>
          <w:tcPr>
            <w:tcW w:w="9576" w:type="dxa"/>
          </w:tcPr>
          <w:p w:rsidR="008423E4" w:rsidRPr="00861995" w:rsidRDefault="00AA1F2F" w:rsidP="00345119">
            <w:pPr>
              <w:jc w:val="right"/>
            </w:pPr>
            <w:r>
              <w:t>Insurance</w:t>
            </w:r>
          </w:p>
        </w:tc>
      </w:tr>
      <w:tr w:rsidR="002C71E8" w:rsidTr="00345119">
        <w:tc>
          <w:tcPr>
            <w:tcW w:w="9576" w:type="dxa"/>
          </w:tcPr>
          <w:p w:rsidR="008423E4" w:rsidRDefault="00AA1F2F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AA1F2F" w:rsidP="008423E4">
      <w:pPr>
        <w:tabs>
          <w:tab w:val="right" w:pos="9360"/>
        </w:tabs>
      </w:pPr>
    </w:p>
    <w:p w:rsidR="008423E4" w:rsidRDefault="00AA1F2F" w:rsidP="008423E4"/>
    <w:p w:rsidR="008423E4" w:rsidRDefault="00AA1F2F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90"/>
      </w:tblGrid>
      <w:tr w:rsidR="002C71E8" w:rsidTr="006D3E74">
        <w:tc>
          <w:tcPr>
            <w:tcW w:w="9582" w:type="dxa"/>
          </w:tcPr>
          <w:p w:rsidR="008423E4" w:rsidRPr="00A8133F" w:rsidRDefault="00AA1F2F" w:rsidP="0041056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AA1F2F" w:rsidP="0041056B"/>
          <w:p w:rsidR="008423E4" w:rsidRDefault="00AA1F2F" w:rsidP="0041056B">
            <w:pPr>
              <w:pStyle w:val="Header"/>
              <w:jc w:val="both"/>
            </w:pPr>
            <w:r>
              <w:t xml:space="preserve">Interested parties note that </w:t>
            </w:r>
            <w:r>
              <w:t xml:space="preserve">the current </w:t>
            </w:r>
            <w:r>
              <w:t>requirement</w:t>
            </w:r>
            <w:r>
              <w:t>s</w:t>
            </w:r>
            <w:r>
              <w:t xml:space="preserve"> </w:t>
            </w:r>
            <w:r>
              <w:t xml:space="preserve">for </w:t>
            </w:r>
            <w:r>
              <w:t>certain</w:t>
            </w:r>
            <w:r>
              <w:t xml:space="preserve"> freestanding emergency medical care facilit</w:t>
            </w:r>
            <w:r>
              <w:t>ies</w:t>
            </w:r>
            <w:r>
              <w:t xml:space="preserve"> </w:t>
            </w:r>
            <w:r>
              <w:t xml:space="preserve">to </w:t>
            </w:r>
            <w:r>
              <w:t xml:space="preserve">post notice of </w:t>
            </w:r>
            <w:r>
              <w:t>certain in</w:t>
            </w:r>
            <w:r>
              <w:t>formation regarding the facilities</w:t>
            </w:r>
            <w:r>
              <w:t xml:space="preserve"> do not require </w:t>
            </w:r>
            <w:r>
              <w:t>a</w:t>
            </w:r>
            <w:r>
              <w:t xml:space="preserve"> facility to </w:t>
            </w:r>
            <w:r>
              <w:t>give notice of</w:t>
            </w:r>
            <w:r>
              <w:t xml:space="preserve"> the health benefit plans in which the facility is a participating provider. </w:t>
            </w:r>
            <w:r>
              <w:t>C.S.</w:t>
            </w:r>
            <w:r>
              <w:t>H.B. </w:t>
            </w:r>
            <w:r>
              <w:t xml:space="preserve">3276 seeks to </w:t>
            </w:r>
            <w:r>
              <w:t>reduce confusion and help patients avoid unexpected balance bills</w:t>
            </w:r>
            <w:r>
              <w:t xml:space="preserve"> by</w:t>
            </w:r>
            <w:r>
              <w:t xml:space="preserve"> requiring s</w:t>
            </w:r>
            <w:r>
              <w:t>uch a</w:t>
            </w:r>
            <w:r>
              <w:t xml:space="preserve"> facilit</w:t>
            </w:r>
            <w:r>
              <w:t>y</w:t>
            </w:r>
            <w:r>
              <w:t>'s posted notice</w:t>
            </w:r>
            <w:r>
              <w:t xml:space="preserve"> to </w:t>
            </w:r>
            <w:r>
              <w:t>list that</w:t>
            </w:r>
            <w:r>
              <w:t xml:space="preserve"> </w:t>
            </w:r>
            <w:r>
              <w:t xml:space="preserve">health benefit plan </w:t>
            </w:r>
            <w:r>
              <w:t xml:space="preserve">information </w:t>
            </w:r>
            <w:r>
              <w:t>or state that the facility is not a participating provider for any health benefit plan</w:t>
            </w:r>
            <w:r>
              <w:t xml:space="preserve"> provider network</w:t>
            </w:r>
            <w:r>
              <w:t>.</w:t>
            </w:r>
          </w:p>
          <w:p w:rsidR="008423E4" w:rsidRPr="00E26B13" w:rsidRDefault="00AA1F2F" w:rsidP="0041056B">
            <w:pPr>
              <w:rPr>
                <w:b/>
              </w:rPr>
            </w:pPr>
          </w:p>
        </w:tc>
      </w:tr>
      <w:tr w:rsidR="002C71E8" w:rsidTr="006D3E74">
        <w:tc>
          <w:tcPr>
            <w:tcW w:w="9582" w:type="dxa"/>
          </w:tcPr>
          <w:p w:rsidR="0017725B" w:rsidRDefault="00AA1F2F" w:rsidP="004105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AA1F2F" w:rsidP="0041056B">
            <w:pPr>
              <w:rPr>
                <w:b/>
                <w:u w:val="single"/>
              </w:rPr>
            </w:pPr>
          </w:p>
          <w:p w:rsidR="00B336AB" w:rsidRPr="00B336AB" w:rsidRDefault="00AA1F2F" w:rsidP="0041056B">
            <w:pPr>
              <w:jc w:val="both"/>
            </w:pPr>
            <w:r>
              <w:t xml:space="preserve">It is the committee's opinion that </w:t>
            </w:r>
            <w:r>
              <w:t>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AA1F2F" w:rsidP="0041056B">
            <w:pPr>
              <w:rPr>
                <w:b/>
                <w:u w:val="single"/>
              </w:rPr>
            </w:pPr>
          </w:p>
        </w:tc>
      </w:tr>
      <w:tr w:rsidR="002C71E8" w:rsidTr="006D3E74">
        <w:tc>
          <w:tcPr>
            <w:tcW w:w="9582" w:type="dxa"/>
          </w:tcPr>
          <w:p w:rsidR="008423E4" w:rsidRPr="00A8133F" w:rsidRDefault="00AA1F2F" w:rsidP="0041056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</w:t>
            </w:r>
            <w:r w:rsidRPr="009C1E9A">
              <w:rPr>
                <w:b/>
                <w:u w:val="single"/>
              </w:rPr>
              <w:t>ITY</w:t>
            </w:r>
            <w:r>
              <w:rPr>
                <w:b/>
              </w:rPr>
              <w:t xml:space="preserve"> </w:t>
            </w:r>
          </w:p>
          <w:p w:rsidR="008423E4" w:rsidRDefault="00AA1F2F" w:rsidP="0041056B"/>
          <w:p w:rsidR="00B336AB" w:rsidRDefault="00AA1F2F" w:rsidP="004105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AA1F2F" w:rsidP="0041056B">
            <w:pPr>
              <w:rPr>
                <w:b/>
              </w:rPr>
            </w:pPr>
          </w:p>
        </w:tc>
      </w:tr>
      <w:tr w:rsidR="002C71E8" w:rsidTr="006D3E74">
        <w:tc>
          <w:tcPr>
            <w:tcW w:w="9582" w:type="dxa"/>
          </w:tcPr>
          <w:p w:rsidR="008423E4" w:rsidRPr="00A8133F" w:rsidRDefault="00AA1F2F" w:rsidP="0041056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AA1F2F" w:rsidP="0041056B"/>
          <w:p w:rsidR="00781A47" w:rsidRDefault="00AA1F2F" w:rsidP="004105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H.B. 3276 amen</w:t>
            </w:r>
            <w:r>
              <w:t xml:space="preserve">ds the Health and Safety Code to require </w:t>
            </w:r>
            <w:r>
              <w:t>the n</w:t>
            </w:r>
            <w:r>
              <w:t xml:space="preserve">otice of facility fees </w:t>
            </w:r>
            <w:r>
              <w:t>posted by</w:t>
            </w:r>
            <w:r>
              <w:t xml:space="preserve"> </w:t>
            </w:r>
            <w:r>
              <w:t xml:space="preserve">certain </w:t>
            </w:r>
            <w:r>
              <w:t xml:space="preserve">freestanding emergency medical care </w:t>
            </w:r>
            <w:r>
              <w:t xml:space="preserve">facilities </w:t>
            </w:r>
            <w:r>
              <w:t>to</w:t>
            </w:r>
            <w:r>
              <w:t xml:space="preserve"> either</w:t>
            </w:r>
            <w:r>
              <w:t xml:space="preserve"> list the health benefit plans in which the facility is a participating provider in the </w:t>
            </w:r>
            <w:r>
              <w:t>plan's provider network or</w:t>
            </w:r>
            <w:r>
              <w:t xml:space="preserve"> state the facility is not a participating pr</w:t>
            </w:r>
            <w:r>
              <w:t>ovider in any health benefit plan provider network</w:t>
            </w:r>
            <w:r>
              <w:t>.</w:t>
            </w:r>
            <w:r>
              <w:t xml:space="preserve"> </w:t>
            </w:r>
            <w:r>
              <w:t xml:space="preserve">The bill establishes that a facility that is a participating provider in one or more health benefit plan provider networks complies with </w:t>
            </w:r>
            <w:r>
              <w:t>that requirement</w:t>
            </w:r>
            <w:r>
              <w:t xml:space="preserve"> if the facility provides notice on the facility's </w:t>
            </w:r>
            <w:r>
              <w:t>website listing the health benefit plans in which the facility is a participating provider in the plan's provider network and provides to a patient written confirmation of whether the facility is a participating provider</w:t>
            </w:r>
            <w:r>
              <w:t xml:space="preserve"> in the patient's health benefit pla</w:t>
            </w:r>
            <w:r>
              <w:t>n's provider network</w:t>
            </w:r>
            <w:r>
              <w:t>.</w:t>
            </w:r>
          </w:p>
          <w:p w:rsidR="008423E4" w:rsidRPr="00835628" w:rsidRDefault="00AA1F2F" w:rsidP="0041056B">
            <w:pPr>
              <w:rPr>
                <w:b/>
              </w:rPr>
            </w:pPr>
          </w:p>
        </w:tc>
      </w:tr>
      <w:tr w:rsidR="002C71E8" w:rsidTr="006D3E74">
        <w:tc>
          <w:tcPr>
            <w:tcW w:w="9582" w:type="dxa"/>
          </w:tcPr>
          <w:p w:rsidR="008423E4" w:rsidRPr="00A8133F" w:rsidRDefault="00AA1F2F" w:rsidP="0041056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AA1F2F" w:rsidP="0041056B"/>
          <w:p w:rsidR="008423E4" w:rsidRPr="003624F2" w:rsidRDefault="00AA1F2F" w:rsidP="004105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AA1F2F" w:rsidP="0041056B">
            <w:pPr>
              <w:rPr>
                <w:b/>
              </w:rPr>
            </w:pPr>
          </w:p>
        </w:tc>
      </w:tr>
      <w:tr w:rsidR="002C71E8" w:rsidTr="006D3E74">
        <w:tc>
          <w:tcPr>
            <w:tcW w:w="9582" w:type="dxa"/>
          </w:tcPr>
          <w:p w:rsidR="006D3E74" w:rsidRDefault="00AA1F2F" w:rsidP="0041056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D46134" w:rsidRDefault="00AA1F2F" w:rsidP="0041056B">
            <w:pPr>
              <w:jc w:val="both"/>
            </w:pPr>
          </w:p>
          <w:p w:rsidR="00D46134" w:rsidRDefault="00AA1F2F" w:rsidP="0041056B">
            <w:pPr>
              <w:jc w:val="both"/>
            </w:pPr>
            <w:r>
              <w:t xml:space="preserve">While C.S.H.B. 3276 may differ from the original in minor or nonsubstantive ways, the following comparison is organized and formatted in a manner that </w:t>
            </w:r>
            <w:r>
              <w:t>indicates the substantial differences between the introduced and committee substitute versions of the bill.</w:t>
            </w:r>
          </w:p>
          <w:p w:rsidR="00D46134" w:rsidRDefault="00AA1F2F" w:rsidP="0041056B">
            <w:pPr>
              <w:jc w:val="both"/>
            </w:pPr>
          </w:p>
          <w:p w:rsidR="00E8669A" w:rsidRDefault="00AA1F2F" w:rsidP="0041056B">
            <w:pPr>
              <w:jc w:val="both"/>
            </w:pPr>
          </w:p>
          <w:p w:rsidR="00E8669A" w:rsidRPr="00D46134" w:rsidRDefault="00AA1F2F" w:rsidP="0041056B">
            <w:pPr>
              <w:jc w:val="both"/>
            </w:pPr>
          </w:p>
        </w:tc>
      </w:tr>
      <w:tr w:rsidR="002C71E8" w:rsidTr="006D3E74">
        <w:tc>
          <w:tcPr>
            <w:tcW w:w="9582" w:type="dxa"/>
          </w:tcPr>
          <w:tbl>
            <w:tblPr>
              <w:tblW w:w="9360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80"/>
              <w:gridCol w:w="4680"/>
            </w:tblGrid>
            <w:tr w:rsidR="002C71E8" w:rsidTr="009179AD">
              <w:trPr>
                <w:cantSplit/>
                <w:tblHeader/>
              </w:trPr>
              <w:tc>
                <w:tcPr>
                  <w:tcW w:w="4680" w:type="dxa"/>
                  <w:tcMar>
                    <w:bottom w:w="188" w:type="dxa"/>
                  </w:tcMar>
                </w:tcPr>
                <w:p w:rsidR="006D3E74" w:rsidRDefault="00AA1F2F" w:rsidP="0041056B">
                  <w:pPr>
                    <w:jc w:val="center"/>
                  </w:pPr>
                  <w:r>
                    <w:lastRenderedPageBreak/>
                    <w:t>INTRODUCED</w:t>
                  </w:r>
                </w:p>
              </w:tc>
              <w:tc>
                <w:tcPr>
                  <w:tcW w:w="4680" w:type="dxa"/>
                  <w:tcMar>
                    <w:bottom w:w="188" w:type="dxa"/>
                  </w:tcMar>
                </w:tcPr>
                <w:p w:rsidR="006D3E74" w:rsidRDefault="00AA1F2F" w:rsidP="0041056B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2C71E8" w:rsidTr="009179AD">
              <w:tc>
                <w:tcPr>
                  <w:tcW w:w="4680" w:type="dxa"/>
                  <w:tcMar>
                    <w:right w:w="360" w:type="dxa"/>
                  </w:tcMar>
                </w:tcPr>
                <w:p w:rsidR="006D3E74" w:rsidRDefault="00AA1F2F" w:rsidP="0041056B">
                  <w:pPr>
                    <w:jc w:val="both"/>
                  </w:pPr>
                  <w:r>
                    <w:t>SECTION 1.  Section 241.252(b), Health and Safety Code, is amended to read as follows:</w:t>
                  </w:r>
                </w:p>
                <w:p w:rsidR="00D8175A" w:rsidRDefault="00AA1F2F" w:rsidP="0041056B">
                  <w:pPr>
                    <w:jc w:val="both"/>
                  </w:pPr>
                </w:p>
                <w:p w:rsidR="003021E2" w:rsidRDefault="00AA1F2F" w:rsidP="0041056B">
                  <w:pPr>
                    <w:jc w:val="both"/>
                  </w:pPr>
                </w:p>
                <w:p w:rsidR="006D3E74" w:rsidRDefault="00AA1F2F" w:rsidP="0041056B">
                  <w:pPr>
                    <w:jc w:val="both"/>
                  </w:pPr>
                  <w:r>
                    <w:t xml:space="preserve">(b) </w:t>
                  </w:r>
                  <w:r>
                    <w:t xml:space="preserve"> </w:t>
                  </w:r>
                  <w:r>
                    <w:t xml:space="preserve">A facility </w:t>
                  </w:r>
                  <w:r>
                    <w:t>described by Section 241.251 shall post notice that</w:t>
                  </w:r>
                  <w:r>
                    <w:rPr>
                      <w:u w:val="single"/>
                    </w:rPr>
                    <w:t>:</w:t>
                  </w:r>
                </w:p>
                <w:p w:rsidR="006D3E74" w:rsidRDefault="00AA1F2F" w:rsidP="0041056B">
                  <w:pPr>
                    <w:jc w:val="both"/>
                  </w:pPr>
                  <w:r>
                    <w:rPr>
                      <w:u w:val="single"/>
                    </w:rPr>
                    <w:t>(1)</w:t>
                  </w:r>
                  <w:r>
                    <w:t xml:space="preserve">  states:</w:t>
                  </w:r>
                </w:p>
                <w:p w:rsidR="006D3E74" w:rsidRDefault="00AA1F2F" w:rsidP="0041056B">
                  <w:pPr>
                    <w:jc w:val="both"/>
                  </w:pPr>
                  <w:r>
                    <w:rPr>
                      <w:u w:val="single"/>
                    </w:rPr>
                    <w:t>(A)</w:t>
                  </w:r>
                  <w:r>
                    <w:t xml:space="preserve"> [</w:t>
                  </w:r>
                  <w:r>
                    <w:rPr>
                      <w:strike/>
                    </w:rPr>
                    <w:t>(1)  that</w:t>
                  </w:r>
                  <w:r>
                    <w:t>] the facility is a freestanding emergency medical care facility;</w:t>
                  </w:r>
                </w:p>
                <w:p w:rsidR="006D3E74" w:rsidRDefault="00AA1F2F" w:rsidP="0041056B">
                  <w:pPr>
                    <w:jc w:val="both"/>
                  </w:pPr>
                  <w:r>
                    <w:rPr>
                      <w:u w:val="single"/>
                    </w:rPr>
                    <w:t>(B)</w:t>
                  </w:r>
                  <w:r>
                    <w:t xml:space="preserve"> [</w:t>
                  </w:r>
                  <w:r>
                    <w:rPr>
                      <w:strike/>
                    </w:rPr>
                    <w:t>(2)  that</w:t>
                  </w:r>
                  <w:r>
                    <w:t>] the facility charges rates comparable to a hospital emergency room and may charge a facility f</w:t>
                  </w:r>
                  <w:r>
                    <w:t>ee;</w:t>
                  </w:r>
                </w:p>
                <w:p w:rsidR="006D3E74" w:rsidRDefault="00AA1F2F" w:rsidP="0041056B">
                  <w:pPr>
                    <w:jc w:val="both"/>
                  </w:pPr>
                  <w:r>
                    <w:rPr>
                      <w:u w:val="single"/>
                    </w:rPr>
                    <w:t>(C)</w:t>
                  </w:r>
                  <w:r>
                    <w:t xml:space="preserve"> [</w:t>
                  </w:r>
                  <w:r>
                    <w:rPr>
                      <w:strike/>
                    </w:rPr>
                    <w:t>(3)  that</w:t>
                  </w:r>
                  <w:r>
                    <w:t>] a facility or a physician providing medical care at the facility may not be a participating provider in the patient's health benefit plan provider network; and</w:t>
                  </w:r>
                </w:p>
                <w:p w:rsidR="006D3E74" w:rsidRDefault="00AA1F2F" w:rsidP="0041056B">
                  <w:pPr>
                    <w:jc w:val="both"/>
                  </w:pPr>
                  <w:r>
                    <w:rPr>
                      <w:u w:val="single"/>
                    </w:rPr>
                    <w:t>(D)</w:t>
                  </w:r>
                  <w:r>
                    <w:t xml:space="preserve"> [</w:t>
                  </w:r>
                  <w:r>
                    <w:rPr>
                      <w:strike/>
                    </w:rPr>
                    <w:t>(4)  that</w:t>
                  </w:r>
                  <w:r>
                    <w:t xml:space="preserve">] a physician providing medical care at the facility may bill </w:t>
                  </w:r>
                  <w:r>
                    <w:t>separately from the facility for the medical care provided to a patient</w:t>
                  </w:r>
                  <w:r>
                    <w:rPr>
                      <w:u w:val="single"/>
                    </w:rPr>
                    <w:t>; and</w:t>
                  </w:r>
                </w:p>
                <w:p w:rsidR="006D3E74" w:rsidRDefault="00AA1F2F" w:rsidP="0041056B">
                  <w:pPr>
                    <w:jc w:val="both"/>
                  </w:pPr>
                  <w:r>
                    <w:rPr>
                      <w:u w:val="single"/>
                    </w:rPr>
                    <w:t>(2)  either:</w:t>
                  </w:r>
                </w:p>
                <w:p w:rsidR="006D3E74" w:rsidRDefault="00AA1F2F" w:rsidP="0041056B">
                  <w:pPr>
                    <w:jc w:val="both"/>
                  </w:pPr>
                  <w:r>
                    <w:rPr>
                      <w:u w:val="single"/>
                    </w:rPr>
                    <w:t>(A)  lists the health benefit plans in which the facility is a participating provider in the health benefit plan's provider network; or</w:t>
                  </w:r>
                </w:p>
                <w:p w:rsidR="006D3E74" w:rsidRDefault="00AA1F2F" w:rsidP="0041056B">
                  <w:pPr>
                    <w:jc w:val="both"/>
                  </w:pPr>
                  <w:r>
                    <w:rPr>
                      <w:u w:val="single"/>
                    </w:rPr>
                    <w:t xml:space="preserve">(B)  states the facility is </w:t>
                  </w:r>
                  <w:r>
                    <w:rPr>
                      <w:u w:val="single"/>
                    </w:rPr>
                    <w:t>not a participating provider in any health benefit plan provider network</w:t>
                  </w:r>
                  <w:r>
                    <w:t>.</w:t>
                  </w:r>
                </w:p>
                <w:p w:rsidR="006D3E74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  <w:r w:rsidRPr="008F66D7">
                    <w:rPr>
                      <w:highlight w:val="lightGray"/>
                    </w:rPr>
                    <w:t>No equivalent provision.</w:t>
                  </w: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6D3E74" w:rsidRDefault="00AA1F2F" w:rsidP="0041056B">
                  <w:pPr>
                    <w:jc w:val="both"/>
                  </w:pPr>
                  <w:r>
                    <w:t>SECTION 1.  Section 241.252, Health and Safety Code, is amended by amending Subsection (b) and adding Subsection (e) to read as follows:</w:t>
                  </w:r>
                </w:p>
                <w:p w:rsidR="003021E2" w:rsidRDefault="00AA1F2F" w:rsidP="0041056B">
                  <w:pPr>
                    <w:jc w:val="both"/>
                  </w:pPr>
                </w:p>
                <w:p w:rsidR="006D3E74" w:rsidRDefault="00AA1F2F" w:rsidP="0041056B">
                  <w:pPr>
                    <w:jc w:val="both"/>
                  </w:pPr>
                  <w:r>
                    <w:t xml:space="preserve">(b)  </w:t>
                  </w:r>
                  <w:r>
                    <w:t>Same as intro</w:t>
                  </w:r>
                  <w:r>
                    <w:t>duced version.</w:t>
                  </w: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8F66D7" w:rsidRDefault="00AA1F2F" w:rsidP="0041056B">
                  <w:pPr>
                    <w:jc w:val="both"/>
                    <w:rPr>
                      <w:u w:val="single"/>
                    </w:rPr>
                  </w:pPr>
                </w:p>
                <w:p w:rsidR="006D3E74" w:rsidRPr="008F66D7" w:rsidRDefault="00AA1F2F" w:rsidP="0041056B">
                  <w:pPr>
                    <w:jc w:val="both"/>
                  </w:pPr>
                  <w:r w:rsidRPr="008F66D7">
                    <w:rPr>
                      <w:u w:val="single"/>
                    </w:rPr>
                    <w:t>(e)  Notwithstanding Subsection (c), a facility that is a participating provider in one or more health benefit plan provider networks complies with Subsection (b)(2) if the facility:</w:t>
                  </w:r>
                </w:p>
                <w:p w:rsidR="006D3E74" w:rsidRPr="008F66D7" w:rsidRDefault="00AA1F2F" w:rsidP="0041056B">
                  <w:pPr>
                    <w:jc w:val="both"/>
                  </w:pPr>
                  <w:r w:rsidRPr="008F66D7">
                    <w:rPr>
                      <w:u w:val="single"/>
                    </w:rPr>
                    <w:t xml:space="preserve">(1)  provides notice on the </w:t>
                  </w:r>
                  <w:r w:rsidRPr="008F66D7">
                    <w:rPr>
                      <w:u w:val="single"/>
                    </w:rPr>
                    <w:t>facility's Internet website listing the health benefit plans in which the facility is a participating provider in the health benefit plan's provider network; and</w:t>
                  </w:r>
                </w:p>
                <w:p w:rsidR="006D3E74" w:rsidRDefault="00AA1F2F" w:rsidP="0041056B">
                  <w:pPr>
                    <w:jc w:val="both"/>
                  </w:pPr>
                  <w:r w:rsidRPr="008F66D7">
                    <w:rPr>
                      <w:u w:val="single"/>
                    </w:rPr>
                    <w:t>(2)  provides to a patient written confirmation of whether the facility is a participating pro</w:t>
                  </w:r>
                  <w:r w:rsidRPr="008F66D7">
                    <w:rPr>
                      <w:u w:val="single"/>
                    </w:rPr>
                    <w:t>vider in the patient's health benefit plan's provider network.</w:t>
                  </w:r>
                </w:p>
                <w:p w:rsidR="006D3E74" w:rsidRDefault="00AA1F2F" w:rsidP="0041056B">
                  <w:pPr>
                    <w:jc w:val="both"/>
                  </w:pPr>
                </w:p>
              </w:tc>
            </w:tr>
            <w:tr w:rsidR="002C71E8" w:rsidTr="009179AD">
              <w:tc>
                <w:tcPr>
                  <w:tcW w:w="4680" w:type="dxa"/>
                  <w:tcMar>
                    <w:right w:w="360" w:type="dxa"/>
                  </w:tcMar>
                </w:tcPr>
                <w:p w:rsidR="006D3E74" w:rsidRDefault="00AA1F2F" w:rsidP="0041056B">
                  <w:pPr>
                    <w:jc w:val="both"/>
                  </w:pPr>
                  <w:r>
                    <w:t>SECTION 2.  Section 254.155(a), Health and Safety Code, is amended to read as follows:</w:t>
                  </w:r>
                </w:p>
                <w:p w:rsidR="00D8175A" w:rsidRDefault="00AA1F2F" w:rsidP="0041056B">
                  <w:pPr>
                    <w:jc w:val="both"/>
                  </w:pPr>
                </w:p>
                <w:p w:rsidR="003021E2" w:rsidRDefault="00AA1F2F" w:rsidP="0041056B">
                  <w:pPr>
                    <w:jc w:val="both"/>
                  </w:pPr>
                </w:p>
                <w:p w:rsidR="006D3E74" w:rsidRDefault="00AA1F2F" w:rsidP="0041056B">
                  <w:pPr>
                    <w:jc w:val="both"/>
                  </w:pPr>
                  <w:r>
                    <w:t>(a)  A facility shall post notice that</w:t>
                  </w:r>
                  <w:r>
                    <w:rPr>
                      <w:u w:val="single"/>
                    </w:rPr>
                    <w:t>:</w:t>
                  </w:r>
                </w:p>
                <w:p w:rsidR="006D3E74" w:rsidRDefault="00AA1F2F" w:rsidP="0041056B">
                  <w:pPr>
                    <w:jc w:val="both"/>
                  </w:pPr>
                  <w:r>
                    <w:rPr>
                      <w:u w:val="single"/>
                    </w:rPr>
                    <w:t>(1)</w:t>
                  </w:r>
                  <w:r>
                    <w:t xml:space="preserve">  states:</w:t>
                  </w:r>
                </w:p>
                <w:p w:rsidR="006D3E74" w:rsidRDefault="00AA1F2F" w:rsidP="0041056B">
                  <w:pPr>
                    <w:jc w:val="both"/>
                  </w:pPr>
                  <w:r>
                    <w:rPr>
                      <w:u w:val="single"/>
                    </w:rPr>
                    <w:lastRenderedPageBreak/>
                    <w:t>(A)</w:t>
                  </w:r>
                  <w:r>
                    <w:t xml:space="preserve"> [</w:t>
                  </w:r>
                  <w:r>
                    <w:rPr>
                      <w:strike/>
                    </w:rPr>
                    <w:t>(1)  that</w:t>
                  </w:r>
                  <w:r>
                    <w:t>] the facility is a freestanding em</w:t>
                  </w:r>
                  <w:r>
                    <w:t>ergency medical care facility;</w:t>
                  </w:r>
                </w:p>
                <w:p w:rsidR="006D3E74" w:rsidRDefault="00AA1F2F" w:rsidP="0041056B">
                  <w:pPr>
                    <w:jc w:val="both"/>
                  </w:pPr>
                  <w:r>
                    <w:rPr>
                      <w:u w:val="single"/>
                    </w:rPr>
                    <w:t>(B)</w:t>
                  </w:r>
                  <w:r>
                    <w:t xml:space="preserve"> [</w:t>
                  </w:r>
                  <w:r>
                    <w:rPr>
                      <w:strike/>
                    </w:rPr>
                    <w:t>(2)  that</w:t>
                  </w:r>
                  <w:r>
                    <w:t>] the facility charges rates comparable to a hospital emergency room and may charge a facility fee;</w:t>
                  </w:r>
                </w:p>
                <w:p w:rsidR="006D3E74" w:rsidRDefault="00AA1F2F" w:rsidP="0041056B">
                  <w:pPr>
                    <w:jc w:val="both"/>
                  </w:pPr>
                  <w:r>
                    <w:rPr>
                      <w:u w:val="single"/>
                    </w:rPr>
                    <w:t>(C)</w:t>
                  </w:r>
                  <w:r>
                    <w:t xml:space="preserve"> [</w:t>
                  </w:r>
                  <w:r>
                    <w:rPr>
                      <w:strike/>
                    </w:rPr>
                    <w:t>(3)  that</w:t>
                  </w:r>
                  <w:r>
                    <w:t>] a facility or a physician providing medical care at the facility may not be a participating pro</w:t>
                  </w:r>
                  <w:r>
                    <w:t>vider in the patient's health benefit plan provider network; and</w:t>
                  </w:r>
                </w:p>
                <w:p w:rsidR="006D3E74" w:rsidRDefault="00AA1F2F" w:rsidP="0041056B">
                  <w:pPr>
                    <w:jc w:val="both"/>
                  </w:pPr>
                  <w:r>
                    <w:rPr>
                      <w:u w:val="single"/>
                    </w:rPr>
                    <w:t>(D)</w:t>
                  </w:r>
                  <w:r>
                    <w:t xml:space="preserve"> [</w:t>
                  </w:r>
                  <w:r>
                    <w:rPr>
                      <w:strike/>
                    </w:rPr>
                    <w:t>(4)  that</w:t>
                  </w:r>
                  <w:r>
                    <w:t>] a physician providing medical care at the facility may bill separately from the facility for the medical care provided to a patient</w:t>
                  </w:r>
                  <w:r>
                    <w:rPr>
                      <w:u w:val="single"/>
                    </w:rPr>
                    <w:t>; and</w:t>
                  </w:r>
                </w:p>
                <w:p w:rsidR="006D3E74" w:rsidRDefault="00AA1F2F" w:rsidP="0041056B">
                  <w:pPr>
                    <w:jc w:val="both"/>
                  </w:pPr>
                  <w:r>
                    <w:rPr>
                      <w:u w:val="single"/>
                    </w:rPr>
                    <w:t>(2)  either:</w:t>
                  </w:r>
                </w:p>
                <w:p w:rsidR="006D3E74" w:rsidRDefault="00AA1F2F" w:rsidP="0041056B">
                  <w:pPr>
                    <w:jc w:val="both"/>
                  </w:pPr>
                  <w:r>
                    <w:rPr>
                      <w:u w:val="single"/>
                    </w:rPr>
                    <w:t>(A)  lists the health ben</w:t>
                  </w:r>
                  <w:r>
                    <w:rPr>
                      <w:u w:val="single"/>
                    </w:rPr>
                    <w:t>efit plans in which the facility is a participating provider in the health benefit plan's provider network; or</w:t>
                  </w:r>
                </w:p>
                <w:p w:rsidR="006D3E74" w:rsidRDefault="00AA1F2F" w:rsidP="0041056B">
                  <w:pPr>
                    <w:jc w:val="both"/>
                  </w:pPr>
                  <w:r>
                    <w:rPr>
                      <w:u w:val="single"/>
                    </w:rPr>
                    <w:t>(B)  states the facility is not a participating provider in any health benefit plan provider network</w:t>
                  </w:r>
                  <w:r>
                    <w:t>.</w:t>
                  </w:r>
                </w:p>
                <w:p w:rsidR="006D3E74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  <w:r w:rsidRPr="008F66D7">
                    <w:rPr>
                      <w:highlight w:val="lightGray"/>
                    </w:rPr>
                    <w:t>No equivalent provision.</w:t>
                  </w: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6D3E74" w:rsidRDefault="00AA1F2F" w:rsidP="0041056B">
                  <w:pPr>
                    <w:jc w:val="both"/>
                  </w:pPr>
                  <w:r>
                    <w:lastRenderedPageBreak/>
                    <w:t xml:space="preserve">SECTION 2.  </w:t>
                  </w:r>
                  <w:r>
                    <w:t>Section 254.155, Health and Safety Code, is amended by amending Subsection (a) and adding Subsection (d) to read as follows:</w:t>
                  </w:r>
                </w:p>
                <w:p w:rsidR="003021E2" w:rsidRDefault="00AA1F2F" w:rsidP="0041056B">
                  <w:pPr>
                    <w:jc w:val="both"/>
                  </w:pPr>
                </w:p>
                <w:p w:rsidR="006D3E74" w:rsidRDefault="00AA1F2F" w:rsidP="0041056B">
                  <w:pPr>
                    <w:jc w:val="both"/>
                  </w:pPr>
                  <w:r>
                    <w:t xml:space="preserve">(a)  </w:t>
                  </w:r>
                  <w:r>
                    <w:t xml:space="preserve">Same as introduced version. </w:t>
                  </w: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8F66D7" w:rsidRDefault="00AA1F2F" w:rsidP="0041056B">
                  <w:pPr>
                    <w:jc w:val="both"/>
                  </w:pPr>
                </w:p>
                <w:p w:rsidR="006D3E74" w:rsidRPr="008F66D7" w:rsidRDefault="00AA1F2F" w:rsidP="0041056B">
                  <w:pPr>
                    <w:jc w:val="both"/>
                  </w:pPr>
                  <w:r w:rsidRPr="008F66D7">
                    <w:rPr>
                      <w:u w:val="single"/>
                    </w:rPr>
                    <w:t xml:space="preserve">(d)  Notwithstanding Subsection (b), a facility that is a participating </w:t>
                  </w:r>
                  <w:r w:rsidRPr="008F66D7">
                    <w:rPr>
                      <w:u w:val="single"/>
                    </w:rPr>
                    <w:t>provider in one or more health benefit plan provider networks complies with Subsection (a)(2) if the facility:</w:t>
                  </w:r>
                </w:p>
                <w:p w:rsidR="006D3E74" w:rsidRPr="008F66D7" w:rsidRDefault="00AA1F2F" w:rsidP="0041056B">
                  <w:pPr>
                    <w:jc w:val="both"/>
                  </w:pPr>
                  <w:r w:rsidRPr="008F66D7">
                    <w:rPr>
                      <w:u w:val="single"/>
                    </w:rPr>
                    <w:t>(1)  provides notice on the facility's Internet website listing the health benefit plans in which the facility is a participating provider in the</w:t>
                  </w:r>
                  <w:r w:rsidRPr="008F66D7">
                    <w:rPr>
                      <w:u w:val="single"/>
                    </w:rPr>
                    <w:t xml:space="preserve"> health benefit plan's provider network; and</w:t>
                  </w:r>
                </w:p>
                <w:p w:rsidR="006D3E74" w:rsidRDefault="00AA1F2F" w:rsidP="0041056B">
                  <w:pPr>
                    <w:jc w:val="both"/>
                  </w:pPr>
                  <w:r w:rsidRPr="008F66D7">
                    <w:rPr>
                      <w:u w:val="single"/>
                    </w:rPr>
                    <w:t>(2)  provides to a patient written confirmation of whether the facility is a participating provider in the patient's health benefit plan's provider network.</w:t>
                  </w:r>
                </w:p>
                <w:p w:rsidR="006D3E74" w:rsidRDefault="00AA1F2F" w:rsidP="0041056B">
                  <w:pPr>
                    <w:jc w:val="both"/>
                  </w:pPr>
                </w:p>
              </w:tc>
            </w:tr>
            <w:tr w:rsidR="002C71E8" w:rsidTr="009179AD">
              <w:tc>
                <w:tcPr>
                  <w:tcW w:w="4680" w:type="dxa"/>
                  <w:tcMar>
                    <w:right w:w="360" w:type="dxa"/>
                  </w:tcMar>
                </w:tcPr>
                <w:p w:rsidR="006D3E74" w:rsidRDefault="00AA1F2F" w:rsidP="0041056B">
                  <w:pPr>
                    <w:jc w:val="both"/>
                  </w:pPr>
                  <w:r>
                    <w:lastRenderedPageBreak/>
                    <w:t>SECTION 3.  This Act takes effect September 1, 2017.</w:t>
                  </w:r>
                </w:p>
                <w:p w:rsidR="006D3E74" w:rsidRDefault="00AA1F2F" w:rsidP="0041056B">
                  <w:pPr>
                    <w:jc w:val="both"/>
                  </w:pP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6D3E74" w:rsidRDefault="00AA1F2F" w:rsidP="0041056B">
                  <w:pPr>
                    <w:jc w:val="both"/>
                  </w:pPr>
                  <w:r>
                    <w:t>SECTION 3. Same as introduced version.</w:t>
                  </w:r>
                </w:p>
                <w:p w:rsidR="006D3E74" w:rsidRDefault="00AA1F2F" w:rsidP="0041056B">
                  <w:pPr>
                    <w:jc w:val="both"/>
                  </w:pPr>
                </w:p>
                <w:p w:rsidR="006D3E74" w:rsidRDefault="00AA1F2F" w:rsidP="0041056B">
                  <w:pPr>
                    <w:jc w:val="both"/>
                  </w:pPr>
                </w:p>
              </w:tc>
            </w:tr>
          </w:tbl>
          <w:p w:rsidR="006D3E74" w:rsidRDefault="00AA1F2F" w:rsidP="0041056B"/>
          <w:p w:rsidR="006D3E74" w:rsidRPr="009C1E9A" w:rsidRDefault="00AA1F2F" w:rsidP="0041056B">
            <w:pPr>
              <w:rPr>
                <w:b/>
                <w:u w:val="single"/>
              </w:rPr>
            </w:pPr>
          </w:p>
        </w:tc>
      </w:tr>
    </w:tbl>
    <w:p w:rsidR="008423E4" w:rsidRPr="00BE0E75" w:rsidRDefault="00AA1F2F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AA1F2F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1F2F">
      <w:r>
        <w:separator/>
      </w:r>
    </w:p>
  </w:endnote>
  <w:endnote w:type="continuationSeparator" w:id="0">
    <w:p w:rsidR="00000000" w:rsidRDefault="00AA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C71E8" w:rsidTr="009C1E9A">
      <w:trPr>
        <w:cantSplit/>
      </w:trPr>
      <w:tc>
        <w:tcPr>
          <w:tcW w:w="0" w:type="pct"/>
        </w:tcPr>
        <w:p w:rsidR="00137D90" w:rsidRDefault="00AA1F2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AA1F2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AA1F2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AA1F2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AA1F2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C71E8" w:rsidTr="009C1E9A">
      <w:trPr>
        <w:cantSplit/>
      </w:trPr>
      <w:tc>
        <w:tcPr>
          <w:tcW w:w="0" w:type="pct"/>
        </w:tcPr>
        <w:p w:rsidR="00EC379B" w:rsidRDefault="00AA1F2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AA1F2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23220</w:t>
          </w:r>
        </w:p>
      </w:tc>
      <w:tc>
        <w:tcPr>
          <w:tcW w:w="2453" w:type="pct"/>
        </w:tcPr>
        <w:p w:rsidR="00EC379B" w:rsidRDefault="00AA1F2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17.102.811</w:t>
          </w:r>
          <w:r>
            <w:fldChar w:fldCharType="end"/>
          </w:r>
        </w:p>
      </w:tc>
    </w:tr>
    <w:tr w:rsidR="002C71E8" w:rsidTr="009C1E9A">
      <w:trPr>
        <w:cantSplit/>
      </w:trPr>
      <w:tc>
        <w:tcPr>
          <w:tcW w:w="0" w:type="pct"/>
        </w:tcPr>
        <w:p w:rsidR="00EC379B" w:rsidRDefault="00AA1F2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AA1F2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21927</w:t>
          </w:r>
        </w:p>
      </w:tc>
      <w:tc>
        <w:tcPr>
          <w:tcW w:w="2453" w:type="pct"/>
        </w:tcPr>
        <w:p w:rsidR="00EC379B" w:rsidRDefault="00AA1F2F" w:rsidP="006D504F">
          <w:pPr>
            <w:pStyle w:val="Footer"/>
            <w:rPr>
              <w:rStyle w:val="PageNumber"/>
            </w:rPr>
          </w:pPr>
        </w:p>
        <w:p w:rsidR="00EC379B" w:rsidRDefault="00AA1F2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C71E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AA1F2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AA1F2F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AA1F2F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1F2F">
      <w:r>
        <w:separator/>
      </w:r>
    </w:p>
  </w:footnote>
  <w:footnote w:type="continuationSeparator" w:id="0">
    <w:p w:rsidR="00000000" w:rsidRDefault="00AA1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E8"/>
    <w:rsid w:val="002C71E8"/>
    <w:rsid w:val="00AA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336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36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36AB"/>
  </w:style>
  <w:style w:type="paragraph" w:styleId="CommentSubject">
    <w:name w:val="annotation subject"/>
    <w:basedOn w:val="CommentText"/>
    <w:next w:val="CommentText"/>
    <w:link w:val="CommentSubjectChar"/>
    <w:rsid w:val="00B33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36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336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36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36AB"/>
  </w:style>
  <w:style w:type="paragraph" w:styleId="CommentSubject">
    <w:name w:val="annotation subject"/>
    <w:basedOn w:val="CommentText"/>
    <w:next w:val="CommentText"/>
    <w:link w:val="CommentSubjectChar"/>
    <w:rsid w:val="00B33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3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4873</Characters>
  <Application>Microsoft Office Word</Application>
  <DocSecurity>4</DocSecurity>
  <Lines>216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HB03276 (Committee Report (Substituted))</vt:lpstr>
    </vt:vector>
  </TitlesOfParts>
  <Company>State of Texas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23220</dc:subject>
  <dc:creator>State of Texas</dc:creator>
  <dc:description>HB 3276 by Oliverson-(H)Insurance (Substitute Document Number: 85R 21927)</dc:description>
  <cp:lastModifiedBy>Molly Hoffman-Bricker</cp:lastModifiedBy>
  <cp:revision>2</cp:revision>
  <cp:lastPrinted>2017-04-16T18:48:00Z</cp:lastPrinted>
  <dcterms:created xsi:type="dcterms:W3CDTF">2017-04-19T20:41:00Z</dcterms:created>
  <dcterms:modified xsi:type="dcterms:W3CDTF">2017-04-19T20:41:00Z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17.102.811</vt:lpwstr>
  </property>
</Properties>
</file>