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60A54" w:rsidTr="00345119">
        <w:tc>
          <w:tcPr>
            <w:tcW w:w="9576" w:type="dxa"/>
            <w:noWrap/>
          </w:tcPr>
          <w:p w:rsidR="008423E4" w:rsidRPr="0022177D" w:rsidRDefault="00E41A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41AE8" w:rsidP="008423E4">
      <w:pPr>
        <w:jc w:val="center"/>
      </w:pPr>
    </w:p>
    <w:p w:rsidR="008423E4" w:rsidRPr="00B31F0E" w:rsidRDefault="00E41AE8" w:rsidP="008423E4"/>
    <w:p w:rsidR="008423E4" w:rsidRPr="00742794" w:rsidRDefault="00E41A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0A54" w:rsidTr="00345119">
        <w:tc>
          <w:tcPr>
            <w:tcW w:w="9576" w:type="dxa"/>
          </w:tcPr>
          <w:p w:rsidR="008423E4" w:rsidRPr="00861995" w:rsidRDefault="00E41AE8" w:rsidP="00345119">
            <w:pPr>
              <w:jc w:val="right"/>
            </w:pPr>
            <w:r>
              <w:t>H.B. 3283</w:t>
            </w:r>
          </w:p>
        </w:tc>
      </w:tr>
      <w:tr w:rsidR="00B60A54" w:rsidTr="00345119">
        <w:tc>
          <w:tcPr>
            <w:tcW w:w="9576" w:type="dxa"/>
          </w:tcPr>
          <w:p w:rsidR="008423E4" w:rsidRPr="00861995" w:rsidRDefault="00E41AE8" w:rsidP="008F3DF8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B60A54" w:rsidTr="00345119">
        <w:tc>
          <w:tcPr>
            <w:tcW w:w="9576" w:type="dxa"/>
          </w:tcPr>
          <w:p w:rsidR="008423E4" w:rsidRPr="00861995" w:rsidRDefault="00E41AE8" w:rsidP="00345119">
            <w:pPr>
              <w:jc w:val="right"/>
            </w:pPr>
            <w:r>
              <w:t>Transportation</w:t>
            </w:r>
          </w:p>
        </w:tc>
      </w:tr>
      <w:tr w:rsidR="00B60A54" w:rsidTr="00345119">
        <w:tc>
          <w:tcPr>
            <w:tcW w:w="9576" w:type="dxa"/>
          </w:tcPr>
          <w:p w:rsidR="008423E4" w:rsidRDefault="00E41A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41AE8" w:rsidP="008423E4">
      <w:pPr>
        <w:tabs>
          <w:tab w:val="right" w:pos="9360"/>
        </w:tabs>
      </w:pPr>
    </w:p>
    <w:p w:rsidR="008423E4" w:rsidRDefault="00E41AE8" w:rsidP="008423E4"/>
    <w:p w:rsidR="008423E4" w:rsidRDefault="00E41A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60A54" w:rsidTr="00345119">
        <w:tc>
          <w:tcPr>
            <w:tcW w:w="9576" w:type="dxa"/>
          </w:tcPr>
          <w:p w:rsidR="008423E4" w:rsidRPr="00A8133F" w:rsidRDefault="00E41AE8" w:rsidP="00525A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41AE8" w:rsidP="00525A41"/>
          <w:p w:rsidR="008423E4" w:rsidRDefault="00E41AE8" w:rsidP="00525A41">
            <w:pPr>
              <w:pStyle w:val="Header"/>
              <w:jc w:val="both"/>
            </w:pPr>
            <w:r>
              <w:t xml:space="preserve">Interested parties note the distinguished musical career of </w:t>
            </w:r>
            <w:r>
              <w:t>Al Dean</w:t>
            </w:r>
            <w:r>
              <w:t xml:space="preserve">, whose famous fiddle tune </w:t>
            </w:r>
            <w:r>
              <w:t xml:space="preserve"> "Cotton Eyed Joe" </w:t>
            </w:r>
            <w:r>
              <w:t xml:space="preserve">has </w:t>
            </w:r>
            <w:r>
              <w:t xml:space="preserve">become a </w:t>
            </w:r>
            <w:r>
              <w:t xml:space="preserve">jukebox </w:t>
            </w:r>
            <w:r>
              <w:t>standard in bars, clubs</w:t>
            </w:r>
            <w:r>
              <w:t>,</w:t>
            </w:r>
            <w:r>
              <w:t xml:space="preserve"> and dance halls </w:t>
            </w:r>
            <w:r>
              <w:t xml:space="preserve">throughout </w:t>
            </w:r>
            <w:r>
              <w:t xml:space="preserve">the </w:t>
            </w:r>
            <w:r>
              <w:t>country</w:t>
            </w:r>
            <w:r>
              <w:t>. H.B. 3283 seeks to honor the musical</w:t>
            </w:r>
            <w:r>
              <w:t xml:space="preserve"> </w:t>
            </w:r>
            <w:r>
              <w:t>legacy of</w:t>
            </w:r>
            <w:r>
              <w:t xml:space="preserve"> Al Dean </w:t>
            </w:r>
            <w:r>
              <w:t xml:space="preserve">and his contributions to his local community </w:t>
            </w:r>
            <w:r>
              <w:t>with a memorial highway designation in his name</w:t>
            </w:r>
            <w:r>
              <w:t>.</w:t>
            </w:r>
          </w:p>
          <w:p w:rsidR="008423E4" w:rsidRPr="00E26B13" w:rsidRDefault="00E41AE8" w:rsidP="00525A41">
            <w:pPr>
              <w:rPr>
                <w:b/>
              </w:rPr>
            </w:pPr>
          </w:p>
        </w:tc>
      </w:tr>
      <w:tr w:rsidR="00B60A54" w:rsidTr="00345119">
        <w:tc>
          <w:tcPr>
            <w:tcW w:w="9576" w:type="dxa"/>
          </w:tcPr>
          <w:p w:rsidR="0017725B" w:rsidRDefault="00E41AE8" w:rsidP="00525A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41AE8" w:rsidP="00525A41">
            <w:pPr>
              <w:rPr>
                <w:b/>
                <w:u w:val="single"/>
              </w:rPr>
            </w:pPr>
          </w:p>
          <w:p w:rsidR="00577F12" w:rsidRPr="00577F12" w:rsidRDefault="00E41AE8" w:rsidP="00525A41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41AE8" w:rsidP="00525A41">
            <w:pPr>
              <w:rPr>
                <w:b/>
                <w:u w:val="single"/>
              </w:rPr>
            </w:pPr>
          </w:p>
        </w:tc>
      </w:tr>
      <w:tr w:rsidR="00B60A54" w:rsidTr="00345119">
        <w:tc>
          <w:tcPr>
            <w:tcW w:w="9576" w:type="dxa"/>
          </w:tcPr>
          <w:p w:rsidR="008423E4" w:rsidRPr="00A8133F" w:rsidRDefault="00E41AE8" w:rsidP="00525A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41AE8" w:rsidP="00525A41"/>
          <w:p w:rsidR="00577F12" w:rsidRDefault="00E41AE8" w:rsidP="00525A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41AE8" w:rsidP="00525A41">
            <w:pPr>
              <w:rPr>
                <w:b/>
              </w:rPr>
            </w:pPr>
          </w:p>
        </w:tc>
      </w:tr>
      <w:tr w:rsidR="00B60A54" w:rsidTr="00345119">
        <w:tc>
          <w:tcPr>
            <w:tcW w:w="9576" w:type="dxa"/>
          </w:tcPr>
          <w:p w:rsidR="008423E4" w:rsidRPr="00A8133F" w:rsidRDefault="00E41AE8" w:rsidP="00525A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41AE8" w:rsidP="00525A41"/>
          <w:p w:rsidR="008423E4" w:rsidRDefault="00E41AE8" w:rsidP="00525A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3283 </w:t>
            </w:r>
            <w:r w:rsidRPr="0033658B">
              <w:t>amends the Transportation</w:t>
            </w:r>
            <w:r>
              <w:t xml:space="preserve"> Code to designate the portion </w:t>
            </w:r>
            <w:r w:rsidRPr="0033658B">
              <w:t xml:space="preserve">of </w:t>
            </w:r>
            <w:r>
              <w:t>State Highway 16</w:t>
            </w:r>
            <w:r w:rsidRPr="0033658B">
              <w:t xml:space="preserve"> in Duval County between the northern municipal boundary of Freer and the southern boundary of McMullen County</w:t>
            </w:r>
            <w:r>
              <w:t xml:space="preserve"> </w:t>
            </w:r>
            <w:r w:rsidRPr="0033658B">
              <w:t xml:space="preserve">as the </w:t>
            </w:r>
            <w:r>
              <w:t>Al Dean</w:t>
            </w:r>
            <w:r w:rsidRPr="0033658B">
              <w:t xml:space="preserve"> Memorial Highway</w:t>
            </w:r>
            <w:r>
              <w:t>, in addition to any other designation</w:t>
            </w:r>
            <w:r w:rsidRPr="0033658B">
              <w:t>. The bill requires the Te</w:t>
            </w:r>
            <w:r w:rsidRPr="0033658B">
              <w:t xml:space="preserve">xas Department of Transportation, subject to a grant or donation of funds, to design and construct markers indicating the </w:t>
            </w:r>
            <w:r>
              <w:t xml:space="preserve">highway number, the </w:t>
            </w:r>
            <w:r w:rsidRPr="0033658B">
              <w:t xml:space="preserve">designation as the </w:t>
            </w:r>
            <w:r>
              <w:t>Al Dean</w:t>
            </w:r>
            <w:r w:rsidRPr="0033658B">
              <w:t xml:space="preserve"> Memorial Highway</w:t>
            </w:r>
            <w:r>
              <w:t>,</w:t>
            </w:r>
            <w:r w:rsidRPr="0033658B">
              <w:t xml:space="preserve"> and any other appropriate information and to erect a marker at each e</w:t>
            </w:r>
            <w:r w:rsidRPr="0033658B">
              <w:t>nd of the highway and at appropriate intermediate sites along the highway.</w:t>
            </w:r>
          </w:p>
          <w:p w:rsidR="008423E4" w:rsidRPr="00835628" w:rsidRDefault="00E41AE8" w:rsidP="00525A41">
            <w:pPr>
              <w:rPr>
                <w:b/>
              </w:rPr>
            </w:pPr>
          </w:p>
        </w:tc>
      </w:tr>
      <w:tr w:rsidR="00B60A54" w:rsidTr="00345119">
        <w:tc>
          <w:tcPr>
            <w:tcW w:w="9576" w:type="dxa"/>
          </w:tcPr>
          <w:p w:rsidR="008423E4" w:rsidRPr="00A8133F" w:rsidRDefault="00E41AE8" w:rsidP="00525A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41AE8" w:rsidP="00525A41"/>
          <w:p w:rsidR="008423E4" w:rsidRPr="003624F2" w:rsidRDefault="00E41AE8" w:rsidP="00525A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41AE8" w:rsidP="00525A41">
            <w:pPr>
              <w:rPr>
                <w:b/>
              </w:rPr>
            </w:pPr>
          </w:p>
        </w:tc>
      </w:tr>
    </w:tbl>
    <w:p w:rsidR="008423E4" w:rsidRPr="00BE0E75" w:rsidRDefault="00E41AE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41AE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1AE8">
      <w:r>
        <w:separator/>
      </w:r>
    </w:p>
  </w:endnote>
  <w:endnote w:type="continuationSeparator" w:id="0">
    <w:p w:rsidR="00000000" w:rsidRDefault="00E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0A54" w:rsidTr="009C1E9A">
      <w:trPr>
        <w:cantSplit/>
      </w:trPr>
      <w:tc>
        <w:tcPr>
          <w:tcW w:w="0" w:type="pct"/>
        </w:tcPr>
        <w:p w:rsidR="00137D90" w:rsidRDefault="00E41A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41A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41A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41A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41A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A54" w:rsidTr="009C1E9A">
      <w:trPr>
        <w:cantSplit/>
      </w:trPr>
      <w:tc>
        <w:tcPr>
          <w:tcW w:w="0" w:type="pct"/>
        </w:tcPr>
        <w:p w:rsidR="00EC379B" w:rsidRDefault="00E41A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41A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20809</w:t>
          </w:r>
        </w:p>
      </w:tc>
      <w:tc>
        <w:tcPr>
          <w:tcW w:w="2453" w:type="pct"/>
        </w:tcPr>
        <w:p w:rsidR="00EC379B" w:rsidRDefault="00E41A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17.91.167</w:t>
          </w:r>
          <w:r>
            <w:fldChar w:fldCharType="end"/>
          </w:r>
        </w:p>
      </w:tc>
    </w:tr>
    <w:tr w:rsidR="00B60A54" w:rsidTr="009C1E9A">
      <w:trPr>
        <w:cantSplit/>
      </w:trPr>
      <w:tc>
        <w:tcPr>
          <w:tcW w:w="0" w:type="pct"/>
        </w:tcPr>
        <w:p w:rsidR="00EC379B" w:rsidRDefault="00E41A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41A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41AE8" w:rsidP="006D504F">
          <w:pPr>
            <w:pStyle w:val="Footer"/>
            <w:rPr>
              <w:rStyle w:val="PageNumber"/>
            </w:rPr>
          </w:pPr>
        </w:p>
        <w:p w:rsidR="00EC379B" w:rsidRDefault="00E41A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A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41A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41A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41A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1AE8">
      <w:r>
        <w:separator/>
      </w:r>
    </w:p>
  </w:footnote>
  <w:footnote w:type="continuationSeparator" w:id="0">
    <w:p w:rsidR="00000000" w:rsidRDefault="00E4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54"/>
    <w:rsid w:val="00B60A54"/>
    <w:rsid w:val="00E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65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58B"/>
  </w:style>
  <w:style w:type="paragraph" w:styleId="CommentSubject">
    <w:name w:val="annotation subject"/>
    <w:basedOn w:val="CommentText"/>
    <w:next w:val="CommentText"/>
    <w:link w:val="CommentSubjectChar"/>
    <w:rsid w:val="00336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65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6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658B"/>
  </w:style>
  <w:style w:type="paragraph" w:styleId="CommentSubject">
    <w:name w:val="annotation subject"/>
    <w:basedOn w:val="CommentText"/>
    <w:next w:val="CommentText"/>
    <w:link w:val="CommentSubjectChar"/>
    <w:rsid w:val="00336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6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1401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HB03283 (Committee Report (Unamended))</vt:lpstr>
    </vt:vector>
  </TitlesOfParts>
  <Company>State of Texas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20809</dc:subject>
  <dc:creator>State of Texas</dc:creator>
  <dc:description>HB 3283 by Guillen-(H)Transportation</dc:description>
  <cp:lastModifiedBy>Brianna Weis</cp:lastModifiedBy>
  <cp:revision>2</cp:revision>
  <cp:lastPrinted>2017-04-03T16:51:00Z</cp:lastPrinted>
  <dcterms:created xsi:type="dcterms:W3CDTF">2017-04-19T14:30:00Z</dcterms:created>
  <dcterms:modified xsi:type="dcterms:W3CDTF">2017-04-19T14:30:00Z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17.91.167</vt:lpwstr>
  </property>
</Properties>
</file>