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0097" w:rsidTr="00345119">
        <w:tc>
          <w:tcPr>
            <w:tcW w:w="9576" w:type="dxa"/>
            <w:noWrap/>
          </w:tcPr>
          <w:p w:rsidR="008423E4" w:rsidRPr="0022177D" w:rsidRDefault="009370C2" w:rsidP="00345119">
            <w:pPr>
              <w:pStyle w:val="Heading1"/>
            </w:pPr>
            <w:bookmarkStart w:id="0" w:name="_GoBack"/>
            <w:bookmarkEnd w:id="0"/>
            <w:r w:rsidRPr="00631897">
              <w:t>BILL ANALYSIS</w:t>
            </w:r>
          </w:p>
        </w:tc>
      </w:tr>
    </w:tbl>
    <w:p w:rsidR="008423E4" w:rsidRPr="0022177D" w:rsidRDefault="009370C2" w:rsidP="008423E4">
      <w:pPr>
        <w:jc w:val="center"/>
      </w:pPr>
    </w:p>
    <w:p w:rsidR="008423E4" w:rsidRPr="00B31F0E" w:rsidRDefault="009370C2" w:rsidP="008423E4"/>
    <w:p w:rsidR="008423E4" w:rsidRPr="00742794" w:rsidRDefault="009370C2" w:rsidP="008423E4">
      <w:pPr>
        <w:tabs>
          <w:tab w:val="right" w:pos="9360"/>
        </w:tabs>
      </w:pPr>
    </w:p>
    <w:tbl>
      <w:tblPr>
        <w:tblW w:w="0" w:type="auto"/>
        <w:tblLayout w:type="fixed"/>
        <w:tblLook w:val="01E0" w:firstRow="1" w:lastRow="1" w:firstColumn="1" w:lastColumn="1" w:noHBand="0" w:noVBand="0"/>
      </w:tblPr>
      <w:tblGrid>
        <w:gridCol w:w="9576"/>
      </w:tblGrid>
      <w:tr w:rsidR="00AD0097" w:rsidTr="00345119">
        <w:tc>
          <w:tcPr>
            <w:tcW w:w="9576" w:type="dxa"/>
          </w:tcPr>
          <w:p w:rsidR="008423E4" w:rsidRPr="00861995" w:rsidRDefault="009370C2" w:rsidP="00345119">
            <w:pPr>
              <w:jc w:val="right"/>
            </w:pPr>
            <w:r>
              <w:t>C.S.H.B. 3337</w:t>
            </w:r>
          </w:p>
        </w:tc>
      </w:tr>
      <w:tr w:rsidR="00AD0097" w:rsidTr="00345119">
        <w:tc>
          <w:tcPr>
            <w:tcW w:w="9576" w:type="dxa"/>
          </w:tcPr>
          <w:p w:rsidR="008423E4" w:rsidRPr="00861995" w:rsidRDefault="009370C2" w:rsidP="00730BBD">
            <w:pPr>
              <w:jc w:val="right"/>
            </w:pPr>
            <w:r>
              <w:t xml:space="preserve">By: </w:t>
            </w:r>
            <w:r>
              <w:t>Bonnen, Dennis</w:t>
            </w:r>
          </w:p>
        </w:tc>
      </w:tr>
      <w:tr w:rsidR="00AD0097" w:rsidTr="00345119">
        <w:tc>
          <w:tcPr>
            <w:tcW w:w="9576" w:type="dxa"/>
          </w:tcPr>
          <w:p w:rsidR="008423E4" w:rsidRPr="00861995" w:rsidRDefault="009370C2" w:rsidP="00345119">
            <w:pPr>
              <w:jc w:val="right"/>
            </w:pPr>
            <w:r>
              <w:t>Homeland Security &amp; Public Safety</w:t>
            </w:r>
          </w:p>
        </w:tc>
      </w:tr>
      <w:tr w:rsidR="00AD0097" w:rsidTr="00345119">
        <w:tc>
          <w:tcPr>
            <w:tcW w:w="9576" w:type="dxa"/>
          </w:tcPr>
          <w:p w:rsidR="008423E4" w:rsidRDefault="009370C2" w:rsidP="00345119">
            <w:pPr>
              <w:jc w:val="right"/>
            </w:pPr>
            <w:r>
              <w:t>Committee Report (Substituted)</w:t>
            </w:r>
          </w:p>
        </w:tc>
      </w:tr>
    </w:tbl>
    <w:p w:rsidR="008423E4" w:rsidRDefault="009370C2" w:rsidP="008423E4">
      <w:pPr>
        <w:tabs>
          <w:tab w:val="right" w:pos="9360"/>
        </w:tabs>
      </w:pPr>
    </w:p>
    <w:p w:rsidR="008423E4" w:rsidRDefault="009370C2" w:rsidP="008423E4"/>
    <w:p w:rsidR="008423E4" w:rsidRDefault="009370C2" w:rsidP="008423E4"/>
    <w:tbl>
      <w:tblPr>
        <w:tblW w:w="0" w:type="auto"/>
        <w:tblCellMar>
          <w:left w:w="115" w:type="dxa"/>
          <w:right w:w="115" w:type="dxa"/>
        </w:tblCellMar>
        <w:tblLook w:val="01E0" w:firstRow="1" w:lastRow="1" w:firstColumn="1" w:lastColumn="1" w:noHBand="0" w:noVBand="0"/>
      </w:tblPr>
      <w:tblGrid>
        <w:gridCol w:w="9582"/>
      </w:tblGrid>
      <w:tr w:rsidR="00AD0097" w:rsidTr="00730BBD">
        <w:tc>
          <w:tcPr>
            <w:tcW w:w="9582" w:type="dxa"/>
          </w:tcPr>
          <w:p w:rsidR="008423E4" w:rsidRPr="00A8133F" w:rsidRDefault="009370C2" w:rsidP="005F524E">
            <w:pPr>
              <w:rPr>
                <w:b/>
              </w:rPr>
            </w:pPr>
            <w:r w:rsidRPr="009C1E9A">
              <w:rPr>
                <w:b/>
                <w:u w:val="single"/>
              </w:rPr>
              <w:t>BACKGROUND AND PURPOSE</w:t>
            </w:r>
            <w:r>
              <w:rPr>
                <w:b/>
              </w:rPr>
              <w:t xml:space="preserve"> </w:t>
            </w:r>
          </w:p>
          <w:p w:rsidR="008423E4" w:rsidRDefault="009370C2" w:rsidP="005F524E"/>
          <w:p w:rsidR="008423E4" w:rsidRDefault="009370C2" w:rsidP="005F524E">
            <w:pPr>
              <w:pStyle w:val="Header"/>
              <w:tabs>
                <w:tab w:val="clear" w:pos="4320"/>
                <w:tab w:val="clear" w:pos="8640"/>
              </w:tabs>
              <w:jc w:val="both"/>
            </w:pPr>
            <w:r>
              <w:t xml:space="preserve">Interested parties contend that </w:t>
            </w:r>
            <w:r>
              <w:t xml:space="preserve">the law relating to parent-taught driver education courses does not adequately account for situations in which one </w:t>
            </w:r>
            <w:r>
              <w:t xml:space="preserve">parent </w:t>
            </w:r>
            <w:r>
              <w:t>or both parents of a student driver have a disability.</w:t>
            </w:r>
            <w:r>
              <w:t xml:space="preserve"> </w:t>
            </w:r>
            <w:r>
              <w:t>C.S.</w:t>
            </w:r>
            <w:r>
              <w:t xml:space="preserve">H.B. 3337 </w:t>
            </w:r>
            <w:r>
              <w:t xml:space="preserve">seeks to address this issue by </w:t>
            </w:r>
            <w:r>
              <w:t>authorizing</w:t>
            </w:r>
            <w:r>
              <w:t xml:space="preserve"> a parent with a disabi</w:t>
            </w:r>
            <w:r>
              <w:t xml:space="preserve">lity to designate a person </w:t>
            </w:r>
            <w:r>
              <w:t xml:space="preserve">25 </w:t>
            </w:r>
            <w:r>
              <w:t xml:space="preserve">years of age or older to conduct a </w:t>
            </w:r>
            <w:r>
              <w:t xml:space="preserve">parent-taught </w:t>
            </w:r>
            <w:r>
              <w:t>driver education course.</w:t>
            </w:r>
          </w:p>
          <w:p w:rsidR="008423E4" w:rsidRPr="00E26B13" w:rsidRDefault="009370C2" w:rsidP="005F524E">
            <w:pPr>
              <w:rPr>
                <w:b/>
              </w:rPr>
            </w:pPr>
          </w:p>
        </w:tc>
      </w:tr>
      <w:tr w:rsidR="00AD0097" w:rsidTr="00730BBD">
        <w:tc>
          <w:tcPr>
            <w:tcW w:w="9582" w:type="dxa"/>
          </w:tcPr>
          <w:p w:rsidR="0017725B" w:rsidRDefault="009370C2" w:rsidP="005F524E">
            <w:pPr>
              <w:rPr>
                <w:b/>
                <w:u w:val="single"/>
              </w:rPr>
            </w:pPr>
            <w:r>
              <w:rPr>
                <w:b/>
                <w:u w:val="single"/>
              </w:rPr>
              <w:t>CRIMINAL JUSTICE IMPACT</w:t>
            </w:r>
          </w:p>
          <w:p w:rsidR="0017725B" w:rsidRDefault="009370C2" w:rsidP="005F524E">
            <w:pPr>
              <w:rPr>
                <w:b/>
                <w:u w:val="single"/>
              </w:rPr>
            </w:pPr>
          </w:p>
          <w:p w:rsidR="001D7327" w:rsidRPr="001D7327" w:rsidRDefault="009370C2" w:rsidP="005F524E">
            <w:pPr>
              <w:jc w:val="both"/>
            </w:pPr>
            <w:r>
              <w:t>It is the committee's opinion that this bill does not expressly create a criminal offense, increase the punishment for an exi</w:t>
            </w:r>
            <w:r>
              <w:t>sting criminal offense or category of offenses, or change the eligibility of a person for community supervision, parole, or mandatory supervision.</w:t>
            </w:r>
          </w:p>
          <w:p w:rsidR="0017725B" w:rsidRPr="0017725B" w:rsidRDefault="009370C2" w:rsidP="005F524E">
            <w:pPr>
              <w:rPr>
                <w:b/>
                <w:u w:val="single"/>
              </w:rPr>
            </w:pPr>
          </w:p>
        </w:tc>
      </w:tr>
      <w:tr w:rsidR="00AD0097" w:rsidTr="00730BBD">
        <w:tc>
          <w:tcPr>
            <w:tcW w:w="9582" w:type="dxa"/>
          </w:tcPr>
          <w:p w:rsidR="008423E4" w:rsidRPr="00A8133F" w:rsidRDefault="009370C2" w:rsidP="005F524E">
            <w:pPr>
              <w:rPr>
                <w:b/>
              </w:rPr>
            </w:pPr>
            <w:r w:rsidRPr="009C1E9A">
              <w:rPr>
                <w:b/>
                <w:u w:val="single"/>
              </w:rPr>
              <w:t>RULEMAKING AUTHORITY</w:t>
            </w:r>
            <w:r>
              <w:rPr>
                <w:b/>
              </w:rPr>
              <w:t xml:space="preserve"> </w:t>
            </w:r>
          </w:p>
          <w:p w:rsidR="008423E4" w:rsidRDefault="009370C2" w:rsidP="005F524E"/>
          <w:p w:rsidR="001D7327" w:rsidRDefault="009370C2" w:rsidP="005F524E">
            <w:pPr>
              <w:pStyle w:val="Header"/>
              <w:tabs>
                <w:tab w:val="clear" w:pos="4320"/>
                <w:tab w:val="clear" w:pos="8640"/>
              </w:tabs>
              <w:jc w:val="both"/>
            </w:pPr>
            <w:r>
              <w:t>It is the committee's opinion that this bill does not expressly grant any additional</w:t>
            </w:r>
            <w:r>
              <w:t xml:space="preserve"> rulemaking authority to a state officer, department, agency, or institution.</w:t>
            </w:r>
          </w:p>
          <w:p w:rsidR="008423E4" w:rsidRPr="00E21FDC" w:rsidRDefault="009370C2" w:rsidP="005F524E">
            <w:pPr>
              <w:rPr>
                <w:b/>
              </w:rPr>
            </w:pPr>
          </w:p>
        </w:tc>
      </w:tr>
      <w:tr w:rsidR="00AD0097" w:rsidTr="00730BBD">
        <w:tc>
          <w:tcPr>
            <w:tcW w:w="9582" w:type="dxa"/>
          </w:tcPr>
          <w:p w:rsidR="008423E4" w:rsidRPr="00A8133F" w:rsidRDefault="009370C2" w:rsidP="005F524E">
            <w:pPr>
              <w:rPr>
                <w:b/>
              </w:rPr>
            </w:pPr>
            <w:r w:rsidRPr="009C1E9A">
              <w:rPr>
                <w:b/>
                <w:u w:val="single"/>
              </w:rPr>
              <w:t>ANALYSIS</w:t>
            </w:r>
            <w:r>
              <w:rPr>
                <w:b/>
              </w:rPr>
              <w:t xml:space="preserve"> </w:t>
            </w:r>
          </w:p>
          <w:p w:rsidR="008423E4" w:rsidRDefault="009370C2" w:rsidP="005F524E"/>
          <w:p w:rsidR="008423E4" w:rsidRDefault="009370C2" w:rsidP="005F524E">
            <w:pPr>
              <w:pStyle w:val="Header"/>
              <w:tabs>
                <w:tab w:val="clear" w:pos="4320"/>
                <w:tab w:val="clear" w:pos="8640"/>
              </w:tabs>
              <w:jc w:val="both"/>
            </w:pPr>
            <w:r>
              <w:t>C.S.</w:t>
            </w:r>
            <w:r>
              <w:t xml:space="preserve">H.B. 3337 amends the Education Code to </w:t>
            </w:r>
            <w:r>
              <w:t xml:space="preserve">authorize the parent of a person who is required to complete </w:t>
            </w:r>
            <w:r w:rsidRPr="00843376">
              <w:t xml:space="preserve">a driver education course to obtain a Class C </w:t>
            </w:r>
            <w:r>
              <w:t xml:space="preserve">driver's </w:t>
            </w:r>
            <w:r w:rsidRPr="00843376">
              <w:t>license</w:t>
            </w:r>
            <w:r>
              <w:t xml:space="preserve"> to </w:t>
            </w:r>
            <w:r>
              <w:t xml:space="preserve">designate a person </w:t>
            </w:r>
            <w:r>
              <w:t>25 </w:t>
            </w:r>
            <w:r w:rsidRPr="00843376">
              <w:t xml:space="preserve">years of age or older to conduct a </w:t>
            </w:r>
            <w:r>
              <w:t xml:space="preserve">parent-taught </w:t>
            </w:r>
            <w:r w:rsidRPr="00843376">
              <w:t>driver education course</w:t>
            </w:r>
            <w:r>
              <w:t xml:space="preserve"> </w:t>
            </w:r>
            <w:r>
              <w:t>if the parent has a</w:t>
            </w:r>
            <w:r>
              <w:t xml:space="preserve"> disability, which </w:t>
            </w:r>
            <w:r>
              <w:t>the bill defines</w:t>
            </w:r>
            <w:r>
              <w:t xml:space="preserve"> as</w:t>
            </w:r>
            <w:r>
              <w:t xml:space="preserve"> </w:t>
            </w:r>
            <w:r>
              <w:t xml:space="preserve">a </w:t>
            </w:r>
            <w:r w:rsidRPr="00801B49">
              <w:t>physical or mental impairment that substantially limits one or more major life activities</w:t>
            </w:r>
            <w:r>
              <w:t>.</w:t>
            </w:r>
            <w:r>
              <w:t xml:space="preserve"> </w:t>
            </w:r>
          </w:p>
          <w:p w:rsidR="00A40F05" w:rsidRDefault="009370C2" w:rsidP="005F524E">
            <w:pPr>
              <w:pStyle w:val="Header"/>
              <w:tabs>
                <w:tab w:val="clear" w:pos="4320"/>
                <w:tab w:val="clear" w:pos="8640"/>
              </w:tabs>
              <w:jc w:val="both"/>
            </w:pPr>
          </w:p>
          <w:p w:rsidR="00A40F05" w:rsidRDefault="009370C2" w:rsidP="005F524E">
            <w:pPr>
              <w:pStyle w:val="Header"/>
              <w:tabs>
                <w:tab w:val="clear" w:pos="4320"/>
                <w:tab w:val="clear" w:pos="8640"/>
              </w:tabs>
              <w:jc w:val="both"/>
            </w:pPr>
            <w:r>
              <w:t xml:space="preserve">C.S.H.B. 3337 amends </w:t>
            </w:r>
            <w:r w:rsidRPr="00A40F05">
              <w:t>Section 1001.112(a), Education Code, the substance of which was transferred from Section 521.205(a), Transportation Code, by Chapter 1044 (H.B. 1786), Acts of the 84th Legislature, Regular Session, 2015, to conform to Chapter 567 (H</w:t>
            </w:r>
            <w:r w:rsidRPr="00A40F05">
              <w:t xml:space="preserve">.B. 2708), Acts of the 84th Legislature, Regular Session, 2015, </w:t>
            </w:r>
            <w:r>
              <w:t xml:space="preserve">by </w:t>
            </w:r>
            <w:r>
              <w:t xml:space="preserve">removing the requirement for Texas Commission of Licensing and Regulation rules providing for </w:t>
            </w:r>
            <w:r>
              <w:t xml:space="preserve">the </w:t>
            </w:r>
            <w:r>
              <w:t>approval of a parent-taught driver education course to provide that the person conducting t</w:t>
            </w:r>
            <w:r>
              <w:t>he course is not disabled because of mental illness</w:t>
            </w:r>
            <w:r>
              <w:t xml:space="preserve">. </w:t>
            </w:r>
          </w:p>
          <w:p w:rsidR="003179B7" w:rsidRDefault="009370C2" w:rsidP="005F524E">
            <w:pPr>
              <w:pStyle w:val="Header"/>
              <w:tabs>
                <w:tab w:val="clear" w:pos="4320"/>
                <w:tab w:val="clear" w:pos="8640"/>
              </w:tabs>
              <w:jc w:val="both"/>
            </w:pPr>
          </w:p>
          <w:p w:rsidR="003179B7" w:rsidRDefault="009370C2" w:rsidP="005F524E">
            <w:pPr>
              <w:pStyle w:val="Header"/>
              <w:tabs>
                <w:tab w:val="clear" w:pos="4320"/>
                <w:tab w:val="clear" w:pos="8640"/>
              </w:tabs>
              <w:jc w:val="both"/>
            </w:pPr>
            <w:r>
              <w:t xml:space="preserve">C.S.H.B. 3337 repeals </w:t>
            </w:r>
            <w:r w:rsidRPr="003179B7">
              <w:t>Section 521.1655(a-1), Transportation Code,</w:t>
            </w:r>
            <w:r>
              <w:t xml:space="preserve"> </w:t>
            </w:r>
            <w:r>
              <w:t xml:space="preserve">authorizing </w:t>
            </w:r>
            <w:r>
              <w:t xml:space="preserve">a </w:t>
            </w:r>
            <w:r>
              <w:t xml:space="preserve">parent-taught </w:t>
            </w:r>
            <w:r w:rsidRPr="003179B7">
              <w:t>driver education course provider</w:t>
            </w:r>
            <w:r>
              <w:t xml:space="preserve"> to </w:t>
            </w:r>
            <w:r w:rsidRPr="003179B7">
              <w:t>administer to a student</w:t>
            </w:r>
            <w:r>
              <w:t xml:space="preserve"> of that course</w:t>
            </w:r>
            <w:r w:rsidRPr="003179B7">
              <w:t xml:space="preserve"> the highway sign and traffic law</w:t>
            </w:r>
            <w:r w:rsidRPr="003179B7">
              <w:t xml:space="preserve"> parts of the examination required</w:t>
            </w:r>
            <w:r>
              <w:t xml:space="preserve"> for driver's license applicants</w:t>
            </w:r>
            <w:r>
              <w:t>.</w:t>
            </w:r>
          </w:p>
          <w:p w:rsidR="003179B7" w:rsidRDefault="009370C2" w:rsidP="005F524E">
            <w:pPr>
              <w:pStyle w:val="Header"/>
              <w:tabs>
                <w:tab w:val="clear" w:pos="4320"/>
                <w:tab w:val="clear" w:pos="8640"/>
              </w:tabs>
              <w:jc w:val="both"/>
            </w:pPr>
          </w:p>
          <w:p w:rsidR="003179B7" w:rsidRDefault="009370C2" w:rsidP="005F524E">
            <w:pPr>
              <w:pStyle w:val="Header"/>
              <w:tabs>
                <w:tab w:val="clear" w:pos="4320"/>
                <w:tab w:val="clear" w:pos="8640"/>
              </w:tabs>
              <w:jc w:val="both"/>
            </w:pPr>
            <w:r>
              <w:t xml:space="preserve">C.S.H.B. 3337 repeals </w:t>
            </w:r>
            <w:r w:rsidRPr="003179B7">
              <w:t xml:space="preserve">Section 521.205(a), Transportation Code, </w:t>
            </w:r>
            <w:r>
              <w:t>as amended by Chapter 567 (H.B. </w:t>
            </w:r>
            <w:r w:rsidRPr="003179B7">
              <w:t xml:space="preserve">2708), Acts of the 84th Legislature, Regular Session, 2015, </w:t>
            </w:r>
            <w:r>
              <w:t>requiring the Department of Publ</w:t>
            </w:r>
            <w:r>
              <w:t>ic Safety by rule to provide for approval of a parent-taught driver education course</w:t>
            </w:r>
            <w:r w:rsidRPr="003179B7">
              <w:t xml:space="preserve"> </w:t>
            </w:r>
            <w:r w:rsidRPr="003179B7">
              <w:t>to conform to the repeal of Section 521.205, Transportation Code, by Chapter 1044 (H.B. 1786), Acts of the 84th Legislature, Regular Session, 2015.</w:t>
            </w:r>
          </w:p>
          <w:p w:rsidR="008423E4" w:rsidRPr="00835628" w:rsidRDefault="009370C2" w:rsidP="005F524E">
            <w:pPr>
              <w:rPr>
                <w:b/>
              </w:rPr>
            </w:pPr>
          </w:p>
        </w:tc>
      </w:tr>
      <w:tr w:rsidR="00AD0097" w:rsidTr="00730BBD">
        <w:tc>
          <w:tcPr>
            <w:tcW w:w="9582" w:type="dxa"/>
          </w:tcPr>
          <w:p w:rsidR="008423E4" w:rsidRPr="00A8133F" w:rsidRDefault="009370C2" w:rsidP="005F524E">
            <w:pPr>
              <w:rPr>
                <w:b/>
              </w:rPr>
            </w:pPr>
            <w:r w:rsidRPr="009C1E9A">
              <w:rPr>
                <w:b/>
                <w:u w:val="single"/>
              </w:rPr>
              <w:t>EFFECTIVE DATE</w:t>
            </w:r>
            <w:r>
              <w:rPr>
                <w:b/>
              </w:rPr>
              <w:t xml:space="preserve"> </w:t>
            </w:r>
          </w:p>
          <w:p w:rsidR="00A33E2C" w:rsidRDefault="009370C2" w:rsidP="005F524E">
            <w:pPr>
              <w:pStyle w:val="Header"/>
              <w:tabs>
                <w:tab w:val="clear" w:pos="4320"/>
                <w:tab w:val="clear" w:pos="8640"/>
              </w:tabs>
              <w:jc w:val="both"/>
            </w:pPr>
            <w:r>
              <w:br/>
            </w:r>
            <w:r>
              <w:t>September 1, 2017.</w:t>
            </w:r>
          </w:p>
          <w:p w:rsidR="005F524E" w:rsidRPr="00A33E2C" w:rsidRDefault="009370C2" w:rsidP="005F524E">
            <w:pPr>
              <w:pStyle w:val="Header"/>
              <w:tabs>
                <w:tab w:val="clear" w:pos="4320"/>
                <w:tab w:val="clear" w:pos="8640"/>
              </w:tabs>
              <w:jc w:val="both"/>
            </w:pPr>
          </w:p>
        </w:tc>
      </w:tr>
      <w:tr w:rsidR="00AD0097" w:rsidTr="00730BBD">
        <w:tc>
          <w:tcPr>
            <w:tcW w:w="9582" w:type="dxa"/>
          </w:tcPr>
          <w:p w:rsidR="00730BBD" w:rsidRDefault="009370C2" w:rsidP="005F524E">
            <w:pPr>
              <w:jc w:val="both"/>
              <w:rPr>
                <w:b/>
                <w:u w:val="single"/>
              </w:rPr>
            </w:pPr>
            <w:r>
              <w:rPr>
                <w:b/>
                <w:u w:val="single"/>
              </w:rPr>
              <w:lastRenderedPageBreak/>
              <w:t>COMPARISON OF ORIGINAL AND SUBSTITUTE</w:t>
            </w:r>
          </w:p>
          <w:p w:rsidR="008555A5" w:rsidRDefault="009370C2" w:rsidP="005F524E">
            <w:pPr>
              <w:jc w:val="both"/>
            </w:pPr>
          </w:p>
          <w:p w:rsidR="008555A5" w:rsidRDefault="009370C2" w:rsidP="005F524E">
            <w:pPr>
              <w:jc w:val="both"/>
            </w:pPr>
            <w:r>
              <w:t>While C.S.H.B. 3337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8555A5" w:rsidRPr="00801B49" w:rsidRDefault="009370C2" w:rsidP="005F524E">
            <w:pPr>
              <w:jc w:val="both"/>
            </w:pPr>
          </w:p>
        </w:tc>
      </w:tr>
      <w:tr w:rsidR="00AD0097" w:rsidTr="00730BB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34"/>
              <w:gridCol w:w="4612"/>
            </w:tblGrid>
            <w:tr w:rsidR="00AD0097" w:rsidTr="00730BBD">
              <w:trPr>
                <w:cantSplit/>
                <w:tblHeader/>
              </w:trPr>
              <w:tc>
                <w:tcPr>
                  <w:tcW w:w="4734" w:type="dxa"/>
                  <w:tcMar>
                    <w:bottom w:w="188" w:type="dxa"/>
                  </w:tcMar>
                </w:tcPr>
                <w:p w:rsidR="00730BBD" w:rsidRDefault="009370C2" w:rsidP="005F524E">
                  <w:pPr>
                    <w:jc w:val="center"/>
                  </w:pPr>
                  <w:r>
                    <w:t>INTRODUCED</w:t>
                  </w:r>
                </w:p>
              </w:tc>
              <w:tc>
                <w:tcPr>
                  <w:tcW w:w="4612" w:type="dxa"/>
                  <w:tcMar>
                    <w:bottom w:w="188" w:type="dxa"/>
                  </w:tcMar>
                </w:tcPr>
                <w:p w:rsidR="00730BBD" w:rsidRDefault="009370C2" w:rsidP="005F524E">
                  <w:pPr>
                    <w:jc w:val="center"/>
                  </w:pPr>
                  <w:r>
                    <w:t>HOUSE COMMITTEE SUBSTITUTE</w:t>
                  </w:r>
                </w:p>
              </w:tc>
            </w:tr>
            <w:tr w:rsidR="00AD0097" w:rsidTr="00730BBD">
              <w:tc>
                <w:tcPr>
                  <w:tcW w:w="4734" w:type="dxa"/>
                  <w:tcMar>
                    <w:right w:w="360" w:type="dxa"/>
                  </w:tcMar>
                </w:tcPr>
                <w:p w:rsidR="00730BBD" w:rsidRDefault="009370C2" w:rsidP="005F524E">
                  <w:pPr>
                    <w:jc w:val="both"/>
                  </w:pPr>
                  <w:r>
                    <w:t xml:space="preserve">SECTION 1.  Section 1001.112(a), Education Code, the substance of which was transferred from Section 521.205(a), Transportation Code, by Chapter 1044 </w:t>
                  </w:r>
                  <w:r>
                    <w:t>(H.B. 1786), Acts of the 84th Legislature, Regular Session, 2015, is amended</w:t>
                  </w:r>
                  <w:r>
                    <w:t>.</w:t>
                  </w:r>
                </w:p>
                <w:p w:rsidR="00730BBD" w:rsidRDefault="009370C2" w:rsidP="005F524E">
                  <w:pPr>
                    <w:jc w:val="both"/>
                  </w:pPr>
                </w:p>
              </w:tc>
              <w:tc>
                <w:tcPr>
                  <w:tcW w:w="4612" w:type="dxa"/>
                  <w:tcMar>
                    <w:left w:w="360" w:type="dxa"/>
                  </w:tcMar>
                </w:tcPr>
                <w:p w:rsidR="00730BBD" w:rsidRDefault="009370C2" w:rsidP="005F524E">
                  <w:pPr>
                    <w:jc w:val="both"/>
                  </w:pPr>
                  <w:r>
                    <w:t>SECTION 1. Same as introduced version.</w:t>
                  </w:r>
                </w:p>
                <w:p w:rsidR="00730BBD" w:rsidRDefault="009370C2" w:rsidP="005F524E">
                  <w:pPr>
                    <w:jc w:val="both"/>
                  </w:pPr>
                </w:p>
                <w:p w:rsidR="00730BBD" w:rsidRDefault="009370C2" w:rsidP="005F524E">
                  <w:pPr>
                    <w:jc w:val="both"/>
                  </w:pPr>
                </w:p>
              </w:tc>
            </w:tr>
            <w:tr w:rsidR="00AD0097" w:rsidTr="00730BBD">
              <w:tc>
                <w:tcPr>
                  <w:tcW w:w="4734" w:type="dxa"/>
                  <w:tcMar>
                    <w:right w:w="360" w:type="dxa"/>
                  </w:tcMar>
                </w:tcPr>
                <w:p w:rsidR="00730BBD" w:rsidRDefault="009370C2" w:rsidP="005F524E">
                  <w:pPr>
                    <w:jc w:val="both"/>
                  </w:pPr>
                  <w:r>
                    <w:t>SECTION 2.  Section 1001.112, Education Code, is amended by adding Subsection (a-1) to read as follows:</w:t>
                  </w:r>
                </w:p>
                <w:p w:rsidR="00730BBD" w:rsidRDefault="009370C2" w:rsidP="005F524E">
                  <w:pPr>
                    <w:jc w:val="both"/>
                  </w:pPr>
                  <w:r>
                    <w:rPr>
                      <w:u w:val="single"/>
                    </w:rPr>
                    <w:t xml:space="preserve">(a-1)  The parent of a person who is required to complete a driver education course to obtain a Class C license may designate a person </w:t>
                  </w:r>
                  <w:r w:rsidRPr="008555A5">
                    <w:rPr>
                      <w:highlight w:val="lightGray"/>
                      <w:u w:val="single"/>
                    </w:rPr>
                    <w:t>18</w:t>
                  </w:r>
                  <w:r>
                    <w:rPr>
                      <w:u w:val="single"/>
                    </w:rPr>
                    <w:t xml:space="preserve"> years of age or older to conduct a driver education course under Subsection (a) if the parent has a disability.</w:t>
                  </w:r>
                </w:p>
                <w:p w:rsidR="00730BBD" w:rsidRDefault="009370C2" w:rsidP="005F524E">
                  <w:pPr>
                    <w:jc w:val="both"/>
                  </w:pPr>
                </w:p>
              </w:tc>
              <w:tc>
                <w:tcPr>
                  <w:tcW w:w="4612" w:type="dxa"/>
                  <w:tcMar>
                    <w:left w:w="360" w:type="dxa"/>
                  </w:tcMar>
                </w:tcPr>
                <w:p w:rsidR="00730BBD" w:rsidRDefault="009370C2" w:rsidP="005F524E">
                  <w:pPr>
                    <w:jc w:val="both"/>
                  </w:pPr>
                  <w:r>
                    <w:t>SECTI</w:t>
                  </w:r>
                  <w:r>
                    <w:t>ON 2.  Section 1001.112, Education Code, is amended by adding Subsection (a-1) to read as follows:</w:t>
                  </w:r>
                </w:p>
                <w:p w:rsidR="00730BBD" w:rsidRDefault="009370C2" w:rsidP="005F524E">
                  <w:pPr>
                    <w:jc w:val="both"/>
                  </w:pPr>
                  <w:r>
                    <w:rPr>
                      <w:u w:val="single"/>
                    </w:rPr>
                    <w:t xml:space="preserve">(a-1)  The parent of a person who is required to complete a driver education course to obtain a Class C license may designate a person </w:t>
                  </w:r>
                  <w:r w:rsidRPr="008555A5">
                    <w:rPr>
                      <w:highlight w:val="lightGray"/>
                      <w:u w:val="single"/>
                    </w:rPr>
                    <w:t>25</w:t>
                  </w:r>
                  <w:r>
                    <w:rPr>
                      <w:u w:val="single"/>
                    </w:rPr>
                    <w:t xml:space="preserve"> years of age or old</w:t>
                  </w:r>
                  <w:r>
                    <w:rPr>
                      <w:u w:val="single"/>
                    </w:rPr>
                    <w:t xml:space="preserve">er to conduct a driver education course under Subsection (a) if the parent has a disability.  </w:t>
                  </w:r>
                  <w:r w:rsidRPr="008555A5">
                    <w:rPr>
                      <w:highlight w:val="lightGray"/>
                      <w:u w:val="single"/>
                    </w:rPr>
                    <w:t>In this subsection, "disability" means, with respect to an individual, a physical or mental impairment that substantially limits one or more major life activities</w:t>
                  </w:r>
                  <w:r w:rsidRPr="008555A5">
                    <w:rPr>
                      <w:highlight w:val="lightGray"/>
                      <w:u w:val="single"/>
                    </w:rPr>
                    <w:t>.</w:t>
                  </w:r>
                </w:p>
                <w:p w:rsidR="00730BBD" w:rsidRDefault="009370C2" w:rsidP="005F524E">
                  <w:pPr>
                    <w:jc w:val="both"/>
                  </w:pPr>
                </w:p>
              </w:tc>
            </w:tr>
            <w:tr w:rsidR="00AD0097" w:rsidTr="00730BBD">
              <w:tc>
                <w:tcPr>
                  <w:tcW w:w="4734" w:type="dxa"/>
                  <w:tcMar>
                    <w:right w:w="360" w:type="dxa"/>
                  </w:tcMar>
                </w:tcPr>
                <w:p w:rsidR="00730BBD" w:rsidRDefault="009370C2" w:rsidP="005F524E">
                  <w:pPr>
                    <w:jc w:val="both"/>
                  </w:pPr>
                  <w:r>
                    <w:t>SECTION 3.  (a) Section 521.1655(a-1), Transportation Code, is repealed.</w:t>
                  </w:r>
                </w:p>
                <w:p w:rsidR="00730BBD" w:rsidRDefault="009370C2" w:rsidP="005F524E">
                  <w:pPr>
                    <w:jc w:val="both"/>
                  </w:pPr>
                  <w:r>
                    <w:t>(b)  Section 521.205(a), Transportation Code, as amended by Chapter 567 (H.B. 2708), Acts of the 84th Legislature, Regular Session, 2015, is repealed to conform to the repeal of S</w:t>
                  </w:r>
                  <w:r>
                    <w:t>ection 521.205, Transportation Code, by Chapter 1044 (H.B. 1786), Acts of the 84th Legislature, Regular Session, 2015.</w:t>
                  </w:r>
                </w:p>
                <w:p w:rsidR="00730BBD" w:rsidRDefault="009370C2" w:rsidP="005F524E">
                  <w:pPr>
                    <w:jc w:val="both"/>
                  </w:pPr>
                </w:p>
              </w:tc>
              <w:tc>
                <w:tcPr>
                  <w:tcW w:w="4612" w:type="dxa"/>
                  <w:tcMar>
                    <w:left w:w="360" w:type="dxa"/>
                  </w:tcMar>
                </w:tcPr>
                <w:p w:rsidR="00730BBD" w:rsidRDefault="009370C2" w:rsidP="005F524E">
                  <w:pPr>
                    <w:jc w:val="both"/>
                  </w:pPr>
                  <w:r>
                    <w:t>SECTION 3. Same as introduced version.</w:t>
                  </w:r>
                </w:p>
                <w:p w:rsidR="00730BBD" w:rsidRDefault="009370C2" w:rsidP="005F524E">
                  <w:pPr>
                    <w:jc w:val="both"/>
                  </w:pPr>
                </w:p>
                <w:p w:rsidR="00730BBD" w:rsidRDefault="009370C2" w:rsidP="005F524E">
                  <w:pPr>
                    <w:jc w:val="both"/>
                  </w:pPr>
                </w:p>
              </w:tc>
            </w:tr>
            <w:tr w:rsidR="00AD0097" w:rsidTr="00730BBD">
              <w:tc>
                <w:tcPr>
                  <w:tcW w:w="4734" w:type="dxa"/>
                  <w:tcMar>
                    <w:right w:w="360" w:type="dxa"/>
                  </w:tcMar>
                </w:tcPr>
                <w:p w:rsidR="00730BBD" w:rsidRDefault="009370C2" w:rsidP="005F524E">
                  <w:pPr>
                    <w:jc w:val="both"/>
                  </w:pPr>
                  <w:r>
                    <w:t>SECTION 4.  This Act takes effect September 1, 2017.</w:t>
                  </w:r>
                </w:p>
                <w:p w:rsidR="00730BBD" w:rsidRDefault="009370C2" w:rsidP="005F524E">
                  <w:pPr>
                    <w:jc w:val="both"/>
                  </w:pPr>
                </w:p>
              </w:tc>
              <w:tc>
                <w:tcPr>
                  <w:tcW w:w="4612" w:type="dxa"/>
                  <w:tcMar>
                    <w:left w:w="360" w:type="dxa"/>
                  </w:tcMar>
                </w:tcPr>
                <w:p w:rsidR="00730BBD" w:rsidRDefault="009370C2" w:rsidP="005F524E">
                  <w:pPr>
                    <w:jc w:val="both"/>
                  </w:pPr>
                  <w:r>
                    <w:t>SECTION 4. Same as introduced version.</w:t>
                  </w:r>
                </w:p>
                <w:p w:rsidR="00730BBD" w:rsidRDefault="009370C2" w:rsidP="005F524E">
                  <w:pPr>
                    <w:jc w:val="both"/>
                  </w:pPr>
                </w:p>
                <w:p w:rsidR="00730BBD" w:rsidRDefault="009370C2" w:rsidP="005F524E">
                  <w:pPr>
                    <w:jc w:val="both"/>
                  </w:pPr>
                </w:p>
              </w:tc>
            </w:tr>
          </w:tbl>
          <w:p w:rsidR="00730BBD" w:rsidRDefault="009370C2" w:rsidP="005F524E"/>
          <w:p w:rsidR="00730BBD" w:rsidRPr="009C1E9A" w:rsidRDefault="009370C2" w:rsidP="005F524E">
            <w:pPr>
              <w:rPr>
                <w:b/>
                <w:u w:val="single"/>
              </w:rPr>
            </w:pPr>
          </w:p>
        </w:tc>
      </w:tr>
    </w:tbl>
    <w:p w:rsidR="004108C3" w:rsidRPr="008423E4" w:rsidRDefault="009370C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70C2">
      <w:r>
        <w:separator/>
      </w:r>
    </w:p>
  </w:endnote>
  <w:endnote w:type="continuationSeparator" w:id="0">
    <w:p w:rsidR="00000000" w:rsidRDefault="009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0097" w:rsidTr="009C1E9A">
      <w:trPr>
        <w:cantSplit/>
      </w:trPr>
      <w:tc>
        <w:tcPr>
          <w:tcW w:w="0" w:type="pct"/>
        </w:tcPr>
        <w:p w:rsidR="00137D90" w:rsidRDefault="009370C2" w:rsidP="009C1E9A">
          <w:pPr>
            <w:pStyle w:val="Footer"/>
            <w:tabs>
              <w:tab w:val="clear" w:pos="8640"/>
              <w:tab w:val="right" w:pos="9360"/>
            </w:tabs>
          </w:pPr>
        </w:p>
      </w:tc>
      <w:tc>
        <w:tcPr>
          <w:tcW w:w="2395" w:type="pct"/>
        </w:tcPr>
        <w:p w:rsidR="00137D90" w:rsidRDefault="009370C2" w:rsidP="009C1E9A">
          <w:pPr>
            <w:pStyle w:val="Footer"/>
            <w:tabs>
              <w:tab w:val="clear" w:pos="8640"/>
              <w:tab w:val="right" w:pos="9360"/>
            </w:tabs>
          </w:pPr>
        </w:p>
        <w:p w:rsidR="00137D90" w:rsidRDefault="009370C2" w:rsidP="009C1E9A">
          <w:pPr>
            <w:pStyle w:val="Footer"/>
            <w:tabs>
              <w:tab w:val="clear" w:pos="8640"/>
              <w:tab w:val="right" w:pos="9360"/>
            </w:tabs>
          </w:pPr>
        </w:p>
      </w:tc>
      <w:tc>
        <w:tcPr>
          <w:tcW w:w="2453" w:type="pct"/>
        </w:tcPr>
        <w:p w:rsidR="00137D90" w:rsidRDefault="009370C2" w:rsidP="009C1E9A">
          <w:pPr>
            <w:pStyle w:val="Footer"/>
            <w:tabs>
              <w:tab w:val="clear" w:pos="8640"/>
              <w:tab w:val="right" w:pos="9360"/>
            </w:tabs>
            <w:jc w:val="right"/>
          </w:pPr>
        </w:p>
      </w:tc>
    </w:tr>
    <w:tr w:rsidR="00AD0097" w:rsidTr="009C1E9A">
      <w:trPr>
        <w:cantSplit/>
      </w:trPr>
      <w:tc>
        <w:tcPr>
          <w:tcW w:w="0" w:type="pct"/>
        </w:tcPr>
        <w:p w:rsidR="00EC379B" w:rsidRDefault="009370C2" w:rsidP="009C1E9A">
          <w:pPr>
            <w:pStyle w:val="Footer"/>
            <w:tabs>
              <w:tab w:val="clear" w:pos="8640"/>
              <w:tab w:val="right" w:pos="9360"/>
            </w:tabs>
          </w:pPr>
        </w:p>
      </w:tc>
      <w:tc>
        <w:tcPr>
          <w:tcW w:w="2395" w:type="pct"/>
        </w:tcPr>
        <w:p w:rsidR="00EC379B" w:rsidRPr="009C1E9A" w:rsidRDefault="009370C2" w:rsidP="009C1E9A">
          <w:pPr>
            <w:pStyle w:val="Footer"/>
            <w:tabs>
              <w:tab w:val="clear" w:pos="8640"/>
              <w:tab w:val="right" w:pos="9360"/>
            </w:tabs>
            <w:rPr>
              <w:rFonts w:ascii="Shruti" w:hAnsi="Shruti"/>
              <w:sz w:val="22"/>
            </w:rPr>
          </w:pPr>
          <w:r>
            <w:rPr>
              <w:rFonts w:ascii="Shruti" w:hAnsi="Shruti"/>
              <w:sz w:val="22"/>
            </w:rPr>
            <w:t>85R 23254</w:t>
          </w:r>
        </w:p>
      </w:tc>
      <w:tc>
        <w:tcPr>
          <w:tcW w:w="2453" w:type="pct"/>
        </w:tcPr>
        <w:p w:rsidR="00EC379B" w:rsidRDefault="009370C2" w:rsidP="009C1E9A">
          <w:pPr>
            <w:pStyle w:val="Footer"/>
            <w:tabs>
              <w:tab w:val="clear" w:pos="8640"/>
              <w:tab w:val="right" w:pos="9360"/>
            </w:tabs>
            <w:jc w:val="right"/>
          </w:pPr>
          <w:r>
            <w:fldChar w:fldCharType="begin"/>
          </w:r>
          <w:r>
            <w:instrText xml:space="preserve"> DOCPROPERTY  OTID  \* MERGEFORMAT </w:instrText>
          </w:r>
          <w:r>
            <w:fldChar w:fldCharType="separate"/>
          </w:r>
          <w:r>
            <w:t>17.102.498</w:t>
          </w:r>
          <w:r>
            <w:fldChar w:fldCharType="end"/>
          </w:r>
        </w:p>
      </w:tc>
    </w:tr>
    <w:tr w:rsidR="00AD0097" w:rsidTr="009C1E9A">
      <w:trPr>
        <w:cantSplit/>
      </w:trPr>
      <w:tc>
        <w:tcPr>
          <w:tcW w:w="0" w:type="pct"/>
        </w:tcPr>
        <w:p w:rsidR="00EC379B" w:rsidRDefault="009370C2" w:rsidP="009C1E9A">
          <w:pPr>
            <w:pStyle w:val="Footer"/>
            <w:tabs>
              <w:tab w:val="clear" w:pos="4320"/>
              <w:tab w:val="clear" w:pos="8640"/>
              <w:tab w:val="left" w:pos="2865"/>
            </w:tabs>
          </w:pPr>
        </w:p>
      </w:tc>
      <w:tc>
        <w:tcPr>
          <w:tcW w:w="2395" w:type="pct"/>
        </w:tcPr>
        <w:p w:rsidR="00EC379B" w:rsidRPr="009C1E9A" w:rsidRDefault="009370C2" w:rsidP="009C1E9A">
          <w:pPr>
            <w:pStyle w:val="Footer"/>
            <w:tabs>
              <w:tab w:val="clear" w:pos="4320"/>
              <w:tab w:val="clear" w:pos="8640"/>
              <w:tab w:val="left" w:pos="2865"/>
            </w:tabs>
            <w:rPr>
              <w:rFonts w:ascii="Shruti" w:hAnsi="Shruti"/>
              <w:sz w:val="22"/>
            </w:rPr>
          </w:pPr>
          <w:r>
            <w:rPr>
              <w:rFonts w:ascii="Shruti" w:hAnsi="Shruti"/>
              <w:sz w:val="22"/>
            </w:rPr>
            <w:t>Substitute Document Number: 85R 22407</w:t>
          </w:r>
        </w:p>
      </w:tc>
      <w:tc>
        <w:tcPr>
          <w:tcW w:w="2453" w:type="pct"/>
        </w:tcPr>
        <w:p w:rsidR="00EC379B" w:rsidRDefault="009370C2" w:rsidP="006D504F">
          <w:pPr>
            <w:pStyle w:val="Footer"/>
            <w:rPr>
              <w:rStyle w:val="PageNumber"/>
            </w:rPr>
          </w:pPr>
        </w:p>
        <w:p w:rsidR="00EC379B" w:rsidRDefault="009370C2" w:rsidP="009C1E9A">
          <w:pPr>
            <w:pStyle w:val="Footer"/>
            <w:tabs>
              <w:tab w:val="clear" w:pos="8640"/>
              <w:tab w:val="right" w:pos="9360"/>
            </w:tabs>
            <w:jc w:val="right"/>
          </w:pPr>
        </w:p>
      </w:tc>
    </w:tr>
    <w:tr w:rsidR="00AD0097" w:rsidTr="009C1E9A">
      <w:trPr>
        <w:cantSplit/>
        <w:trHeight w:val="323"/>
      </w:trPr>
      <w:tc>
        <w:tcPr>
          <w:tcW w:w="0" w:type="pct"/>
          <w:gridSpan w:val="3"/>
        </w:tcPr>
        <w:p w:rsidR="00EC379B" w:rsidRDefault="009370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370C2" w:rsidP="009C1E9A">
          <w:pPr>
            <w:pStyle w:val="Footer"/>
            <w:tabs>
              <w:tab w:val="clear" w:pos="8640"/>
              <w:tab w:val="right" w:pos="9360"/>
            </w:tabs>
            <w:jc w:val="center"/>
          </w:pPr>
        </w:p>
      </w:tc>
    </w:tr>
  </w:tbl>
  <w:p w:rsidR="00EC379B" w:rsidRPr="00FF6F72" w:rsidRDefault="009370C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70C2">
      <w:r>
        <w:separator/>
      </w:r>
    </w:p>
  </w:footnote>
  <w:footnote w:type="continuationSeparator" w:id="0">
    <w:p w:rsidR="00000000" w:rsidRDefault="009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97"/>
    <w:rsid w:val="009370C2"/>
    <w:rsid w:val="00AD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0F05"/>
    <w:rPr>
      <w:sz w:val="16"/>
      <w:szCs w:val="16"/>
    </w:rPr>
  </w:style>
  <w:style w:type="paragraph" w:styleId="CommentText">
    <w:name w:val="annotation text"/>
    <w:basedOn w:val="Normal"/>
    <w:link w:val="CommentTextChar"/>
    <w:rsid w:val="00A40F05"/>
    <w:rPr>
      <w:sz w:val="20"/>
      <w:szCs w:val="20"/>
    </w:rPr>
  </w:style>
  <w:style w:type="character" w:customStyle="1" w:styleId="CommentTextChar">
    <w:name w:val="Comment Text Char"/>
    <w:basedOn w:val="DefaultParagraphFont"/>
    <w:link w:val="CommentText"/>
    <w:rsid w:val="00A40F05"/>
  </w:style>
  <w:style w:type="paragraph" w:styleId="CommentSubject">
    <w:name w:val="annotation subject"/>
    <w:basedOn w:val="CommentText"/>
    <w:next w:val="CommentText"/>
    <w:link w:val="CommentSubjectChar"/>
    <w:rsid w:val="00A40F05"/>
    <w:rPr>
      <w:b/>
      <w:bCs/>
    </w:rPr>
  </w:style>
  <w:style w:type="character" w:customStyle="1" w:styleId="CommentSubjectChar">
    <w:name w:val="Comment Subject Char"/>
    <w:basedOn w:val="CommentTextChar"/>
    <w:link w:val="CommentSubject"/>
    <w:rsid w:val="00A40F05"/>
    <w:rPr>
      <w:b/>
      <w:bCs/>
    </w:rPr>
  </w:style>
  <w:style w:type="paragraph" w:styleId="Revision">
    <w:name w:val="Revision"/>
    <w:hidden/>
    <w:uiPriority w:val="99"/>
    <w:semiHidden/>
    <w:rsid w:val="009568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0F05"/>
    <w:rPr>
      <w:sz w:val="16"/>
      <w:szCs w:val="16"/>
    </w:rPr>
  </w:style>
  <w:style w:type="paragraph" w:styleId="CommentText">
    <w:name w:val="annotation text"/>
    <w:basedOn w:val="Normal"/>
    <w:link w:val="CommentTextChar"/>
    <w:rsid w:val="00A40F05"/>
    <w:rPr>
      <w:sz w:val="20"/>
      <w:szCs w:val="20"/>
    </w:rPr>
  </w:style>
  <w:style w:type="character" w:customStyle="1" w:styleId="CommentTextChar">
    <w:name w:val="Comment Text Char"/>
    <w:basedOn w:val="DefaultParagraphFont"/>
    <w:link w:val="CommentText"/>
    <w:rsid w:val="00A40F05"/>
  </w:style>
  <w:style w:type="paragraph" w:styleId="CommentSubject">
    <w:name w:val="annotation subject"/>
    <w:basedOn w:val="CommentText"/>
    <w:next w:val="CommentText"/>
    <w:link w:val="CommentSubjectChar"/>
    <w:rsid w:val="00A40F05"/>
    <w:rPr>
      <w:b/>
      <w:bCs/>
    </w:rPr>
  </w:style>
  <w:style w:type="character" w:customStyle="1" w:styleId="CommentSubjectChar">
    <w:name w:val="Comment Subject Char"/>
    <w:basedOn w:val="CommentTextChar"/>
    <w:link w:val="CommentSubject"/>
    <w:rsid w:val="00A40F05"/>
    <w:rPr>
      <w:b/>
      <w:bCs/>
    </w:rPr>
  </w:style>
  <w:style w:type="paragraph" w:styleId="Revision">
    <w:name w:val="Revision"/>
    <w:hidden/>
    <w:uiPriority w:val="99"/>
    <w:semiHidden/>
    <w:rsid w:val="00956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3965</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BA - HB03337 (Committee Report (Substituted))</vt:lpstr>
    </vt:vector>
  </TitlesOfParts>
  <Company>State of Texas</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23254</dc:subject>
  <dc:creator>State of Texas</dc:creator>
  <dc:description>HB 3337 by Bonnen, Dennis-(H)Homeland Security &amp; Public Safety (Substitute Document Number: 85R 22407)</dc:description>
  <cp:lastModifiedBy>Molly Hoffman-Bricker</cp:lastModifiedBy>
  <cp:revision>2</cp:revision>
  <cp:lastPrinted>2017-04-01T17:12:00Z</cp:lastPrinted>
  <dcterms:created xsi:type="dcterms:W3CDTF">2017-04-21T22:15:00Z</dcterms:created>
  <dcterms:modified xsi:type="dcterms:W3CDTF">2017-04-21T22:15:00Z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17.102.498</vt:lpwstr>
  </property>
</Properties>
</file>