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B06F6" w:rsidTr="00345119">
        <w:tc>
          <w:tcPr>
            <w:tcW w:w="9576" w:type="dxa"/>
            <w:noWrap/>
          </w:tcPr>
          <w:p w:rsidR="008423E4" w:rsidRPr="0022177D" w:rsidRDefault="007B4F9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B4F9A" w:rsidP="008423E4">
      <w:pPr>
        <w:jc w:val="center"/>
      </w:pPr>
    </w:p>
    <w:p w:rsidR="008423E4" w:rsidRPr="00B31F0E" w:rsidRDefault="007B4F9A" w:rsidP="008423E4"/>
    <w:p w:rsidR="008423E4" w:rsidRPr="00742794" w:rsidRDefault="007B4F9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B06F6" w:rsidTr="00345119">
        <w:tc>
          <w:tcPr>
            <w:tcW w:w="9576" w:type="dxa"/>
          </w:tcPr>
          <w:p w:rsidR="008423E4" w:rsidRPr="00861995" w:rsidRDefault="007B4F9A" w:rsidP="00345119">
            <w:pPr>
              <w:jc w:val="right"/>
            </w:pPr>
            <w:r>
              <w:t>H.B. 3358</w:t>
            </w:r>
          </w:p>
        </w:tc>
      </w:tr>
      <w:tr w:rsidR="00EB06F6" w:rsidTr="00345119">
        <w:tc>
          <w:tcPr>
            <w:tcW w:w="9576" w:type="dxa"/>
          </w:tcPr>
          <w:p w:rsidR="008423E4" w:rsidRPr="00861995" w:rsidRDefault="007B4F9A" w:rsidP="00F93B71">
            <w:pPr>
              <w:jc w:val="right"/>
            </w:pPr>
            <w:r>
              <w:t xml:space="preserve">By: </w:t>
            </w:r>
            <w:r>
              <w:t>Cosper</w:t>
            </w:r>
          </w:p>
        </w:tc>
      </w:tr>
      <w:tr w:rsidR="00EB06F6" w:rsidTr="00345119">
        <w:tc>
          <w:tcPr>
            <w:tcW w:w="9576" w:type="dxa"/>
          </w:tcPr>
          <w:p w:rsidR="008423E4" w:rsidRPr="00861995" w:rsidRDefault="007B4F9A" w:rsidP="00345119">
            <w:pPr>
              <w:jc w:val="right"/>
            </w:pPr>
            <w:r>
              <w:t>Defense &amp; Veterans' Affairs</w:t>
            </w:r>
          </w:p>
        </w:tc>
      </w:tr>
      <w:tr w:rsidR="00EB06F6" w:rsidTr="00345119">
        <w:tc>
          <w:tcPr>
            <w:tcW w:w="9576" w:type="dxa"/>
          </w:tcPr>
          <w:p w:rsidR="008423E4" w:rsidRDefault="007B4F9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B4F9A" w:rsidP="008423E4">
      <w:pPr>
        <w:tabs>
          <w:tab w:val="right" w:pos="9360"/>
        </w:tabs>
      </w:pPr>
    </w:p>
    <w:p w:rsidR="008423E4" w:rsidRDefault="007B4F9A" w:rsidP="008423E4"/>
    <w:p w:rsidR="008423E4" w:rsidRDefault="007B4F9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B06F6" w:rsidTr="00345119">
        <w:tc>
          <w:tcPr>
            <w:tcW w:w="9576" w:type="dxa"/>
          </w:tcPr>
          <w:p w:rsidR="008423E4" w:rsidRPr="00A8133F" w:rsidRDefault="007B4F9A" w:rsidP="00522B1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B4F9A" w:rsidP="00522B14"/>
          <w:p w:rsidR="008423E4" w:rsidRDefault="007B4F9A" w:rsidP="00522B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61F7A">
              <w:t xml:space="preserve">Interested parties </w:t>
            </w:r>
            <w:r>
              <w:t xml:space="preserve">have </w:t>
            </w:r>
            <w:r w:rsidRPr="00161F7A">
              <w:t>indicate</w:t>
            </w:r>
            <w:r>
              <w:t>d</w:t>
            </w:r>
            <w:r w:rsidRPr="00161F7A">
              <w:t xml:space="preserve"> that </w:t>
            </w:r>
            <w:r>
              <w:t xml:space="preserve">the </w:t>
            </w:r>
            <w:r>
              <w:t>process for the issuance of licenses</w:t>
            </w:r>
            <w:r w:rsidRPr="00161F7A">
              <w:t xml:space="preserve"> for </w:t>
            </w:r>
            <w:r>
              <w:t xml:space="preserve">a </w:t>
            </w:r>
            <w:r>
              <w:t xml:space="preserve">nurse licensed in another state who </w:t>
            </w:r>
            <w:r>
              <w:t xml:space="preserve">moves to Texas as the </w:t>
            </w:r>
            <w:r w:rsidRPr="00161F7A">
              <w:t xml:space="preserve">spouse of </w:t>
            </w:r>
            <w:r>
              <w:t xml:space="preserve">an </w:t>
            </w:r>
            <w:r w:rsidRPr="00161F7A">
              <w:t xml:space="preserve">active military </w:t>
            </w:r>
            <w:r>
              <w:t xml:space="preserve">service member is prolonged and </w:t>
            </w:r>
            <w:r w:rsidRPr="00161F7A">
              <w:t>pose</w:t>
            </w:r>
            <w:r>
              <w:t>s</w:t>
            </w:r>
            <w:r w:rsidRPr="00161F7A">
              <w:t xml:space="preserve"> undue financial burdens and other difficulties on military families </w:t>
            </w:r>
            <w:r>
              <w:t>transferred into the state</w:t>
            </w:r>
            <w:r w:rsidRPr="00161F7A">
              <w:t xml:space="preserve">. </w:t>
            </w:r>
            <w:r>
              <w:t xml:space="preserve">In an effort to alleviate those burdens, H.B. 3358 </w:t>
            </w:r>
            <w:r>
              <w:t xml:space="preserve">seeks to </w:t>
            </w:r>
            <w:r>
              <w:t>require the</w:t>
            </w:r>
            <w:r>
              <w:t xml:space="preserve"> Texas Board of Nursing to </w:t>
            </w:r>
            <w:r w:rsidRPr="00837302">
              <w:t xml:space="preserve">establish procedures to expedite </w:t>
            </w:r>
            <w:r>
              <w:t xml:space="preserve">both </w:t>
            </w:r>
            <w:r w:rsidRPr="00837302">
              <w:t>the issuance of a temporary</w:t>
            </w:r>
            <w:r>
              <w:t xml:space="preserve"> </w:t>
            </w:r>
            <w:r w:rsidRPr="00837302">
              <w:t>license</w:t>
            </w:r>
            <w:r>
              <w:t xml:space="preserve"> by endorsement </w:t>
            </w:r>
            <w:r w:rsidRPr="00837302">
              <w:t xml:space="preserve">and </w:t>
            </w:r>
            <w:r>
              <w:t xml:space="preserve">the processing of </w:t>
            </w:r>
            <w:r w:rsidRPr="00837302">
              <w:t xml:space="preserve">an application for a permanent license </w:t>
            </w:r>
            <w:r>
              <w:t xml:space="preserve">to practice </w:t>
            </w:r>
            <w:r>
              <w:t xml:space="preserve">as a nurse or vocational nurse </w:t>
            </w:r>
            <w:r>
              <w:t>in Texas for an applicant</w:t>
            </w:r>
            <w:r w:rsidRPr="00837302">
              <w:t xml:space="preserve"> who is lic</w:t>
            </w:r>
            <w:r w:rsidRPr="00837302">
              <w:t xml:space="preserve">ensed as </w:t>
            </w:r>
            <w:r>
              <w:t>such a nurse</w:t>
            </w:r>
            <w:r w:rsidRPr="00837302">
              <w:t xml:space="preserve"> by another state and who is the spouse of a person who is serving on active duty as a member of the</w:t>
            </w:r>
            <w:r>
              <w:t xml:space="preserve"> U.S. </w:t>
            </w:r>
            <w:r>
              <w:t>armed forces</w:t>
            </w:r>
            <w:r>
              <w:t>.</w:t>
            </w:r>
          </w:p>
          <w:p w:rsidR="008423E4" w:rsidRPr="00E26B13" w:rsidRDefault="007B4F9A" w:rsidP="00522B14">
            <w:pPr>
              <w:rPr>
                <w:b/>
              </w:rPr>
            </w:pPr>
          </w:p>
        </w:tc>
      </w:tr>
      <w:tr w:rsidR="00EB06F6" w:rsidTr="00345119">
        <w:tc>
          <w:tcPr>
            <w:tcW w:w="9576" w:type="dxa"/>
          </w:tcPr>
          <w:p w:rsidR="0017725B" w:rsidRDefault="007B4F9A" w:rsidP="00522B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B4F9A" w:rsidP="00522B14">
            <w:pPr>
              <w:rPr>
                <w:b/>
                <w:u w:val="single"/>
              </w:rPr>
            </w:pPr>
          </w:p>
          <w:p w:rsidR="00DA2D1E" w:rsidRPr="00DA2D1E" w:rsidRDefault="007B4F9A" w:rsidP="00522B14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B4F9A" w:rsidP="00522B14">
            <w:pPr>
              <w:rPr>
                <w:b/>
                <w:u w:val="single"/>
              </w:rPr>
            </w:pPr>
          </w:p>
        </w:tc>
      </w:tr>
      <w:tr w:rsidR="00EB06F6" w:rsidTr="00345119">
        <w:tc>
          <w:tcPr>
            <w:tcW w:w="9576" w:type="dxa"/>
          </w:tcPr>
          <w:p w:rsidR="008423E4" w:rsidRPr="00A8133F" w:rsidRDefault="007B4F9A" w:rsidP="00522B1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B4F9A" w:rsidP="00522B14"/>
          <w:p w:rsidR="00DA2D1E" w:rsidRDefault="007B4F9A" w:rsidP="00522B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</w:t>
            </w:r>
            <w:r>
              <w:t>ill does not expressly grant any additional rulemaking authority to a state officer, department, agency, or institution.</w:t>
            </w:r>
          </w:p>
          <w:p w:rsidR="008423E4" w:rsidRPr="00E21FDC" w:rsidRDefault="007B4F9A" w:rsidP="00522B14">
            <w:pPr>
              <w:rPr>
                <w:b/>
              </w:rPr>
            </w:pPr>
          </w:p>
        </w:tc>
      </w:tr>
      <w:tr w:rsidR="00EB06F6" w:rsidTr="00345119">
        <w:tc>
          <w:tcPr>
            <w:tcW w:w="9576" w:type="dxa"/>
          </w:tcPr>
          <w:p w:rsidR="008423E4" w:rsidRPr="00A8133F" w:rsidRDefault="007B4F9A" w:rsidP="00522B1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B4F9A" w:rsidP="00522B14"/>
          <w:p w:rsidR="008423E4" w:rsidRDefault="007B4F9A" w:rsidP="00522B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37302">
              <w:t>H.B. 3358</w:t>
            </w:r>
            <w:r>
              <w:t xml:space="preserve"> amends the </w:t>
            </w:r>
            <w:r w:rsidRPr="00837302">
              <w:t>Occupations Code</w:t>
            </w:r>
            <w:r>
              <w:t xml:space="preserve"> to require the Texas Board of Nursing to </w:t>
            </w:r>
            <w:r w:rsidRPr="00837302">
              <w:t xml:space="preserve">establish procedures to expedite the </w:t>
            </w:r>
            <w:r w:rsidRPr="00837302">
              <w:t>issuance of a temporary</w:t>
            </w:r>
            <w:r>
              <w:t xml:space="preserve"> </w:t>
            </w:r>
            <w:r w:rsidRPr="00837302">
              <w:t>license</w:t>
            </w:r>
            <w:r>
              <w:t xml:space="preserve"> by endorsement to practice as a registered nurse or vocational nurse, as applicable,</w:t>
            </w:r>
            <w:r w:rsidRPr="00837302">
              <w:t xml:space="preserve"> and the processing of an application for a permanent license </w:t>
            </w:r>
            <w:r>
              <w:t xml:space="preserve">to practice as </w:t>
            </w:r>
            <w:r>
              <w:t xml:space="preserve">such a nurse </w:t>
            </w:r>
            <w:r w:rsidRPr="00837302">
              <w:t>for an applicant who is licensed as a registered n</w:t>
            </w:r>
            <w:r w:rsidRPr="00837302">
              <w:t>urse or vocational nurse by another state and who is the spouse of a person who is serving on active duty as a member of the</w:t>
            </w:r>
            <w:r>
              <w:t xml:space="preserve"> U.S.</w:t>
            </w:r>
            <w:r w:rsidRPr="00837302">
              <w:t xml:space="preserve"> armed </w:t>
            </w:r>
            <w:r>
              <w:t>forces</w:t>
            </w:r>
            <w:r w:rsidRPr="00837302">
              <w:t>.</w:t>
            </w:r>
            <w:r>
              <w:t xml:space="preserve"> The bill requires the</w:t>
            </w:r>
            <w:r w:rsidRPr="00DA2D1E">
              <w:t xml:space="preserve"> board</w:t>
            </w:r>
            <w:r>
              <w:t xml:space="preserve"> to</w:t>
            </w:r>
            <w:r w:rsidRPr="00DA2D1E">
              <w:t xml:space="preserve"> specify in the procedures the appropriate documentation to establish an applicant</w:t>
            </w:r>
            <w:r w:rsidRPr="00DA2D1E">
              <w:t xml:space="preserve">'s status as a spouse of </w:t>
            </w:r>
            <w:r>
              <w:t xml:space="preserve">such </w:t>
            </w:r>
            <w:r w:rsidRPr="00DA2D1E">
              <w:t>a person.</w:t>
            </w:r>
          </w:p>
          <w:p w:rsidR="008423E4" w:rsidRPr="00835628" w:rsidRDefault="007B4F9A" w:rsidP="00522B14">
            <w:pPr>
              <w:rPr>
                <w:b/>
              </w:rPr>
            </w:pPr>
          </w:p>
        </w:tc>
      </w:tr>
      <w:tr w:rsidR="00EB06F6" w:rsidTr="00345119">
        <w:tc>
          <w:tcPr>
            <w:tcW w:w="9576" w:type="dxa"/>
          </w:tcPr>
          <w:p w:rsidR="008423E4" w:rsidRPr="00A8133F" w:rsidRDefault="007B4F9A" w:rsidP="00522B1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B4F9A" w:rsidP="00522B14"/>
          <w:p w:rsidR="008423E4" w:rsidRPr="003624F2" w:rsidRDefault="007B4F9A" w:rsidP="00522B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7B4F9A" w:rsidP="00522B14">
            <w:pPr>
              <w:rPr>
                <w:b/>
              </w:rPr>
            </w:pPr>
          </w:p>
        </w:tc>
      </w:tr>
    </w:tbl>
    <w:p w:rsidR="008423E4" w:rsidRPr="00BE0E75" w:rsidRDefault="007B4F9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B4F9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4F9A">
      <w:r>
        <w:separator/>
      </w:r>
    </w:p>
  </w:endnote>
  <w:endnote w:type="continuationSeparator" w:id="0">
    <w:p w:rsidR="00000000" w:rsidRDefault="007B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88" w:rsidRDefault="007B4F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B06F6" w:rsidTr="009C1E9A">
      <w:trPr>
        <w:cantSplit/>
      </w:trPr>
      <w:tc>
        <w:tcPr>
          <w:tcW w:w="0" w:type="pct"/>
        </w:tcPr>
        <w:p w:rsidR="00137D90" w:rsidRDefault="007B4F9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B4F9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B4F9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B4F9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B4F9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B06F6" w:rsidTr="009C1E9A">
      <w:trPr>
        <w:cantSplit/>
      </w:trPr>
      <w:tc>
        <w:tcPr>
          <w:tcW w:w="0" w:type="pct"/>
        </w:tcPr>
        <w:p w:rsidR="00EC379B" w:rsidRDefault="007B4F9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B4F9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22603</w:t>
          </w:r>
        </w:p>
      </w:tc>
      <w:tc>
        <w:tcPr>
          <w:tcW w:w="2453" w:type="pct"/>
        </w:tcPr>
        <w:p w:rsidR="00EC379B" w:rsidRDefault="007B4F9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17.100.240</w:t>
          </w:r>
          <w:r>
            <w:fldChar w:fldCharType="end"/>
          </w:r>
        </w:p>
      </w:tc>
    </w:tr>
    <w:tr w:rsidR="00EB06F6" w:rsidTr="009C1E9A">
      <w:trPr>
        <w:cantSplit/>
      </w:trPr>
      <w:tc>
        <w:tcPr>
          <w:tcW w:w="0" w:type="pct"/>
        </w:tcPr>
        <w:p w:rsidR="00EC379B" w:rsidRDefault="007B4F9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B4F9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B4F9A" w:rsidP="006D504F">
          <w:pPr>
            <w:pStyle w:val="Footer"/>
            <w:rPr>
              <w:rStyle w:val="PageNumber"/>
            </w:rPr>
          </w:pPr>
        </w:p>
        <w:p w:rsidR="00EC379B" w:rsidRDefault="007B4F9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B06F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B4F9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B4F9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B4F9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88" w:rsidRDefault="007B4F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4F9A">
      <w:r>
        <w:separator/>
      </w:r>
    </w:p>
  </w:footnote>
  <w:footnote w:type="continuationSeparator" w:id="0">
    <w:p w:rsidR="00000000" w:rsidRDefault="007B4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88" w:rsidRDefault="007B4F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88" w:rsidRDefault="007B4F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88" w:rsidRDefault="007B4F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F6"/>
    <w:rsid w:val="007B4F9A"/>
    <w:rsid w:val="00EB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A2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2D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2D1E"/>
  </w:style>
  <w:style w:type="paragraph" w:styleId="CommentSubject">
    <w:name w:val="annotation subject"/>
    <w:basedOn w:val="CommentText"/>
    <w:next w:val="CommentText"/>
    <w:link w:val="CommentSubjectChar"/>
    <w:rsid w:val="00DA2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2D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A2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2D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2D1E"/>
  </w:style>
  <w:style w:type="paragraph" w:styleId="CommentSubject">
    <w:name w:val="annotation subject"/>
    <w:basedOn w:val="CommentText"/>
    <w:next w:val="CommentText"/>
    <w:link w:val="CommentSubjectChar"/>
    <w:rsid w:val="00DA2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2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1737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HB03358 (Committee Report (Unamended))</vt:lpstr>
    </vt:vector>
  </TitlesOfParts>
  <Company>State of Texas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22603</dc:subject>
  <dc:creator>State of Texas</dc:creator>
  <dc:description>HB 3358 by Cosper-(H)Defense &amp; Veterans' Affairs</dc:description>
  <cp:lastModifiedBy>Brianna Weis</cp:lastModifiedBy>
  <cp:revision>2</cp:revision>
  <cp:lastPrinted>2003-11-26T17:21:00Z</cp:lastPrinted>
  <dcterms:created xsi:type="dcterms:W3CDTF">2017-04-21T22:20:00Z</dcterms:created>
  <dcterms:modified xsi:type="dcterms:W3CDTF">2017-04-21T22:20:00Z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17.100.240</vt:lpwstr>
  </property>
</Properties>
</file>