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30FFE" w:rsidTr="00345119">
        <w:tc>
          <w:tcPr>
            <w:tcW w:w="9576" w:type="dxa"/>
            <w:noWrap/>
          </w:tcPr>
          <w:p w:rsidR="008423E4" w:rsidRPr="0022177D" w:rsidRDefault="0039156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156A" w:rsidP="008423E4">
      <w:pPr>
        <w:jc w:val="center"/>
      </w:pPr>
    </w:p>
    <w:p w:rsidR="008423E4" w:rsidRPr="00B31F0E" w:rsidRDefault="0039156A" w:rsidP="008423E4"/>
    <w:p w:rsidR="008423E4" w:rsidRPr="00742794" w:rsidRDefault="0039156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0FFE" w:rsidTr="00345119">
        <w:tc>
          <w:tcPr>
            <w:tcW w:w="9576" w:type="dxa"/>
          </w:tcPr>
          <w:p w:rsidR="008423E4" w:rsidRPr="00861995" w:rsidRDefault="0039156A" w:rsidP="00345119">
            <w:pPr>
              <w:jc w:val="right"/>
            </w:pPr>
            <w:r>
              <w:t>H.B. 3455</w:t>
            </w:r>
          </w:p>
        </w:tc>
      </w:tr>
      <w:tr w:rsidR="00C30FFE" w:rsidTr="00345119">
        <w:tc>
          <w:tcPr>
            <w:tcW w:w="9576" w:type="dxa"/>
          </w:tcPr>
          <w:p w:rsidR="008423E4" w:rsidRPr="00861995" w:rsidRDefault="0039156A" w:rsidP="00A52F70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C30FFE" w:rsidTr="00345119">
        <w:tc>
          <w:tcPr>
            <w:tcW w:w="9576" w:type="dxa"/>
          </w:tcPr>
          <w:p w:rsidR="008423E4" w:rsidRPr="00861995" w:rsidRDefault="0039156A" w:rsidP="00345119">
            <w:pPr>
              <w:jc w:val="right"/>
            </w:pPr>
            <w:r>
              <w:t>Transportation</w:t>
            </w:r>
          </w:p>
        </w:tc>
      </w:tr>
      <w:tr w:rsidR="00C30FFE" w:rsidTr="00345119">
        <w:tc>
          <w:tcPr>
            <w:tcW w:w="9576" w:type="dxa"/>
          </w:tcPr>
          <w:p w:rsidR="008423E4" w:rsidRDefault="0039156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9156A" w:rsidP="008423E4">
      <w:pPr>
        <w:tabs>
          <w:tab w:val="right" w:pos="9360"/>
        </w:tabs>
      </w:pPr>
    </w:p>
    <w:p w:rsidR="008423E4" w:rsidRDefault="0039156A" w:rsidP="008423E4"/>
    <w:p w:rsidR="008423E4" w:rsidRDefault="0039156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30FFE" w:rsidTr="00345119">
        <w:tc>
          <w:tcPr>
            <w:tcW w:w="9576" w:type="dxa"/>
          </w:tcPr>
          <w:p w:rsidR="008423E4" w:rsidRPr="00A8133F" w:rsidRDefault="0039156A" w:rsidP="00977B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156A" w:rsidP="00977B43"/>
          <w:p w:rsidR="008423E4" w:rsidRDefault="0039156A" w:rsidP="00977B43">
            <w:pPr>
              <w:pStyle w:val="Header"/>
              <w:jc w:val="both"/>
            </w:pPr>
            <w:r>
              <w:t xml:space="preserve">Interested parties </w:t>
            </w:r>
            <w:r>
              <w:t>sugge</w:t>
            </w:r>
            <w:r>
              <w:t>s</w:t>
            </w:r>
            <w:r>
              <w:t xml:space="preserve">t </w:t>
            </w:r>
            <w:r>
              <w:t xml:space="preserve">that </w:t>
            </w:r>
            <w:r>
              <w:t xml:space="preserve">it is too difficult for </w:t>
            </w:r>
            <w:r>
              <w:t xml:space="preserve">some </w:t>
            </w:r>
            <w:r>
              <w:t>law enforcement entities</w:t>
            </w:r>
            <w:r>
              <w:t xml:space="preserve"> </w:t>
            </w:r>
            <w:r>
              <w:t xml:space="preserve">to </w:t>
            </w:r>
            <w:r>
              <w:t>enforc</w:t>
            </w:r>
            <w:r>
              <w:t>e</w:t>
            </w:r>
            <w:r>
              <w:t xml:space="preserve"> commercial motor vehicle safety standards, which </w:t>
            </w:r>
            <w:r>
              <w:t xml:space="preserve">can </w:t>
            </w:r>
            <w:r>
              <w:t>complicate local government efforts</w:t>
            </w:r>
            <w:r>
              <w:t xml:space="preserve"> throughout the state</w:t>
            </w:r>
            <w:r>
              <w:t xml:space="preserve"> to maintain</w:t>
            </w:r>
            <w:r>
              <w:t xml:space="preserve"> safe</w:t>
            </w:r>
            <w:r>
              <w:t xml:space="preserve"> roadways. H.B. 3455 seeks to address this issue by </w:t>
            </w:r>
            <w:r>
              <w:t xml:space="preserve">expanding </w:t>
            </w:r>
            <w:r>
              <w:t xml:space="preserve">the </w:t>
            </w:r>
            <w:r>
              <w:t>eligibility for certain law enforcement</w:t>
            </w:r>
            <w:r>
              <w:t xml:space="preserve"> </w:t>
            </w:r>
            <w:r>
              <w:t>officers to apply for c</w:t>
            </w:r>
            <w:r>
              <w:t>ertification to enforce commercial motor vehicle standards.</w:t>
            </w:r>
          </w:p>
          <w:p w:rsidR="008423E4" w:rsidRPr="00E26B13" w:rsidRDefault="0039156A" w:rsidP="00977B43">
            <w:pPr>
              <w:rPr>
                <w:b/>
              </w:rPr>
            </w:pPr>
          </w:p>
        </w:tc>
      </w:tr>
      <w:tr w:rsidR="00C30FFE" w:rsidTr="00345119">
        <w:tc>
          <w:tcPr>
            <w:tcW w:w="9576" w:type="dxa"/>
          </w:tcPr>
          <w:p w:rsidR="0017725B" w:rsidRDefault="0039156A" w:rsidP="00977B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156A" w:rsidP="00977B43">
            <w:pPr>
              <w:rPr>
                <w:b/>
                <w:u w:val="single"/>
              </w:rPr>
            </w:pPr>
          </w:p>
          <w:p w:rsidR="001B481F" w:rsidRPr="001B481F" w:rsidRDefault="0039156A" w:rsidP="00977B4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:rsidR="0017725B" w:rsidRPr="0017725B" w:rsidRDefault="0039156A" w:rsidP="00977B43">
            <w:pPr>
              <w:rPr>
                <w:b/>
                <w:u w:val="single"/>
              </w:rPr>
            </w:pPr>
          </w:p>
        </w:tc>
      </w:tr>
      <w:tr w:rsidR="00C30FFE" w:rsidTr="00345119">
        <w:tc>
          <w:tcPr>
            <w:tcW w:w="9576" w:type="dxa"/>
          </w:tcPr>
          <w:p w:rsidR="008423E4" w:rsidRPr="00A8133F" w:rsidRDefault="0039156A" w:rsidP="00977B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9156A" w:rsidP="00977B43"/>
          <w:p w:rsidR="001B481F" w:rsidRDefault="0039156A" w:rsidP="00977B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39156A" w:rsidP="00977B43">
            <w:pPr>
              <w:rPr>
                <w:b/>
              </w:rPr>
            </w:pPr>
          </w:p>
        </w:tc>
      </w:tr>
      <w:tr w:rsidR="00C30FFE" w:rsidTr="00345119">
        <w:tc>
          <w:tcPr>
            <w:tcW w:w="9576" w:type="dxa"/>
          </w:tcPr>
          <w:p w:rsidR="008423E4" w:rsidRPr="00A8133F" w:rsidRDefault="0039156A" w:rsidP="00977B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156A" w:rsidP="00977B43"/>
          <w:p w:rsidR="008423E4" w:rsidRDefault="0039156A" w:rsidP="00977B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B481F">
              <w:t>H.B. 3455</w:t>
            </w:r>
            <w:r>
              <w:t xml:space="preserve"> amends the </w:t>
            </w:r>
            <w:r w:rsidRPr="001B481F">
              <w:t>Transportation Code</w:t>
            </w:r>
            <w:r>
              <w:t xml:space="preserve"> to include </w:t>
            </w:r>
            <w:r w:rsidRPr="001B481F">
              <w:t>a</w:t>
            </w:r>
            <w:r>
              <w:t xml:space="preserve"> sheriff or a deputy sheriff of a</w:t>
            </w:r>
            <w:r w:rsidRPr="001B481F">
              <w:t xml:space="preserve"> county with a population of 400,000 or more that borders the county in which the State Capitol is located</w:t>
            </w:r>
            <w:r>
              <w:t xml:space="preserve"> among the </w:t>
            </w:r>
            <w:r>
              <w:t>peac</w:t>
            </w:r>
            <w:r>
              <w:t>e officers</w:t>
            </w:r>
            <w:r>
              <w:t xml:space="preserve"> eligible to </w:t>
            </w:r>
            <w:r w:rsidRPr="001B481F">
              <w:t>apply for certification</w:t>
            </w:r>
            <w:r>
              <w:t xml:space="preserve"> </w:t>
            </w:r>
            <w:r>
              <w:t xml:space="preserve">to enforce </w:t>
            </w:r>
            <w:r w:rsidRPr="001B481F">
              <w:t>commercial motor vehicle safety standards</w:t>
            </w:r>
            <w:r>
              <w:t>.</w:t>
            </w:r>
          </w:p>
          <w:p w:rsidR="008423E4" w:rsidRPr="00835628" w:rsidRDefault="0039156A" w:rsidP="00977B43">
            <w:pPr>
              <w:rPr>
                <w:b/>
              </w:rPr>
            </w:pPr>
          </w:p>
        </w:tc>
      </w:tr>
      <w:tr w:rsidR="00C30FFE" w:rsidTr="00345119">
        <w:tc>
          <w:tcPr>
            <w:tcW w:w="9576" w:type="dxa"/>
          </w:tcPr>
          <w:p w:rsidR="008423E4" w:rsidRPr="00A8133F" w:rsidRDefault="0039156A" w:rsidP="00977B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156A" w:rsidP="00977B43"/>
          <w:p w:rsidR="008423E4" w:rsidRPr="003624F2" w:rsidRDefault="0039156A" w:rsidP="00977B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9156A" w:rsidP="00977B43">
            <w:pPr>
              <w:rPr>
                <w:b/>
              </w:rPr>
            </w:pPr>
          </w:p>
        </w:tc>
      </w:tr>
    </w:tbl>
    <w:p w:rsidR="008423E4" w:rsidRPr="00BE0E75" w:rsidRDefault="0039156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156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56A">
      <w:r>
        <w:separator/>
      </w:r>
    </w:p>
  </w:endnote>
  <w:endnote w:type="continuationSeparator" w:id="0">
    <w:p w:rsidR="00000000" w:rsidRDefault="0039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0FFE" w:rsidTr="009C1E9A">
      <w:trPr>
        <w:cantSplit/>
      </w:trPr>
      <w:tc>
        <w:tcPr>
          <w:tcW w:w="0" w:type="pct"/>
        </w:tcPr>
        <w:p w:rsidR="00137D90" w:rsidRDefault="003915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15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15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15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15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0FFE" w:rsidTr="009C1E9A">
      <w:trPr>
        <w:cantSplit/>
      </w:trPr>
      <w:tc>
        <w:tcPr>
          <w:tcW w:w="0" w:type="pct"/>
        </w:tcPr>
        <w:p w:rsidR="00EC379B" w:rsidRDefault="003915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15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27439</w:t>
          </w:r>
        </w:p>
      </w:tc>
      <w:tc>
        <w:tcPr>
          <w:tcW w:w="2453" w:type="pct"/>
        </w:tcPr>
        <w:p w:rsidR="00EC379B" w:rsidRDefault="003915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17.119.165</w:t>
          </w:r>
          <w:r>
            <w:fldChar w:fldCharType="end"/>
          </w:r>
        </w:p>
      </w:tc>
    </w:tr>
    <w:tr w:rsidR="00C30FFE" w:rsidTr="009C1E9A">
      <w:trPr>
        <w:cantSplit/>
      </w:trPr>
      <w:tc>
        <w:tcPr>
          <w:tcW w:w="0" w:type="pct"/>
        </w:tcPr>
        <w:p w:rsidR="00EC379B" w:rsidRDefault="003915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15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9156A" w:rsidP="006D504F">
          <w:pPr>
            <w:pStyle w:val="Footer"/>
            <w:rPr>
              <w:rStyle w:val="PageNumber"/>
            </w:rPr>
          </w:pPr>
        </w:p>
        <w:p w:rsidR="00EC379B" w:rsidRDefault="003915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0F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15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915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15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156A">
      <w:r>
        <w:separator/>
      </w:r>
    </w:p>
  </w:footnote>
  <w:footnote w:type="continuationSeparator" w:id="0">
    <w:p w:rsidR="00000000" w:rsidRDefault="0039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FE"/>
    <w:rsid w:val="0039156A"/>
    <w:rsid w:val="00C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4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481F"/>
  </w:style>
  <w:style w:type="paragraph" w:styleId="CommentSubject">
    <w:name w:val="annotation subject"/>
    <w:basedOn w:val="CommentText"/>
    <w:next w:val="CommentText"/>
    <w:link w:val="CommentSubjectChar"/>
    <w:rsid w:val="001B4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481F"/>
    <w:rPr>
      <w:b/>
      <w:bCs/>
    </w:rPr>
  </w:style>
  <w:style w:type="paragraph" w:styleId="Revision">
    <w:name w:val="Revision"/>
    <w:hidden/>
    <w:uiPriority w:val="99"/>
    <w:semiHidden/>
    <w:rsid w:val="005224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4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481F"/>
  </w:style>
  <w:style w:type="paragraph" w:styleId="CommentSubject">
    <w:name w:val="annotation subject"/>
    <w:basedOn w:val="CommentText"/>
    <w:next w:val="CommentText"/>
    <w:link w:val="CommentSubjectChar"/>
    <w:rsid w:val="001B4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481F"/>
    <w:rPr>
      <w:b/>
      <w:bCs/>
    </w:rPr>
  </w:style>
  <w:style w:type="paragraph" w:styleId="Revision">
    <w:name w:val="Revision"/>
    <w:hidden/>
    <w:uiPriority w:val="99"/>
    <w:semiHidden/>
    <w:rsid w:val="005224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HB03455 (Committee Report (Unamended))</vt:lpstr>
    </vt:vector>
  </TitlesOfParts>
  <Company>State of Texas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27439</dc:subject>
  <dc:creator>State of Texas</dc:creator>
  <dc:description>HB 3455 by Wilson-(H)Transportation</dc:description>
  <cp:lastModifiedBy>Molly Hoffman-Bricker</cp:lastModifiedBy>
  <cp:revision>2</cp:revision>
  <cp:lastPrinted>2017-04-30T15:47:00Z</cp:lastPrinted>
  <dcterms:created xsi:type="dcterms:W3CDTF">2017-05-08T20:13:00Z</dcterms:created>
  <dcterms:modified xsi:type="dcterms:W3CDTF">2017-05-08T20:13:00Z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17.119.165</vt:lpwstr>
  </property>
</Properties>
</file>